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DB0" w:rsidRPr="0020701D" w:rsidRDefault="00A22E82" w:rsidP="00A22E82">
      <w:pPr>
        <w:spacing w:after="0" w:line="240" w:lineRule="auto"/>
        <w:jc w:val="both"/>
        <w:rPr>
          <w:rFonts w:ascii="Arial" w:eastAsia="Times New Roman" w:hAnsi="Arial" w:cs="Arial"/>
          <w:b/>
          <w:sz w:val="24"/>
          <w:szCs w:val="24"/>
          <w:lang w:eastAsia="es-MX"/>
        </w:rPr>
      </w:pPr>
      <w:r w:rsidRPr="0020701D">
        <w:rPr>
          <w:rFonts w:ascii="Arial" w:eastAsia="Times New Roman" w:hAnsi="Arial" w:cs="Arial"/>
          <w:b/>
          <w:sz w:val="24"/>
          <w:szCs w:val="24"/>
          <w:lang w:eastAsia="es-MX"/>
        </w:rPr>
        <w:t>ACUERDO GENERAL QUE REGULA EL FUNCIONAMIENTO DE LA VISITADUR</w:t>
      </w:r>
      <w:r w:rsidR="005E29AA">
        <w:rPr>
          <w:rFonts w:ascii="Arial" w:eastAsia="Times New Roman" w:hAnsi="Arial" w:cs="Arial"/>
          <w:b/>
          <w:sz w:val="24"/>
          <w:szCs w:val="24"/>
          <w:lang w:eastAsia="es-MX"/>
        </w:rPr>
        <w:t>Í</w:t>
      </w:r>
      <w:r w:rsidRPr="0020701D">
        <w:rPr>
          <w:rFonts w:ascii="Arial" w:eastAsia="Times New Roman" w:hAnsi="Arial" w:cs="Arial"/>
          <w:b/>
          <w:sz w:val="24"/>
          <w:szCs w:val="24"/>
          <w:lang w:eastAsia="es-MX"/>
        </w:rPr>
        <w:t>A JUDICIAL DEL TRIBUNAL ELECTORAL DEL PODER JUDICIAL DE LA FEDERACIÓN.</w:t>
      </w:r>
    </w:p>
    <w:p w:rsidR="00A45C92" w:rsidRPr="0020701D" w:rsidRDefault="00A45C92" w:rsidP="00493E15">
      <w:pPr>
        <w:spacing w:after="0" w:line="240" w:lineRule="auto"/>
        <w:jc w:val="both"/>
        <w:rPr>
          <w:rFonts w:ascii="Arial" w:eastAsia="Times New Roman" w:hAnsi="Arial" w:cs="Arial"/>
          <w:sz w:val="24"/>
          <w:szCs w:val="24"/>
          <w:lang w:eastAsia="es-MX"/>
        </w:rPr>
      </w:pPr>
    </w:p>
    <w:p w:rsidR="0020701D" w:rsidRPr="0020701D" w:rsidRDefault="0020701D" w:rsidP="0020701D">
      <w:pPr>
        <w:spacing w:after="0" w:line="240" w:lineRule="auto"/>
        <w:jc w:val="center"/>
        <w:rPr>
          <w:rFonts w:ascii="Arial" w:eastAsia="Times New Roman" w:hAnsi="Arial" w:cs="Arial"/>
          <w:sz w:val="24"/>
          <w:szCs w:val="24"/>
          <w:lang w:eastAsia="es-MX"/>
        </w:rPr>
      </w:pPr>
      <w:r w:rsidRPr="0020701D">
        <w:rPr>
          <w:rFonts w:ascii="Arial" w:eastAsia="Times New Roman" w:hAnsi="Arial" w:cs="Arial"/>
          <w:b/>
          <w:bCs/>
          <w:sz w:val="24"/>
          <w:szCs w:val="24"/>
          <w:lang w:eastAsia="es-MX"/>
        </w:rPr>
        <w:t>JUSTIFICACIÓN</w:t>
      </w:r>
    </w:p>
    <w:p w:rsidR="0020701D" w:rsidRPr="00012341" w:rsidRDefault="0020701D" w:rsidP="00012341">
      <w:pPr>
        <w:spacing w:after="0" w:line="240" w:lineRule="auto"/>
        <w:jc w:val="both"/>
        <w:rPr>
          <w:rFonts w:ascii="Arial" w:eastAsia="Times New Roman" w:hAnsi="Arial" w:cs="Arial"/>
          <w:b/>
          <w:sz w:val="24"/>
          <w:szCs w:val="24"/>
          <w:lang w:eastAsia="es-MX"/>
        </w:rPr>
      </w:pPr>
    </w:p>
    <w:p w:rsidR="00012341" w:rsidRPr="00012341" w:rsidRDefault="00012341" w:rsidP="00012341">
      <w:pPr>
        <w:spacing w:after="0" w:line="240" w:lineRule="auto"/>
        <w:ind w:firstLine="567"/>
        <w:jc w:val="both"/>
        <w:rPr>
          <w:rFonts w:ascii="Arial" w:hAnsi="Arial" w:cs="Arial"/>
          <w:b/>
          <w:sz w:val="24"/>
          <w:szCs w:val="24"/>
        </w:rPr>
      </w:pPr>
      <w:r w:rsidRPr="00012341">
        <w:rPr>
          <w:rFonts w:ascii="Arial" w:hAnsi="Arial" w:cs="Arial"/>
          <w:b/>
          <w:sz w:val="24"/>
          <w:szCs w:val="24"/>
        </w:rPr>
        <w:t>La Comisión de Administración, de conformidad con los artículos 99, párrafo décimo, de la Constitución Política de los Estados Unidos Mexicanos y 205 de la Ley Orgánica del Poder Judicial de la Federación, es el órgano encargado de la administración, vigilancia, disciplina y carrera judicial del Tribunal Electoral del Poder Judicial de la Federación; así, en ejercicio de sus atribuciones constitucionales y legales, en 2009 creó la Visitaduría Judicial, confiriéndole obligaciones de inspección sobre el funcionamiento de las Salas Regionales y supervisión de la conducta de sus integrantes, con la finalidad de garantizar a la ciudadanía el adecuado servicio de impartición de justicia y brindar a la propia Comisión elementos objetivos sobre el desempeño de los servidores públicos adscritos a las referidas Salas.</w:t>
      </w:r>
    </w:p>
    <w:p w:rsidR="00012341" w:rsidRPr="00012341" w:rsidRDefault="00012341" w:rsidP="00012341">
      <w:pPr>
        <w:tabs>
          <w:tab w:val="left" w:pos="3506"/>
        </w:tabs>
        <w:spacing w:after="0" w:line="240" w:lineRule="auto"/>
        <w:jc w:val="both"/>
        <w:rPr>
          <w:rFonts w:ascii="Arial" w:hAnsi="Arial" w:cs="Arial"/>
          <w:b/>
          <w:sz w:val="24"/>
          <w:szCs w:val="24"/>
        </w:rPr>
      </w:pPr>
    </w:p>
    <w:p w:rsidR="00012341" w:rsidRPr="00012341" w:rsidRDefault="00012341" w:rsidP="00012341">
      <w:pPr>
        <w:spacing w:after="0" w:line="240" w:lineRule="auto"/>
        <w:ind w:firstLine="567"/>
        <w:jc w:val="both"/>
        <w:rPr>
          <w:rFonts w:ascii="Arial" w:hAnsi="Arial" w:cs="Arial"/>
          <w:b/>
          <w:sz w:val="24"/>
          <w:szCs w:val="24"/>
        </w:rPr>
      </w:pPr>
      <w:r w:rsidRPr="00012341">
        <w:rPr>
          <w:rFonts w:ascii="Arial" w:hAnsi="Arial" w:cs="Arial"/>
          <w:b/>
          <w:sz w:val="24"/>
          <w:szCs w:val="24"/>
        </w:rPr>
        <w:t>El citado órgano auxiliar fue constituido, atendiendo a la permanencia de las Salas Regionales; el incremento considerable en la carga de trabajo de las mismas; la inclusión del personal jurídico del Tribunal a la carrera judicial del Consejo de la Judicatura Federal y la introducción de la posibilidad de que los Magistrados Regionales se pudieran incorporar al nivel de Magistrado de Circuito, mediante concurso de oposición, observando los procedimientos de ascenso fijados por dicho Consejo; para tal efecto, se adujo que los aspectos a valorar respecto del desempeño judicial eran los siguientes:</w:t>
      </w:r>
    </w:p>
    <w:p w:rsidR="00012341" w:rsidRPr="00012341" w:rsidRDefault="00012341" w:rsidP="00012341">
      <w:pPr>
        <w:spacing w:after="0" w:line="240" w:lineRule="auto"/>
        <w:ind w:firstLine="567"/>
        <w:jc w:val="both"/>
        <w:rPr>
          <w:rFonts w:ascii="Arial" w:hAnsi="Arial" w:cs="Arial"/>
          <w:b/>
          <w:sz w:val="24"/>
          <w:szCs w:val="24"/>
        </w:rPr>
      </w:pPr>
    </w:p>
    <w:p w:rsidR="00012341" w:rsidRPr="00012341" w:rsidRDefault="00012341" w:rsidP="00012341">
      <w:pPr>
        <w:pStyle w:val="Prrafodelista"/>
        <w:numPr>
          <w:ilvl w:val="0"/>
          <w:numId w:val="28"/>
        </w:numPr>
        <w:spacing w:after="0" w:line="240" w:lineRule="auto"/>
        <w:ind w:left="851" w:hanging="284"/>
        <w:jc w:val="both"/>
        <w:rPr>
          <w:rFonts w:ascii="Arial" w:hAnsi="Arial" w:cs="Arial"/>
          <w:b/>
          <w:sz w:val="24"/>
          <w:szCs w:val="24"/>
        </w:rPr>
      </w:pPr>
      <w:r w:rsidRPr="00012341">
        <w:rPr>
          <w:rFonts w:ascii="Arial" w:hAnsi="Arial" w:cs="Arial"/>
          <w:b/>
          <w:sz w:val="24"/>
          <w:szCs w:val="24"/>
        </w:rPr>
        <w:t>Funcionamiento jurisdiccional.</w:t>
      </w:r>
    </w:p>
    <w:p w:rsidR="00012341" w:rsidRPr="00012341" w:rsidRDefault="00012341" w:rsidP="00012341">
      <w:pPr>
        <w:pStyle w:val="Prrafodelista"/>
        <w:numPr>
          <w:ilvl w:val="0"/>
          <w:numId w:val="28"/>
        </w:numPr>
        <w:spacing w:after="0" w:line="240" w:lineRule="auto"/>
        <w:ind w:left="851" w:hanging="284"/>
        <w:jc w:val="both"/>
        <w:rPr>
          <w:rFonts w:ascii="Arial" w:hAnsi="Arial" w:cs="Arial"/>
          <w:b/>
          <w:sz w:val="24"/>
          <w:szCs w:val="24"/>
        </w:rPr>
      </w:pPr>
      <w:r w:rsidRPr="00012341">
        <w:rPr>
          <w:rFonts w:ascii="Arial" w:hAnsi="Arial" w:cs="Arial"/>
          <w:b/>
          <w:sz w:val="24"/>
          <w:szCs w:val="24"/>
        </w:rPr>
        <w:t>Estadística judicial respecto de su productividad en el año estadístico anterior a la fecha del examen.</w:t>
      </w:r>
    </w:p>
    <w:p w:rsidR="00012341" w:rsidRPr="00012341" w:rsidRDefault="00012341" w:rsidP="00012341">
      <w:pPr>
        <w:pStyle w:val="Prrafodelista"/>
        <w:numPr>
          <w:ilvl w:val="0"/>
          <w:numId w:val="28"/>
        </w:numPr>
        <w:spacing w:after="0" w:line="240" w:lineRule="auto"/>
        <w:ind w:left="851" w:hanging="284"/>
        <w:jc w:val="both"/>
        <w:rPr>
          <w:rFonts w:ascii="Arial" w:hAnsi="Arial" w:cs="Arial"/>
          <w:b/>
          <w:sz w:val="24"/>
          <w:szCs w:val="24"/>
        </w:rPr>
      </w:pPr>
      <w:r w:rsidRPr="00012341">
        <w:rPr>
          <w:rFonts w:ascii="Arial" w:hAnsi="Arial" w:cs="Arial"/>
          <w:b/>
          <w:sz w:val="24"/>
          <w:szCs w:val="24"/>
        </w:rPr>
        <w:t>Funcionamiento administrativo.</w:t>
      </w:r>
    </w:p>
    <w:p w:rsidR="00012341" w:rsidRPr="00012341" w:rsidRDefault="00012341" w:rsidP="00012341">
      <w:pPr>
        <w:pStyle w:val="Prrafodelista"/>
        <w:numPr>
          <w:ilvl w:val="0"/>
          <w:numId w:val="28"/>
        </w:numPr>
        <w:spacing w:after="0" w:line="240" w:lineRule="auto"/>
        <w:ind w:left="851" w:hanging="284"/>
        <w:jc w:val="both"/>
        <w:rPr>
          <w:rFonts w:ascii="Arial" w:hAnsi="Arial" w:cs="Arial"/>
          <w:b/>
          <w:sz w:val="24"/>
          <w:szCs w:val="24"/>
        </w:rPr>
      </w:pPr>
      <w:r w:rsidRPr="00012341">
        <w:rPr>
          <w:rFonts w:ascii="Arial" w:hAnsi="Arial" w:cs="Arial"/>
          <w:b/>
          <w:sz w:val="24"/>
          <w:szCs w:val="24"/>
        </w:rPr>
        <w:t>Funcionamiento laboral.</w:t>
      </w:r>
    </w:p>
    <w:p w:rsidR="00012341" w:rsidRPr="00012341" w:rsidRDefault="00012341" w:rsidP="00012341">
      <w:pPr>
        <w:spacing w:after="0" w:line="240" w:lineRule="auto"/>
        <w:ind w:firstLine="567"/>
        <w:jc w:val="both"/>
        <w:rPr>
          <w:rFonts w:ascii="Arial" w:hAnsi="Arial" w:cs="Arial"/>
          <w:b/>
          <w:sz w:val="24"/>
          <w:szCs w:val="24"/>
        </w:rPr>
      </w:pPr>
    </w:p>
    <w:p w:rsidR="00012341" w:rsidRPr="00012341" w:rsidRDefault="00012341" w:rsidP="00012341">
      <w:pPr>
        <w:spacing w:after="0" w:line="240" w:lineRule="auto"/>
        <w:ind w:firstLine="567"/>
        <w:jc w:val="both"/>
        <w:rPr>
          <w:rFonts w:ascii="Arial" w:hAnsi="Arial" w:cs="Arial"/>
          <w:b/>
          <w:sz w:val="24"/>
          <w:szCs w:val="24"/>
        </w:rPr>
      </w:pPr>
      <w:r w:rsidRPr="00012341">
        <w:rPr>
          <w:rFonts w:ascii="Arial" w:hAnsi="Arial" w:cs="Arial"/>
          <w:b/>
          <w:sz w:val="24"/>
          <w:szCs w:val="24"/>
        </w:rPr>
        <w:t>En aquel entonces, se propuso que la Visitaduría se integrara con servidores públicos en activo que, debido a sus respectivas atribuciones y funciones, resultaban idóneos para desarrollar las actividades de control mencionadas, a saber: el Subsecretario General de Acuerdos de la Sala Superior y los Coordinadores de Jurisprudencia y Estadística Judicial, así como de Asuntos Jurídicos; además, para el debido desempeño de sus funciones, contaba con el apoyo de un Secretario Técnico y de los respectivos Secretarios de la Comisión de Administración.</w:t>
      </w:r>
    </w:p>
    <w:p w:rsidR="00012341" w:rsidRPr="00012341" w:rsidRDefault="00012341" w:rsidP="00012341">
      <w:pPr>
        <w:spacing w:after="0" w:line="240" w:lineRule="auto"/>
        <w:ind w:firstLine="567"/>
        <w:jc w:val="both"/>
        <w:rPr>
          <w:rFonts w:ascii="Arial" w:hAnsi="Arial" w:cs="Arial"/>
          <w:b/>
          <w:sz w:val="24"/>
          <w:szCs w:val="24"/>
        </w:rPr>
      </w:pPr>
    </w:p>
    <w:p w:rsidR="00012341" w:rsidRPr="00012341" w:rsidRDefault="00012341" w:rsidP="00012341">
      <w:pPr>
        <w:spacing w:after="0" w:line="240" w:lineRule="auto"/>
        <w:ind w:firstLine="567"/>
        <w:jc w:val="both"/>
        <w:rPr>
          <w:rFonts w:ascii="Arial" w:hAnsi="Arial" w:cs="Arial"/>
          <w:b/>
          <w:sz w:val="24"/>
          <w:szCs w:val="24"/>
        </w:rPr>
      </w:pPr>
      <w:r w:rsidRPr="00012341">
        <w:rPr>
          <w:rFonts w:ascii="Arial" w:hAnsi="Arial" w:cs="Arial"/>
          <w:b/>
          <w:sz w:val="24"/>
          <w:szCs w:val="24"/>
        </w:rPr>
        <w:t>La actividad sustantiva de la mencionada Visitaduría Judicial, se centraba en practicar Visitas Ordinarias y Extraordinarias a las cinco Salas Regionales del Tribunal Electoral.</w:t>
      </w:r>
    </w:p>
    <w:p w:rsidR="00012341" w:rsidRPr="00012341" w:rsidRDefault="00012341" w:rsidP="00012341">
      <w:pPr>
        <w:spacing w:after="0" w:line="240" w:lineRule="auto"/>
        <w:ind w:firstLine="567"/>
        <w:jc w:val="both"/>
        <w:rPr>
          <w:rFonts w:ascii="Arial" w:hAnsi="Arial" w:cs="Arial"/>
          <w:b/>
          <w:sz w:val="24"/>
          <w:szCs w:val="24"/>
        </w:rPr>
      </w:pPr>
    </w:p>
    <w:p w:rsidR="00012341" w:rsidRPr="00012341" w:rsidRDefault="00012341" w:rsidP="00012341">
      <w:pPr>
        <w:spacing w:after="0" w:line="240" w:lineRule="auto"/>
        <w:ind w:firstLine="567"/>
        <w:jc w:val="both"/>
        <w:rPr>
          <w:rFonts w:ascii="Arial" w:hAnsi="Arial" w:cs="Arial"/>
          <w:b/>
          <w:sz w:val="24"/>
          <w:szCs w:val="24"/>
        </w:rPr>
      </w:pPr>
      <w:r w:rsidRPr="00012341">
        <w:rPr>
          <w:rFonts w:ascii="Arial" w:hAnsi="Arial" w:cs="Arial"/>
          <w:b/>
          <w:sz w:val="24"/>
          <w:szCs w:val="24"/>
        </w:rPr>
        <w:t xml:space="preserve">Posteriormente, la Comisión de Administración señaló que derivado de la evolución natural de las instituciones, se daba la necesidad de profesionalizar y especializar la labor de vigilancia y disciplina de las Salas Regionales, para </w:t>
      </w:r>
      <w:r w:rsidR="00BF7164">
        <w:rPr>
          <w:rFonts w:ascii="Arial" w:hAnsi="Arial" w:cs="Arial"/>
          <w:b/>
          <w:sz w:val="24"/>
          <w:szCs w:val="24"/>
        </w:rPr>
        <w:t>optimizar</w:t>
      </w:r>
      <w:r w:rsidR="00BF7164" w:rsidRPr="00012341">
        <w:rPr>
          <w:rFonts w:ascii="Arial" w:hAnsi="Arial" w:cs="Arial"/>
          <w:b/>
          <w:sz w:val="24"/>
          <w:szCs w:val="24"/>
        </w:rPr>
        <w:t xml:space="preserve"> </w:t>
      </w:r>
      <w:r w:rsidRPr="00012341">
        <w:rPr>
          <w:rFonts w:ascii="Arial" w:hAnsi="Arial" w:cs="Arial"/>
          <w:b/>
          <w:sz w:val="24"/>
          <w:szCs w:val="24"/>
        </w:rPr>
        <w:t xml:space="preserve">su funcionamiento, y cumplir a cabalidad los principios rectores de la impartición de justicia en la materia electoral, relativos a la excelencia, objetividad, imparcialidad, profesionalismo e independencia; en consecuencia, rediseñó el modelo de inspección y modificó la estructura de la Visitaduría Judicial, mediante el </w:t>
      </w:r>
      <w:r w:rsidRPr="00012341">
        <w:rPr>
          <w:rFonts w:ascii="Arial" w:hAnsi="Arial" w:cs="Arial"/>
          <w:b/>
          <w:i/>
          <w:sz w:val="24"/>
          <w:szCs w:val="24"/>
        </w:rPr>
        <w:t>“Acuerdo General que regula el funcionamiento de la Visitaduría Judicial del Tribunal Electoral del Poder Judicial de la Federación”</w:t>
      </w:r>
      <w:r w:rsidRPr="00012341">
        <w:rPr>
          <w:rFonts w:ascii="Arial" w:hAnsi="Arial" w:cs="Arial"/>
          <w:b/>
          <w:sz w:val="24"/>
          <w:szCs w:val="24"/>
        </w:rPr>
        <w:t>, publicado en el Diario Oficial de la Federación de 17 de abril de 2012.</w:t>
      </w:r>
    </w:p>
    <w:p w:rsidR="00012341" w:rsidRPr="00012341" w:rsidRDefault="00012341" w:rsidP="00012341">
      <w:pPr>
        <w:spacing w:after="0" w:line="240" w:lineRule="auto"/>
        <w:ind w:firstLine="567"/>
        <w:jc w:val="both"/>
        <w:rPr>
          <w:rFonts w:ascii="Arial" w:hAnsi="Arial" w:cs="Arial"/>
          <w:b/>
          <w:sz w:val="24"/>
          <w:szCs w:val="24"/>
        </w:rPr>
      </w:pPr>
    </w:p>
    <w:p w:rsidR="00012341" w:rsidRPr="00012341" w:rsidRDefault="00012341" w:rsidP="00012341">
      <w:pPr>
        <w:spacing w:after="0" w:line="240" w:lineRule="auto"/>
        <w:ind w:firstLine="567"/>
        <w:jc w:val="both"/>
        <w:rPr>
          <w:rFonts w:ascii="Arial" w:hAnsi="Arial" w:cs="Arial"/>
          <w:b/>
          <w:sz w:val="24"/>
          <w:szCs w:val="24"/>
        </w:rPr>
      </w:pPr>
      <w:r w:rsidRPr="00012341">
        <w:rPr>
          <w:rFonts w:ascii="Arial" w:hAnsi="Arial" w:cs="Arial"/>
          <w:b/>
          <w:sz w:val="24"/>
          <w:szCs w:val="24"/>
        </w:rPr>
        <w:t>En ese sentido, por lo que hace a la integración del órgano auxiliar en comento, se propuso crear las figuras del Visitador General y de los Visitadores, para ocuparse en exclusiva de las labores de vigilancia y disciplina de las Salas Regionales; por tal razón, la titularidad de los cargos debía recaer en servidores públicos de amplia experiencia en la administración judicial, a fin de garantizar el profesionalismo, certeza e imparcialidad en el desempeño de tan importante función.</w:t>
      </w:r>
    </w:p>
    <w:p w:rsidR="00012341" w:rsidRPr="00012341" w:rsidRDefault="00012341" w:rsidP="00012341">
      <w:pPr>
        <w:spacing w:after="0" w:line="240" w:lineRule="auto"/>
        <w:ind w:firstLine="567"/>
        <w:jc w:val="both"/>
        <w:rPr>
          <w:rFonts w:ascii="Arial" w:hAnsi="Arial" w:cs="Arial"/>
          <w:b/>
          <w:sz w:val="24"/>
          <w:szCs w:val="24"/>
        </w:rPr>
      </w:pPr>
    </w:p>
    <w:p w:rsidR="00012341" w:rsidRPr="00012341" w:rsidRDefault="00BF7164" w:rsidP="00012341">
      <w:pPr>
        <w:spacing w:after="0" w:line="240" w:lineRule="auto"/>
        <w:ind w:firstLine="567"/>
        <w:jc w:val="both"/>
        <w:rPr>
          <w:rFonts w:ascii="Arial" w:hAnsi="Arial" w:cs="Arial"/>
          <w:b/>
          <w:sz w:val="24"/>
          <w:szCs w:val="24"/>
        </w:rPr>
      </w:pPr>
      <w:r>
        <w:rPr>
          <w:rFonts w:ascii="Arial" w:hAnsi="Arial" w:cs="Arial"/>
          <w:b/>
          <w:sz w:val="24"/>
          <w:szCs w:val="24"/>
        </w:rPr>
        <w:t>Respecto</w:t>
      </w:r>
      <w:r w:rsidR="00012341" w:rsidRPr="00012341">
        <w:rPr>
          <w:rFonts w:ascii="Arial" w:hAnsi="Arial" w:cs="Arial"/>
          <w:b/>
          <w:sz w:val="24"/>
          <w:szCs w:val="24"/>
        </w:rPr>
        <w:t xml:space="preserve"> a la labor sustantiva de esta Visitaduría Judicial, se mantuvo la práctica de las Visitas Ordinarias y las Extraordinarias, agregando rubros de revisión en las actas y los dictámenes correspondientes, en los ámbitos jurisdiccional y administrativo; además, se implementaron las Verificaciones a Distancia; asimismo, se le otorgaron nuevas atribuciones que le permitieron realizar funciones en materia de investigación y substanciación de procedimientos administrativos de responsabilidad, cuando lo instruyera la Comisión de Administración.</w:t>
      </w:r>
    </w:p>
    <w:p w:rsidR="00012341" w:rsidRPr="00012341" w:rsidRDefault="00012341" w:rsidP="00012341">
      <w:pPr>
        <w:spacing w:after="0" w:line="240" w:lineRule="auto"/>
        <w:ind w:firstLine="567"/>
        <w:jc w:val="both"/>
        <w:rPr>
          <w:rFonts w:ascii="Arial" w:hAnsi="Arial" w:cs="Arial"/>
          <w:b/>
          <w:sz w:val="24"/>
          <w:szCs w:val="24"/>
        </w:rPr>
      </w:pPr>
    </w:p>
    <w:p w:rsidR="00012341" w:rsidRPr="00012341" w:rsidRDefault="00012341" w:rsidP="00012341">
      <w:pPr>
        <w:spacing w:after="0" w:line="240" w:lineRule="auto"/>
        <w:ind w:firstLine="567"/>
        <w:jc w:val="both"/>
        <w:rPr>
          <w:rFonts w:ascii="Arial" w:hAnsi="Arial" w:cs="Arial"/>
          <w:b/>
          <w:sz w:val="24"/>
          <w:szCs w:val="24"/>
        </w:rPr>
      </w:pPr>
      <w:r w:rsidRPr="00012341">
        <w:rPr>
          <w:rFonts w:ascii="Arial" w:eastAsia="Times New Roman" w:hAnsi="Arial" w:cs="Arial"/>
          <w:b/>
          <w:sz w:val="24"/>
          <w:szCs w:val="24"/>
          <w:lang w:eastAsia="es-ES"/>
        </w:rPr>
        <w:t>Resulta oportuno mencionar que d</w:t>
      </w:r>
      <w:r w:rsidRPr="00012341">
        <w:rPr>
          <w:rFonts w:ascii="Arial" w:hAnsi="Arial" w:cs="Arial"/>
          <w:b/>
          <w:sz w:val="24"/>
          <w:szCs w:val="24"/>
        </w:rPr>
        <w:t xml:space="preserve">urante el tiempo que la Visitaduría Judicial ha ejercido sus atribuciones de conformidad con el Acuerdo General que regula su funcionamiento, publicado en el Diario Oficial de la Federación de 17 de abril de 2012, se han alcanzado metas relevantes en cuanto al funcionamiento de las Salas Regionales, entre </w:t>
      </w:r>
      <w:r w:rsidR="00BF7164" w:rsidRPr="00012341">
        <w:rPr>
          <w:rFonts w:ascii="Arial" w:hAnsi="Arial" w:cs="Arial"/>
          <w:b/>
          <w:sz w:val="24"/>
          <w:szCs w:val="24"/>
        </w:rPr>
        <w:t>l</w:t>
      </w:r>
      <w:r w:rsidR="00BF7164">
        <w:rPr>
          <w:rFonts w:ascii="Arial" w:hAnsi="Arial" w:cs="Arial"/>
          <w:b/>
          <w:sz w:val="24"/>
          <w:szCs w:val="24"/>
        </w:rPr>
        <w:t>a</w:t>
      </w:r>
      <w:r w:rsidR="00BF7164" w:rsidRPr="00012341">
        <w:rPr>
          <w:rFonts w:ascii="Arial" w:hAnsi="Arial" w:cs="Arial"/>
          <w:b/>
          <w:sz w:val="24"/>
          <w:szCs w:val="24"/>
        </w:rPr>
        <w:t xml:space="preserve">s </w:t>
      </w:r>
      <w:r w:rsidRPr="00012341">
        <w:rPr>
          <w:rFonts w:ascii="Arial" w:hAnsi="Arial" w:cs="Arial"/>
          <w:b/>
          <w:sz w:val="24"/>
          <w:szCs w:val="24"/>
        </w:rPr>
        <w:t>que destacan, los siguientes:</w:t>
      </w:r>
    </w:p>
    <w:p w:rsidR="00012341" w:rsidRPr="00012341" w:rsidRDefault="00012341" w:rsidP="00012341">
      <w:pPr>
        <w:tabs>
          <w:tab w:val="left" w:pos="3357"/>
        </w:tabs>
        <w:spacing w:after="0" w:line="240" w:lineRule="auto"/>
        <w:ind w:firstLine="567"/>
        <w:jc w:val="both"/>
        <w:rPr>
          <w:rFonts w:ascii="Arial" w:hAnsi="Arial" w:cs="Arial"/>
          <w:b/>
          <w:sz w:val="24"/>
          <w:szCs w:val="24"/>
        </w:rPr>
      </w:pPr>
    </w:p>
    <w:p w:rsidR="00012341" w:rsidRPr="00012341" w:rsidRDefault="00012341" w:rsidP="00012341">
      <w:pPr>
        <w:pStyle w:val="Prrafodelista"/>
        <w:numPr>
          <w:ilvl w:val="0"/>
          <w:numId w:val="27"/>
        </w:numPr>
        <w:spacing w:after="0" w:line="240" w:lineRule="auto"/>
        <w:ind w:left="993" w:hanging="426"/>
        <w:jc w:val="both"/>
        <w:rPr>
          <w:rFonts w:ascii="Arial" w:hAnsi="Arial" w:cs="Arial"/>
          <w:b/>
          <w:sz w:val="24"/>
          <w:szCs w:val="24"/>
        </w:rPr>
      </w:pPr>
      <w:r w:rsidRPr="00012341">
        <w:rPr>
          <w:rFonts w:ascii="Arial" w:hAnsi="Arial" w:cs="Arial"/>
          <w:b/>
          <w:sz w:val="24"/>
          <w:szCs w:val="24"/>
        </w:rPr>
        <w:t>Se advirtieron diversas inconsistencias en el Sistema de Información de la Secretaría General de Acuerdos (SISGA), las cuales se han corregido en su mayoría.</w:t>
      </w:r>
    </w:p>
    <w:p w:rsidR="00012341" w:rsidRPr="00012341" w:rsidRDefault="00012341" w:rsidP="00012341">
      <w:pPr>
        <w:pStyle w:val="Prrafodelista"/>
        <w:spacing w:after="0" w:line="240" w:lineRule="auto"/>
        <w:ind w:left="993"/>
        <w:jc w:val="both"/>
        <w:rPr>
          <w:rFonts w:ascii="Arial" w:hAnsi="Arial" w:cs="Arial"/>
          <w:b/>
          <w:sz w:val="24"/>
          <w:szCs w:val="24"/>
        </w:rPr>
      </w:pPr>
    </w:p>
    <w:p w:rsidR="00012341" w:rsidRPr="00012341" w:rsidRDefault="00012341" w:rsidP="00012341">
      <w:pPr>
        <w:pStyle w:val="Prrafodelista"/>
        <w:spacing w:after="0" w:line="240" w:lineRule="auto"/>
        <w:ind w:left="993"/>
        <w:jc w:val="both"/>
        <w:rPr>
          <w:rFonts w:ascii="Arial" w:hAnsi="Arial" w:cs="Arial"/>
          <w:b/>
          <w:sz w:val="24"/>
          <w:szCs w:val="24"/>
        </w:rPr>
      </w:pPr>
      <w:r w:rsidRPr="00012341">
        <w:rPr>
          <w:rFonts w:ascii="Arial" w:hAnsi="Arial" w:cs="Arial"/>
          <w:b/>
          <w:sz w:val="24"/>
          <w:szCs w:val="24"/>
        </w:rPr>
        <w:t>Es así que el 8 de abril de 2013 se aprobó el Manual del usuario del Sistema de Información de la Secretaría General de Acuerdos (SISGA).</w:t>
      </w:r>
    </w:p>
    <w:p w:rsidR="00012341" w:rsidRPr="00012341" w:rsidRDefault="00012341" w:rsidP="00012341">
      <w:pPr>
        <w:pStyle w:val="Prrafodelista"/>
        <w:spacing w:after="0" w:line="240" w:lineRule="auto"/>
        <w:ind w:left="993"/>
        <w:jc w:val="both"/>
        <w:rPr>
          <w:rFonts w:ascii="Arial" w:hAnsi="Arial" w:cs="Arial"/>
          <w:b/>
          <w:sz w:val="24"/>
          <w:szCs w:val="24"/>
        </w:rPr>
      </w:pPr>
    </w:p>
    <w:p w:rsidR="00012341" w:rsidRPr="00012341" w:rsidRDefault="00012341" w:rsidP="00012341">
      <w:pPr>
        <w:pStyle w:val="Prrafodelista"/>
        <w:spacing w:after="0" w:line="240" w:lineRule="auto"/>
        <w:ind w:left="993"/>
        <w:jc w:val="both"/>
        <w:rPr>
          <w:rFonts w:ascii="Arial" w:hAnsi="Arial" w:cs="Arial"/>
          <w:b/>
          <w:sz w:val="24"/>
          <w:szCs w:val="24"/>
        </w:rPr>
      </w:pPr>
      <w:r w:rsidRPr="00012341">
        <w:rPr>
          <w:rFonts w:ascii="Arial" w:hAnsi="Arial" w:cs="Arial"/>
          <w:b/>
          <w:sz w:val="24"/>
          <w:szCs w:val="24"/>
        </w:rPr>
        <w:t xml:space="preserve">En el referido Manual, se menciona que el mismo permitirá que: </w:t>
      </w:r>
      <w:r w:rsidRPr="00012341">
        <w:rPr>
          <w:rFonts w:ascii="Arial" w:hAnsi="Arial" w:cs="Arial"/>
          <w:b/>
          <w:i/>
          <w:sz w:val="24"/>
          <w:szCs w:val="24"/>
        </w:rPr>
        <w:t>“[…] el personal de las Secretarías Generales de Acuerdos de las Salas del Tribunal cuenten con una herramienta de apoyo para que, en el ámbito de sus atribuciones, les sirva de guía para la captura de la información respectiva, ya que se describen paso a paso cada uno de los procesos que integran dicho sistema; todo ello bajo el marco de criterios claros, concretos y homogéneos, lo cual conlleva a tener una estadística con mayor calidad de análisis y solidez técnica que permita al Tribunal Electoral, como cualquier organización, conocer a fondo su actividad y los factores que pueden afectarla con el fin de asegurar el cumplimiento de sus objetivos institucionales.”</w:t>
      </w:r>
    </w:p>
    <w:p w:rsidR="00012341" w:rsidRPr="00012341" w:rsidRDefault="00012341" w:rsidP="00012341">
      <w:pPr>
        <w:pStyle w:val="Prrafodelista"/>
        <w:spacing w:after="0" w:line="240" w:lineRule="auto"/>
        <w:ind w:left="993"/>
        <w:jc w:val="both"/>
        <w:rPr>
          <w:rFonts w:ascii="Arial" w:hAnsi="Arial" w:cs="Arial"/>
          <w:b/>
          <w:sz w:val="24"/>
          <w:szCs w:val="24"/>
        </w:rPr>
      </w:pPr>
    </w:p>
    <w:p w:rsidR="00012341" w:rsidRPr="00012341" w:rsidRDefault="00012341" w:rsidP="00012341">
      <w:pPr>
        <w:pStyle w:val="Prrafodelista"/>
        <w:numPr>
          <w:ilvl w:val="0"/>
          <w:numId w:val="27"/>
        </w:numPr>
        <w:spacing w:after="0" w:line="240" w:lineRule="auto"/>
        <w:ind w:left="993" w:hanging="426"/>
        <w:jc w:val="both"/>
        <w:rPr>
          <w:rFonts w:ascii="Arial" w:hAnsi="Arial" w:cs="Arial"/>
          <w:b/>
          <w:sz w:val="24"/>
          <w:szCs w:val="24"/>
        </w:rPr>
      </w:pPr>
      <w:r w:rsidRPr="00012341">
        <w:rPr>
          <w:rFonts w:ascii="Arial" w:hAnsi="Arial" w:cs="Arial"/>
          <w:b/>
          <w:sz w:val="24"/>
          <w:szCs w:val="24"/>
        </w:rPr>
        <w:t>Además, durante el desarrollo de las Visitas Ordinarias de Inspección se advirtió la falta de espacios adecuados para las áreas destinadas a los Archivos Jurisdiccional y Administrativo, así como Cómputo y Servicio Médico, por lo que se emitieron recomendaciones para que se efectuaran las gestiones atinentes, con el propósito de que las mencionadas Salas Regionales contaran con dichos espacios, mismos que en algunos casos se encuentran en proceso de construcción, ampliación y otros, ya concluidos.</w:t>
      </w:r>
    </w:p>
    <w:p w:rsidR="00012341" w:rsidRPr="00012341" w:rsidRDefault="00012341" w:rsidP="00012341">
      <w:pPr>
        <w:pStyle w:val="Prrafodelista"/>
        <w:spacing w:after="0" w:line="240" w:lineRule="auto"/>
        <w:ind w:left="993"/>
        <w:jc w:val="both"/>
        <w:rPr>
          <w:rFonts w:ascii="Arial" w:hAnsi="Arial" w:cs="Arial"/>
          <w:b/>
          <w:sz w:val="24"/>
          <w:szCs w:val="24"/>
        </w:rPr>
      </w:pPr>
    </w:p>
    <w:p w:rsidR="00012341" w:rsidRPr="00012341" w:rsidRDefault="00012341" w:rsidP="00012341">
      <w:pPr>
        <w:pStyle w:val="Prrafodelista"/>
        <w:numPr>
          <w:ilvl w:val="0"/>
          <w:numId w:val="27"/>
        </w:numPr>
        <w:spacing w:after="0" w:line="240" w:lineRule="auto"/>
        <w:ind w:left="993" w:hanging="426"/>
        <w:jc w:val="both"/>
        <w:rPr>
          <w:rFonts w:ascii="Arial" w:hAnsi="Arial" w:cs="Arial"/>
          <w:b/>
          <w:sz w:val="24"/>
          <w:szCs w:val="24"/>
        </w:rPr>
      </w:pPr>
      <w:r w:rsidRPr="00012341">
        <w:rPr>
          <w:rFonts w:ascii="Arial" w:hAnsi="Arial" w:cs="Arial"/>
          <w:b/>
          <w:sz w:val="24"/>
          <w:szCs w:val="24"/>
        </w:rPr>
        <w:t>Respecto del manejo del fondo fijo o revolvente asignado a las Delegaciones Administrativas, se observó que en ocasiones se destinaba a la adquisición de bienes o servicios no permitidos por la normativa aplicable; sin embargo, en algunos casos, por las necesidades que se presentaban en las Salas Regionales cotidianamente era necesario autorizar su erogación, situación que originó la modificación a los Lineamientos para el Manejo de Fondos Fijos o Revolventes.</w:t>
      </w:r>
    </w:p>
    <w:p w:rsidR="00012341" w:rsidRPr="00012341" w:rsidRDefault="00012341" w:rsidP="00012341">
      <w:pPr>
        <w:pStyle w:val="Prrafodelista"/>
        <w:spacing w:after="0" w:line="240" w:lineRule="auto"/>
        <w:ind w:left="993"/>
        <w:jc w:val="both"/>
        <w:rPr>
          <w:rFonts w:ascii="Arial" w:hAnsi="Arial" w:cs="Arial"/>
          <w:b/>
          <w:sz w:val="24"/>
          <w:szCs w:val="24"/>
        </w:rPr>
      </w:pPr>
    </w:p>
    <w:p w:rsidR="00012341" w:rsidRPr="00012341" w:rsidRDefault="00012341" w:rsidP="00012341">
      <w:pPr>
        <w:pStyle w:val="Prrafodelista"/>
        <w:numPr>
          <w:ilvl w:val="0"/>
          <w:numId w:val="27"/>
        </w:numPr>
        <w:spacing w:after="0" w:line="240" w:lineRule="auto"/>
        <w:ind w:left="993" w:hanging="426"/>
        <w:jc w:val="both"/>
        <w:rPr>
          <w:rFonts w:ascii="Arial" w:hAnsi="Arial" w:cs="Arial"/>
          <w:b/>
          <w:sz w:val="24"/>
          <w:szCs w:val="24"/>
        </w:rPr>
      </w:pPr>
      <w:r w:rsidRPr="00012341">
        <w:rPr>
          <w:rFonts w:ascii="Arial" w:hAnsi="Arial" w:cs="Arial"/>
          <w:b/>
          <w:sz w:val="24"/>
          <w:szCs w:val="24"/>
        </w:rPr>
        <w:t>En relación con el inventario de los bienes muebles y equipos de cómputo de las Salas Regionales, la Visitaduría Judicial emitió diversas recomendaciones en el sentido de que se corrigiera</w:t>
      </w:r>
      <w:r w:rsidR="00BF7164">
        <w:rPr>
          <w:rFonts w:ascii="Arial" w:hAnsi="Arial" w:cs="Arial"/>
          <w:b/>
          <w:sz w:val="24"/>
          <w:szCs w:val="24"/>
        </w:rPr>
        <w:t>n</w:t>
      </w:r>
      <w:r w:rsidRPr="00012341">
        <w:rPr>
          <w:rFonts w:ascii="Arial" w:hAnsi="Arial" w:cs="Arial"/>
          <w:b/>
          <w:sz w:val="24"/>
          <w:szCs w:val="24"/>
        </w:rPr>
        <w:t xml:space="preserve"> y se </w:t>
      </w:r>
      <w:r w:rsidR="00BF7164" w:rsidRPr="00012341">
        <w:rPr>
          <w:rFonts w:ascii="Arial" w:hAnsi="Arial" w:cs="Arial"/>
          <w:b/>
          <w:sz w:val="24"/>
          <w:szCs w:val="24"/>
        </w:rPr>
        <w:t>actualizará</w:t>
      </w:r>
      <w:r w:rsidR="00BF7164">
        <w:rPr>
          <w:rFonts w:ascii="Arial" w:hAnsi="Arial" w:cs="Arial"/>
          <w:b/>
          <w:sz w:val="24"/>
          <w:szCs w:val="24"/>
        </w:rPr>
        <w:t>n los</w:t>
      </w:r>
      <w:r w:rsidRPr="00012341">
        <w:rPr>
          <w:rFonts w:ascii="Arial" w:hAnsi="Arial" w:cs="Arial"/>
          <w:b/>
          <w:sz w:val="24"/>
          <w:szCs w:val="24"/>
        </w:rPr>
        <w:t xml:space="preserve"> inventario</w:t>
      </w:r>
      <w:r w:rsidR="00BF7164">
        <w:rPr>
          <w:rFonts w:ascii="Arial" w:hAnsi="Arial" w:cs="Arial"/>
          <w:b/>
          <w:sz w:val="24"/>
          <w:szCs w:val="24"/>
        </w:rPr>
        <w:t>s</w:t>
      </w:r>
      <w:r w:rsidRPr="00012341">
        <w:rPr>
          <w:rFonts w:ascii="Arial" w:hAnsi="Arial" w:cs="Arial"/>
          <w:b/>
          <w:sz w:val="24"/>
          <w:szCs w:val="24"/>
        </w:rPr>
        <w:t xml:space="preserve"> respectivo</w:t>
      </w:r>
      <w:r w:rsidR="00BF7164">
        <w:rPr>
          <w:rFonts w:ascii="Arial" w:hAnsi="Arial" w:cs="Arial"/>
          <w:b/>
          <w:sz w:val="24"/>
          <w:szCs w:val="24"/>
        </w:rPr>
        <w:t>s</w:t>
      </w:r>
      <w:r w:rsidRPr="00012341">
        <w:rPr>
          <w:rFonts w:ascii="Arial" w:hAnsi="Arial" w:cs="Arial"/>
          <w:b/>
          <w:sz w:val="24"/>
          <w:szCs w:val="24"/>
        </w:rPr>
        <w:t>, para que fueran incorporados en su totalidad al activo fijo del Tribunal Electoral.</w:t>
      </w:r>
    </w:p>
    <w:p w:rsidR="00012341" w:rsidRPr="00012341" w:rsidRDefault="00012341" w:rsidP="00012341">
      <w:pPr>
        <w:pStyle w:val="Prrafodelista"/>
        <w:spacing w:after="0" w:line="240" w:lineRule="auto"/>
        <w:ind w:left="993"/>
        <w:jc w:val="both"/>
        <w:rPr>
          <w:rFonts w:ascii="Arial" w:hAnsi="Arial" w:cs="Arial"/>
          <w:b/>
          <w:sz w:val="24"/>
          <w:szCs w:val="24"/>
        </w:rPr>
      </w:pPr>
    </w:p>
    <w:p w:rsidR="00012341" w:rsidRPr="00012341" w:rsidRDefault="00012341" w:rsidP="00012341">
      <w:pPr>
        <w:pStyle w:val="Prrafodelista"/>
        <w:numPr>
          <w:ilvl w:val="0"/>
          <w:numId w:val="27"/>
        </w:numPr>
        <w:spacing w:after="0" w:line="240" w:lineRule="auto"/>
        <w:ind w:left="993" w:hanging="426"/>
        <w:jc w:val="both"/>
        <w:rPr>
          <w:rFonts w:ascii="Arial" w:hAnsi="Arial" w:cs="Arial"/>
          <w:b/>
          <w:sz w:val="24"/>
          <w:szCs w:val="24"/>
        </w:rPr>
      </w:pPr>
      <w:r w:rsidRPr="00012341">
        <w:rPr>
          <w:rFonts w:ascii="Arial" w:hAnsi="Arial" w:cs="Arial"/>
          <w:b/>
          <w:sz w:val="24"/>
          <w:szCs w:val="24"/>
        </w:rPr>
        <w:t xml:space="preserve">También, cabe señalar que como una acción preventiva en relación con los contratos y fianzas, la Visitaduría Judicial destacó la relevancia y trascendencia de que en el ordenamiento atinente, se fijara un plazo para la exhibición de la garantía </w:t>
      </w:r>
      <w:r w:rsidR="004061E6">
        <w:rPr>
          <w:rFonts w:ascii="Arial" w:hAnsi="Arial" w:cs="Arial"/>
          <w:b/>
          <w:sz w:val="24"/>
          <w:szCs w:val="24"/>
        </w:rPr>
        <w:t>correspondiente</w:t>
      </w:r>
      <w:r w:rsidRPr="00012341">
        <w:rPr>
          <w:rFonts w:ascii="Arial" w:hAnsi="Arial" w:cs="Arial"/>
          <w:b/>
          <w:sz w:val="24"/>
          <w:szCs w:val="24"/>
        </w:rPr>
        <w:t>, a fin de que el Tribunal Electoral no sufri</w:t>
      </w:r>
      <w:r w:rsidR="004061E6">
        <w:rPr>
          <w:rFonts w:ascii="Arial" w:hAnsi="Arial" w:cs="Arial"/>
          <w:b/>
          <w:sz w:val="24"/>
          <w:szCs w:val="24"/>
        </w:rPr>
        <w:t>era</w:t>
      </w:r>
      <w:r w:rsidRPr="00012341">
        <w:rPr>
          <w:rFonts w:ascii="Arial" w:hAnsi="Arial" w:cs="Arial"/>
          <w:b/>
          <w:sz w:val="24"/>
          <w:szCs w:val="24"/>
        </w:rPr>
        <w:t xml:space="preserve"> un menoscabo en su patrimonio.</w:t>
      </w:r>
    </w:p>
    <w:p w:rsidR="00012341" w:rsidRPr="00012341" w:rsidRDefault="00012341" w:rsidP="00012341">
      <w:pPr>
        <w:pStyle w:val="Prrafodelista"/>
        <w:spacing w:after="0" w:line="240" w:lineRule="auto"/>
        <w:rPr>
          <w:rFonts w:ascii="Arial" w:hAnsi="Arial" w:cs="Arial"/>
          <w:b/>
          <w:sz w:val="24"/>
          <w:szCs w:val="24"/>
        </w:rPr>
      </w:pPr>
    </w:p>
    <w:p w:rsidR="00012341" w:rsidRPr="00012341" w:rsidRDefault="00012341" w:rsidP="00012341">
      <w:pPr>
        <w:pStyle w:val="Prrafodelista"/>
        <w:numPr>
          <w:ilvl w:val="0"/>
          <w:numId w:val="27"/>
        </w:numPr>
        <w:spacing w:after="0" w:line="240" w:lineRule="auto"/>
        <w:ind w:left="993" w:hanging="426"/>
        <w:jc w:val="both"/>
        <w:rPr>
          <w:rFonts w:ascii="Arial" w:hAnsi="Arial" w:cs="Arial"/>
          <w:b/>
          <w:sz w:val="24"/>
          <w:szCs w:val="24"/>
        </w:rPr>
      </w:pPr>
      <w:r w:rsidRPr="00012341">
        <w:rPr>
          <w:rFonts w:ascii="Arial" w:hAnsi="Arial" w:cs="Arial"/>
          <w:b/>
          <w:sz w:val="24"/>
          <w:szCs w:val="24"/>
        </w:rPr>
        <w:t xml:space="preserve">Se observó la necesidad de capacitar a detalle al personal del área administrativa en diversas temáticas </w:t>
      </w:r>
      <w:r w:rsidR="00087823">
        <w:rPr>
          <w:rFonts w:ascii="Arial" w:hAnsi="Arial" w:cs="Arial"/>
          <w:b/>
          <w:sz w:val="24"/>
          <w:szCs w:val="24"/>
        </w:rPr>
        <w:t xml:space="preserve">relevantes </w:t>
      </w:r>
      <w:r w:rsidRPr="00012341">
        <w:rPr>
          <w:rFonts w:ascii="Arial" w:hAnsi="Arial" w:cs="Arial"/>
          <w:b/>
          <w:sz w:val="24"/>
          <w:szCs w:val="24"/>
        </w:rPr>
        <w:t>para el adecuado desempeño de sus funciones.</w:t>
      </w:r>
    </w:p>
    <w:p w:rsidR="00012341" w:rsidRPr="00012341" w:rsidRDefault="00012341" w:rsidP="00012341">
      <w:pPr>
        <w:pStyle w:val="Prrafodelista"/>
        <w:spacing w:after="0" w:line="240" w:lineRule="auto"/>
        <w:ind w:left="993"/>
        <w:jc w:val="both"/>
        <w:rPr>
          <w:rFonts w:ascii="Arial" w:hAnsi="Arial" w:cs="Arial"/>
          <w:b/>
          <w:sz w:val="24"/>
          <w:szCs w:val="24"/>
        </w:rPr>
      </w:pPr>
    </w:p>
    <w:p w:rsidR="00012341" w:rsidRPr="00012341" w:rsidRDefault="00012341" w:rsidP="00012341">
      <w:pPr>
        <w:pStyle w:val="Prrafodelista"/>
        <w:numPr>
          <w:ilvl w:val="0"/>
          <w:numId w:val="27"/>
        </w:numPr>
        <w:spacing w:after="0" w:line="240" w:lineRule="auto"/>
        <w:ind w:left="993" w:hanging="426"/>
        <w:jc w:val="both"/>
        <w:rPr>
          <w:rFonts w:ascii="Arial" w:hAnsi="Arial" w:cs="Arial"/>
          <w:b/>
          <w:sz w:val="24"/>
          <w:szCs w:val="24"/>
        </w:rPr>
      </w:pPr>
      <w:r w:rsidRPr="00012341">
        <w:rPr>
          <w:rFonts w:ascii="Arial" w:hAnsi="Arial" w:cs="Arial"/>
          <w:b/>
          <w:sz w:val="24"/>
          <w:szCs w:val="24"/>
        </w:rPr>
        <w:t xml:space="preserve">La implementación de las Verificaciones a Distancia, implicó modificar el formato atinente y la expedición de la guía para su debido llenado por parte de las y los Presidentes de las Salas Regionales, permitiendo con ello la optimización de los recursos, lo que representó un ahorro presupuestal </w:t>
      </w:r>
      <w:r w:rsidR="00087823">
        <w:rPr>
          <w:rFonts w:ascii="Arial" w:hAnsi="Arial" w:cs="Arial"/>
          <w:b/>
          <w:sz w:val="24"/>
          <w:szCs w:val="24"/>
        </w:rPr>
        <w:t xml:space="preserve">para el Tribunal Electoral, </w:t>
      </w:r>
      <w:r w:rsidRPr="00012341">
        <w:rPr>
          <w:rFonts w:ascii="Arial" w:hAnsi="Arial" w:cs="Arial"/>
          <w:b/>
          <w:sz w:val="24"/>
          <w:szCs w:val="24"/>
        </w:rPr>
        <w:t>al no ejercer lo inherente a viáticos, hospedaje y transporte, toda vez que el o los Visitadores, así como el personal que los apoya en las funciones que tienen encomendadas, no tienen que trasladarse a las sedes de dichos órganos jurisdiccionales regionales.</w:t>
      </w:r>
    </w:p>
    <w:p w:rsidR="00012341" w:rsidRPr="00012341" w:rsidRDefault="00012341" w:rsidP="00012341">
      <w:pPr>
        <w:spacing w:after="0" w:line="240" w:lineRule="auto"/>
        <w:ind w:firstLine="567"/>
        <w:jc w:val="both"/>
        <w:rPr>
          <w:rFonts w:ascii="Arial" w:hAnsi="Arial" w:cs="Arial"/>
          <w:b/>
          <w:sz w:val="24"/>
          <w:szCs w:val="24"/>
        </w:rPr>
      </w:pPr>
    </w:p>
    <w:p w:rsidR="00012341" w:rsidRPr="00012341" w:rsidRDefault="00012341" w:rsidP="00012341">
      <w:pPr>
        <w:spacing w:after="0" w:line="240" w:lineRule="auto"/>
        <w:ind w:firstLine="567"/>
        <w:jc w:val="both"/>
        <w:rPr>
          <w:rFonts w:ascii="Arial" w:hAnsi="Arial" w:cs="Arial"/>
          <w:b/>
          <w:sz w:val="24"/>
          <w:szCs w:val="24"/>
        </w:rPr>
      </w:pPr>
      <w:r w:rsidRPr="00012341">
        <w:rPr>
          <w:rFonts w:ascii="Arial" w:hAnsi="Arial" w:cs="Arial"/>
          <w:b/>
          <w:sz w:val="24"/>
          <w:szCs w:val="24"/>
        </w:rPr>
        <w:t>No obstante lo narrado en los párrafos precedentes y atendiendo a la naturaleza de los órganos de inspección y supervisión</w:t>
      </w:r>
      <w:r w:rsidR="00087823">
        <w:rPr>
          <w:rFonts w:ascii="Arial" w:hAnsi="Arial" w:cs="Arial"/>
          <w:b/>
          <w:sz w:val="24"/>
          <w:szCs w:val="24"/>
        </w:rPr>
        <w:t xml:space="preserve"> con los que cuentan otras autoridades afines a este Tribunal Electoral</w:t>
      </w:r>
      <w:r w:rsidRPr="00012341">
        <w:rPr>
          <w:rFonts w:ascii="Arial" w:hAnsi="Arial" w:cs="Arial"/>
          <w:b/>
          <w:sz w:val="24"/>
          <w:szCs w:val="24"/>
        </w:rPr>
        <w:t xml:space="preserve">, los cuales se ocupan únicamente del ámbito jurisdiccional, toda vez que su finalidad es garantizar el derecho que tienen los gobernados de que en los procedimientos judiciales se imparta justicia de manera pronta, completa e imparcial, de conformidad con el artículo 17 constitucional, además de obtener y proporcionar información objetiva que permita evaluar el desempeño de los servidores públicos atinentes, tal y como acontece en la Visitaduría Judicial del Consejo de la Judicatura Federal, la cual fue tomada como referente para la creación de la Visitaduría Judicial del </w:t>
      </w:r>
      <w:r w:rsidR="00087823">
        <w:rPr>
          <w:rFonts w:ascii="Arial" w:hAnsi="Arial" w:cs="Arial"/>
          <w:b/>
          <w:sz w:val="24"/>
          <w:szCs w:val="24"/>
        </w:rPr>
        <w:t xml:space="preserve">citado </w:t>
      </w:r>
      <w:r w:rsidRPr="00012341">
        <w:rPr>
          <w:rFonts w:ascii="Arial" w:hAnsi="Arial" w:cs="Arial"/>
          <w:b/>
          <w:sz w:val="24"/>
          <w:szCs w:val="24"/>
        </w:rPr>
        <w:t>Tribunal Electoral.</w:t>
      </w:r>
    </w:p>
    <w:p w:rsidR="00012341" w:rsidRPr="00012341" w:rsidRDefault="00012341" w:rsidP="00012341">
      <w:pPr>
        <w:spacing w:after="0" w:line="240" w:lineRule="auto"/>
        <w:ind w:firstLine="567"/>
        <w:jc w:val="both"/>
        <w:rPr>
          <w:rFonts w:ascii="Arial" w:hAnsi="Arial" w:cs="Arial"/>
          <w:b/>
          <w:sz w:val="24"/>
          <w:szCs w:val="24"/>
        </w:rPr>
      </w:pPr>
    </w:p>
    <w:p w:rsidR="00012341" w:rsidRPr="00012341" w:rsidRDefault="00012341" w:rsidP="00012341">
      <w:pPr>
        <w:spacing w:after="0" w:line="240" w:lineRule="auto"/>
        <w:ind w:firstLine="567"/>
        <w:jc w:val="both"/>
        <w:rPr>
          <w:rFonts w:ascii="Arial" w:hAnsi="Arial" w:cs="Arial"/>
          <w:b/>
          <w:sz w:val="24"/>
          <w:szCs w:val="24"/>
        </w:rPr>
      </w:pPr>
      <w:r w:rsidRPr="00012341">
        <w:rPr>
          <w:rFonts w:ascii="Arial" w:hAnsi="Arial" w:cs="Arial"/>
          <w:b/>
          <w:sz w:val="24"/>
          <w:szCs w:val="24"/>
        </w:rPr>
        <w:t xml:space="preserve">Lo anterior, aunado al hecho consistente en evitar la duplicidad de funciones entre </w:t>
      </w:r>
      <w:r w:rsidR="00087823">
        <w:rPr>
          <w:rFonts w:ascii="Arial" w:hAnsi="Arial" w:cs="Arial"/>
          <w:b/>
          <w:sz w:val="24"/>
          <w:szCs w:val="24"/>
        </w:rPr>
        <w:t>la Visitaduría</w:t>
      </w:r>
      <w:r w:rsidR="00087823" w:rsidRPr="00012341">
        <w:rPr>
          <w:rFonts w:ascii="Arial" w:hAnsi="Arial" w:cs="Arial"/>
          <w:b/>
          <w:sz w:val="24"/>
          <w:szCs w:val="24"/>
        </w:rPr>
        <w:t xml:space="preserve"> </w:t>
      </w:r>
      <w:r w:rsidRPr="00012341">
        <w:rPr>
          <w:rFonts w:ascii="Arial" w:hAnsi="Arial" w:cs="Arial"/>
          <w:b/>
          <w:sz w:val="24"/>
          <w:szCs w:val="24"/>
        </w:rPr>
        <w:t xml:space="preserve">y la Contraloría Interna, es que la Comisión de Administración determinó que la mencionada Visitaduría sólo se encargara de la revisión del citado ámbito jurisdiccional y que la Contraloría fuera la competente para revisar los aspectos que con antelación verificaba la primera en lo concerniente a la parte administrativa, a saber: Delegación Administrativa, Subdirección de Recursos Humanos y Financieros, Subdirección de Recursos Materiales, Cómputo, Centro de Documentación, Servicio Médico, Servicio de Comedor, Control del Archivo Administrativo, Trámite de Contratos y Fianzas, Requisiciones, Fondo Fijo o Revolvente, Plantilla Vehicular, </w:t>
      </w:r>
      <w:r w:rsidR="0028615F">
        <w:rPr>
          <w:rFonts w:ascii="Arial" w:hAnsi="Arial" w:cs="Arial"/>
          <w:b/>
          <w:sz w:val="24"/>
          <w:szCs w:val="24"/>
        </w:rPr>
        <w:t xml:space="preserve">Secretaría Ejecutiva, Programa Anual de Trabajo, </w:t>
      </w:r>
      <w:r w:rsidRPr="00012341">
        <w:rPr>
          <w:rFonts w:ascii="Arial" w:hAnsi="Arial" w:cs="Arial"/>
          <w:b/>
          <w:sz w:val="24"/>
          <w:szCs w:val="24"/>
        </w:rPr>
        <w:t>así como el descuento por inasistencias no justificadas.</w:t>
      </w:r>
    </w:p>
    <w:p w:rsidR="00012341" w:rsidRPr="00012341" w:rsidRDefault="00012341" w:rsidP="00012341">
      <w:pPr>
        <w:spacing w:after="0" w:line="240" w:lineRule="auto"/>
        <w:ind w:firstLine="567"/>
        <w:jc w:val="both"/>
        <w:rPr>
          <w:rFonts w:ascii="Arial" w:hAnsi="Arial" w:cs="Arial"/>
          <w:b/>
          <w:sz w:val="24"/>
          <w:szCs w:val="24"/>
        </w:rPr>
      </w:pPr>
    </w:p>
    <w:p w:rsidR="00012341" w:rsidRPr="00012341" w:rsidRDefault="00012341" w:rsidP="00012341">
      <w:pPr>
        <w:spacing w:after="0" w:line="240" w:lineRule="auto"/>
        <w:ind w:firstLine="567"/>
        <w:jc w:val="both"/>
        <w:rPr>
          <w:rFonts w:ascii="Arial" w:hAnsi="Arial" w:cs="Arial"/>
          <w:b/>
          <w:sz w:val="24"/>
          <w:szCs w:val="24"/>
        </w:rPr>
      </w:pPr>
      <w:r w:rsidRPr="00012341">
        <w:rPr>
          <w:rFonts w:ascii="Arial" w:hAnsi="Arial" w:cs="Arial"/>
          <w:b/>
          <w:sz w:val="24"/>
          <w:szCs w:val="24"/>
        </w:rPr>
        <w:t>Esta determinación, resulta acorde con la naturaleza de ambos órganos auxiliares de la citada Comisión.</w:t>
      </w:r>
    </w:p>
    <w:p w:rsidR="00012341" w:rsidRPr="00012341" w:rsidRDefault="00012341" w:rsidP="00012341">
      <w:pPr>
        <w:spacing w:after="0" w:line="240" w:lineRule="auto"/>
        <w:ind w:firstLine="567"/>
        <w:jc w:val="both"/>
        <w:rPr>
          <w:rFonts w:ascii="Arial" w:hAnsi="Arial" w:cs="Arial"/>
          <w:b/>
          <w:sz w:val="24"/>
          <w:szCs w:val="24"/>
        </w:rPr>
      </w:pPr>
    </w:p>
    <w:p w:rsidR="00012341" w:rsidRPr="00012341" w:rsidRDefault="00012341" w:rsidP="00012341">
      <w:pPr>
        <w:spacing w:after="0" w:line="240" w:lineRule="auto"/>
        <w:ind w:firstLine="567"/>
        <w:jc w:val="both"/>
        <w:rPr>
          <w:rFonts w:ascii="Arial" w:hAnsi="Arial" w:cs="Arial"/>
          <w:b/>
          <w:sz w:val="24"/>
          <w:szCs w:val="24"/>
        </w:rPr>
      </w:pPr>
      <w:r w:rsidRPr="00012341">
        <w:rPr>
          <w:rFonts w:ascii="Arial" w:hAnsi="Arial" w:cs="Arial"/>
          <w:b/>
          <w:sz w:val="24"/>
          <w:szCs w:val="24"/>
        </w:rPr>
        <w:t>Adicionalmente, fueron tomadas en consideración las reformas constitucional y legales en materia político-electoral de 2014, que ordenaron la creación de la Sala Regional Especializada, la cual resolverá los Procedimientos Especiales Sancionadores, misma que entró en funciones en octubre de ese año, y de dos Salas Regionales más, de competencia ordinaria, que iniciarán actividades en septiembre de 2017, la Comisión de Administración advirtió la necesidad de que la Visitaduría Judicial se centrara únicamente en cuestiones que tuvieran incidencia directa en el ámbito jurisdiccional.</w:t>
      </w:r>
    </w:p>
    <w:p w:rsidR="00012341" w:rsidRPr="00012341" w:rsidRDefault="00012341" w:rsidP="00012341">
      <w:pPr>
        <w:spacing w:after="0" w:line="240" w:lineRule="auto"/>
        <w:ind w:firstLine="567"/>
        <w:jc w:val="both"/>
        <w:rPr>
          <w:rFonts w:ascii="Arial" w:hAnsi="Arial" w:cs="Arial"/>
          <w:b/>
          <w:sz w:val="24"/>
          <w:szCs w:val="24"/>
        </w:rPr>
      </w:pPr>
    </w:p>
    <w:p w:rsidR="00012341" w:rsidRPr="00012341" w:rsidRDefault="00012341" w:rsidP="00012341">
      <w:pPr>
        <w:spacing w:after="0" w:line="240" w:lineRule="auto"/>
        <w:ind w:firstLine="567"/>
        <w:jc w:val="both"/>
        <w:rPr>
          <w:rFonts w:ascii="Arial" w:hAnsi="Arial" w:cs="Arial"/>
          <w:b/>
          <w:sz w:val="24"/>
          <w:szCs w:val="24"/>
        </w:rPr>
      </w:pPr>
      <w:r w:rsidRPr="00012341">
        <w:rPr>
          <w:rFonts w:ascii="Arial" w:hAnsi="Arial" w:cs="Arial"/>
          <w:b/>
          <w:sz w:val="24"/>
          <w:szCs w:val="24"/>
        </w:rPr>
        <w:t>Bajo esa lógica, la citada Comisión en su Décima Sesión Ordinaria, celebrada el 14 de octubre de 2014, mediante acuerdo 295/</w:t>
      </w:r>
      <w:proofErr w:type="gramStart"/>
      <w:r w:rsidRPr="00012341">
        <w:rPr>
          <w:rFonts w:ascii="Arial" w:hAnsi="Arial" w:cs="Arial"/>
          <w:b/>
          <w:sz w:val="24"/>
          <w:szCs w:val="24"/>
        </w:rPr>
        <w:t>S10(</w:t>
      </w:r>
      <w:proofErr w:type="gramEnd"/>
      <w:r w:rsidRPr="00012341">
        <w:rPr>
          <w:rFonts w:ascii="Arial" w:hAnsi="Arial" w:cs="Arial"/>
          <w:b/>
          <w:sz w:val="24"/>
          <w:szCs w:val="24"/>
        </w:rPr>
        <w:t>14-X-2014), instruyó a la Visitaduría Judicial para que presentara en la próxima sesión ordinaria un análisis cuyo objeto fuera determinar los aspectos, criterios y límites de su revisión en el ámbito administrativo.</w:t>
      </w:r>
    </w:p>
    <w:p w:rsidR="00012341" w:rsidRPr="00012341" w:rsidRDefault="00012341" w:rsidP="00012341">
      <w:pPr>
        <w:spacing w:after="0" w:line="240" w:lineRule="auto"/>
        <w:ind w:firstLine="567"/>
        <w:jc w:val="both"/>
        <w:rPr>
          <w:rFonts w:ascii="Arial" w:hAnsi="Arial" w:cs="Arial"/>
          <w:b/>
          <w:sz w:val="24"/>
          <w:szCs w:val="24"/>
        </w:rPr>
      </w:pPr>
    </w:p>
    <w:p w:rsidR="00012341" w:rsidRPr="00012341" w:rsidRDefault="00012341" w:rsidP="00012341">
      <w:pPr>
        <w:spacing w:after="0" w:line="240" w:lineRule="auto"/>
        <w:ind w:firstLine="567"/>
        <w:jc w:val="both"/>
        <w:rPr>
          <w:rFonts w:ascii="Arial" w:hAnsi="Arial" w:cs="Arial"/>
          <w:b/>
          <w:i/>
          <w:sz w:val="24"/>
          <w:szCs w:val="24"/>
        </w:rPr>
      </w:pPr>
      <w:r w:rsidRPr="00012341">
        <w:rPr>
          <w:rFonts w:ascii="Arial" w:hAnsi="Arial" w:cs="Arial"/>
          <w:b/>
          <w:sz w:val="24"/>
          <w:szCs w:val="24"/>
        </w:rPr>
        <w:t>Posteriormente, en su Décima Primera Sesión Ordinaria, realizada el 12 de noviembre del mismo año, la referida Comisión mediante acuerdo 336/</w:t>
      </w:r>
      <w:proofErr w:type="gramStart"/>
      <w:r w:rsidRPr="00012341">
        <w:rPr>
          <w:rFonts w:ascii="Arial" w:hAnsi="Arial" w:cs="Arial"/>
          <w:b/>
          <w:sz w:val="24"/>
          <w:szCs w:val="24"/>
        </w:rPr>
        <w:t>S11(</w:t>
      </w:r>
      <w:proofErr w:type="gramEnd"/>
      <w:r w:rsidRPr="00012341">
        <w:rPr>
          <w:rFonts w:ascii="Arial" w:hAnsi="Arial" w:cs="Arial"/>
          <w:b/>
          <w:sz w:val="24"/>
          <w:szCs w:val="24"/>
        </w:rPr>
        <w:t xml:space="preserve">12-XI-2014), específicamente en el punto SEGUNDO, determinó lo siguiente: </w:t>
      </w:r>
      <w:r w:rsidRPr="00012341">
        <w:rPr>
          <w:rFonts w:ascii="Arial" w:hAnsi="Arial" w:cs="Arial"/>
          <w:b/>
          <w:i/>
          <w:sz w:val="24"/>
          <w:szCs w:val="24"/>
        </w:rPr>
        <w:t>“Se instruye a la Visitaduría Judicial y a la Contraloría Interna de este órgano, para que presenten una propuesta homogénea, cuyo objeto sea determinar sus respectivas atribuciones, competencia y facultades.”</w:t>
      </w:r>
    </w:p>
    <w:p w:rsidR="0020701D" w:rsidRPr="00012341" w:rsidRDefault="0020701D" w:rsidP="0020701D">
      <w:pPr>
        <w:spacing w:after="0" w:line="240" w:lineRule="auto"/>
        <w:ind w:firstLine="567"/>
        <w:jc w:val="both"/>
        <w:rPr>
          <w:rFonts w:ascii="Arial" w:hAnsi="Arial" w:cs="Arial"/>
          <w:b/>
          <w:sz w:val="24"/>
          <w:szCs w:val="24"/>
        </w:rPr>
      </w:pPr>
    </w:p>
    <w:p w:rsidR="0020701D" w:rsidRPr="0020701D" w:rsidRDefault="0020701D" w:rsidP="0020701D">
      <w:pPr>
        <w:spacing w:after="0" w:line="240" w:lineRule="auto"/>
        <w:ind w:firstLine="567"/>
        <w:jc w:val="both"/>
        <w:rPr>
          <w:rFonts w:ascii="Arial" w:hAnsi="Arial" w:cs="Arial"/>
          <w:b/>
          <w:sz w:val="24"/>
          <w:szCs w:val="24"/>
        </w:rPr>
      </w:pPr>
      <w:r w:rsidRPr="00012341">
        <w:rPr>
          <w:rFonts w:ascii="Arial" w:hAnsi="Arial" w:cs="Arial"/>
          <w:b/>
          <w:sz w:val="24"/>
          <w:szCs w:val="24"/>
        </w:rPr>
        <w:t xml:space="preserve">Así, la Visitaduría Judicial utilizando el conocimiento cimentado tanto </w:t>
      </w:r>
      <w:r w:rsidR="00CE2ABB" w:rsidRPr="00012341">
        <w:rPr>
          <w:rFonts w:ascii="Arial" w:hAnsi="Arial" w:cs="Arial"/>
          <w:b/>
          <w:sz w:val="24"/>
          <w:szCs w:val="24"/>
        </w:rPr>
        <w:t xml:space="preserve">en </w:t>
      </w:r>
      <w:r w:rsidRPr="00012341">
        <w:rPr>
          <w:rFonts w:ascii="Arial" w:hAnsi="Arial" w:cs="Arial"/>
          <w:b/>
          <w:sz w:val="24"/>
          <w:szCs w:val="24"/>
        </w:rPr>
        <w:t xml:space="preserve">la experiencia adquirida durante la práctica de los distintos instrumentos de verificación como </w:t>
      </w:r>
      <w:r w:rsidR="00CE2ABB" w:rsidRPr="00012341">
        <w:rPr>
          <w:rFonts w:ascii="Arial" w:hAnsi="Arial" w:cs="Arial"/>
          <w:b/>
          <w:sz w:val="24"/>
          <w:szCs w:val="24"/>
        </w:rPr>
        <w:t xml:space="preserve">en </w:t>
      </w:r>
      <w:r w:rsidRPr="00012341">
        <w:rPr>
          <w:rFonts w:ascii="Arial" w:hAnsi="Arial" w:cs="Arial"/>
          <w:b/>
          <w:sz w:val="24"/>
          <w:szCs w:val="24"/>
        </w:rPr>
        <w:t>los criterios asumidos por la propia Comisión, relacionados con este tópico, es que considera oportuno continuar con la práctica de las Visitas Ordinarias de Inspección y las Verificaciones a Distancia, centrándose exclusivamente en el ámbito jurisdiccional; además, de las Visitas Extraordinarias, cuando se lo instruya la Comisión de Administración o, en casos urgentes, su Presidente o Presidenta; atendiendo a las directrices emitidas por la propia Comisión que se enuncian a continuación:</w:t>
      </w:r>
    </w:p>
    <w:p w:rsidR="0020701D" w:rsidRPr="0020701D" w:rsidRDefault="0020701D" w:rsidP="0020701D">
      <w:pPr>
        <w:spacing w:after="0" w:line="240" w:lineRule="auto"/>
        <w:ind w:firstLine="567"/>
        <w:jc w:val="both"/>
        <w:rPr>
          <w:rFonts w:ascii="Arial" w:hAnsi="Arial" w:cs="Arial"/>
          <w:b/>
          <w:sz w:val="24"/>
          <w:szCs w:val="24"/>
        </w:rPr>
      </w:pPr>
    </w:p>
    <w:p w:rsidR="0020701D" w:rsidRPr="0020701D" w:rsidRDefault="0020701D" w:rsidP="0020701D">
      <w:pPr>
        <w:spacing w:after="0" w:line="240" w:lineRule="auto"/>
        <w:ind w:firstLine="567"/>
        <w:jc w:val="both"/>
        <w:rPr>
          <w:rFonts w:ascii="Arial" w:hAnsi="Arial" w:cs="Arial"/>
          <w:b/>
          <w:sz w:val="24"/>
          <w:szCs w:val="24"/>
        </w:rPr>
      </w:pPr>
      <w:r w:rsidRPr="0020701D">
        <w:rPr>
          <w:rFonts w:ascii="Arial" w:hAnsi="Arial" w:cs="Arial"/>
          <w:b/>
          <w:sz w:val="24"/>
          <w:szCs w:val="24"/>
        </w:rPr>
        <w:t>a) El ámbito administrativo relacionado con la tutela de bienes, el patrimonio del Tribunal Electoral, el presupuesto de egresos asignado y la seguridad, deja de ser competencia de la Visitaduría Judicial; en consecuencia, únicamente verificará los insumos inmediatos a la función jurisdiccional, como los nombramientos de personal jurisdiccional, entre otros aspectos.</w:t>
      </w:r>
    </w:p>
    <w:p w:rsidR="0020701D" w:rsidRPr="0020701D" w:rsidRDefault="0020701D" w:rsidP="0020701D">
      <w:pPr>
        <w:spacing w:after="0" w:line="240" w:lineRule="auto"/>
        <w:ind w:firstLine="567"/>
        <w:jc w:val="both"/>
        <w:rPr>
          <w:rFonts w:ascii="Arial" w:hAnsi="Arial" w:cs="Arial"/>
          <w:b/>
          <w:sz w:val="24"/>
          <w:szCs w:val="24"/>
        </w:rPr>
      </w:pPr>
    </w:p>
    <w:p w:rsidR="0020701D" w:rsidRPr="0020701D" w:rsidRDefault="0020701D" w:rsidP="0020701D">
      <w:pPr>
        <w:spacing w:after="0" w:line="240" w:lineRule="auto"/>
        <w:ind w:firstLine="567"/>
        <w:jc w:val="both"/>
        <w:rPr>
          <w:rFonts w:ascii="Arial" w:hAnsi="Arial" w:cs="Arial"/>
          <w:b/>
          <w:sz w:val="24"/>
          <w:szCs w:val="24"/>
        </w:rPr>
      </w:pPr>
      <w:r w:rsidRPr="0020701D">
        <w:rPr>
          <w:rFonts w:ascii="Arial" w:hAnsi="Arial" w:cs="Arial"/>
          <w:b/>
          <w:sz w:val="24"/>
          <w:szCs w:val="24"/>
        </w:rPr>
        <w:t>b) La Visitaduría Judicial, tendrá como ejes rectores de actuación los que se detallan a continuación:</w:t>
      </w:r>
    </w:p>
    <w:p w:rsidR="0020701D" w:rsidRPr="0020701D" w:rsidRDefault="0020701D" w:rsidP="0020701D">
      <w:pPr>
        <w:spacing w:after="0" w:line="240" w:lineRule="auto"/>
        <w:ind w:firstLine="567"/>
        <w:jc w:val="both"/>
        <w:rPr>
          <w:rFonts w:ascii="Arial" w:hAnsi="Arial" w:cs="Arial"/>
          <w:b/>
          <w:sz w:val="24"/>
          <w:szCs w:val="24"/>
        </w:rPr>
      </w:pPr>
    </w:p>
    <w:p w:rsidR="0020701D" w:rsidRPr="0020701D" w:rsidRDefault="0020701D" w:rsidP="0020701D">
      <w:pPr>
        <w:spacing w:after="0" w:line="240" w:lineRule="auto"/>
        <w:ind w:left="851" w:hanging="284"/>
        <w:jc w:val="both"/>
        <w:rPr>
          <w:rFonts w:ascii="Arial" w:hAnsi="Arial" w:cs="Arial"/>
          <w:b/>
          <w:sz w:val="24"/>
          <w:szCs w:val="24"/>
        </w:rPr>
      </w:pPr>
      <w:r w:rsidRPr="0020701D">
        <w:rPr>
          <w:rFonts w:ascii="Arial" w:hAnsi="Arial" w:cs="Arial"/>
          <w:b/>
          <w:sz w:val="24"/>
          <w:szCs w:val="24"/>
        </w:rPr>
        <w:t>1. Conocer los términos y condiciones con que se brinda el servi</w:t>
      </w:r>
      <w:r w:rsidR="00F741F9">
        <w:rPr>
          <w:rFonts w:ascii="Arial" w:hAnsi="Arial" w:cs="Arial"/>
          <w:b/>
          <w:sz w:val="24"/>
          <w:szCs w:val="24"/>
        </w:rPr>
        <w:t>cio de impartición de justicia.</w:t>
      </w:r>
    </w:p>
    <w:p w:rsidR="0020701D" w:rsidRPr="0020701D" w:rsidRDefault="0020701D" w:rsidP="0020701D">
      <w:pPr>
        <w:spacing w:after="0" w:line="240" w:lineRule="auto"/>
        <w:ind w:left="709" w:firstLine="283"/>
        <w:jc w:val="both"/>
        <w:rPr>
          <w:rFonts w:ascii="Arial" w:hAnsi="Arial" w:cs="Arial"/>
          <w:b/>
          <w:sz w:val="24"/>
          <w:szCs w:val="24"/>
        </w:rPr>
      </w:pPr>
    </w:p>
    <w:p w:rsidR="0020701D" w:rsidRPr="0020701D" w:rsidRDefault="0020701D" w:rsidP="0020701D">
      <w:pPr>
        <w:spacing w:after="0" w:line="240" w:lineRule="auto"/>
        <w:ind w:left="851" w:hanging="284"/>
        <w:jc w:val="both"/>
        <w:rPr>
          <w:rFonts w:ascii="Arial" w:hAnsi="Arial" w:cs="Arial"/>
          <w:b/>
          <w:sz w:val="24"/>
          <w:szCs w:val="24"/>
        </w:rPr>
      </w:pPr>
      <w:r w:rsidRPr="0020701D">
        <w:rPr>
          <w:rFonts w:ascii="Arial" w:hAnsi="Arial" w:cs="Arial"/>
          <w:b/>
          <w:sz w:val="24"/>
          <w:szCs w:val="24"/>
        </w:rPr>
        <w:t xml:space="preserve">2. Si se </w:t>
      </w:r>
      <w:r w:rsidRPr="00012341">
        <w:rPr>
          <w:rFonts w:ascii="Arial" w:hAnsi="Arial" w:cs="Arial"/>
          <w:b/>
          <w:sz w:val="24"/>
          <w:szCs w:val="24"/>
        </w:rPr>
        <w:t xml:space="preserve">garantiza </w:t>
      </w:r>
      <w:r w:rsidR="00F741F9" w:rsidRPr="00012341">
        <w:rPr>
          <w:rFonts w:ascii="Arial" w:hAnsi="Arial" w:cs="Arial"/>
          <w:b/>
          <w:sz w:val="24"/>
          <w:szCs w:val="24"/>
        </w:rPr>
        <w:t>a</w:t>
      </w:r>
      <w:r w:rsidR="00F741F9">
        <w:rPr>
          <w:rFonts w:ascii="Arial" w:hAnsi="Arial" w:cs="Arial"/>
          <w:b/>
          <w:sz w:val="24"/>
          <w:szCs w:val="24"/>
        </w:rPr>
        <w:t xml:space="preserve"> </w:t>
      </w:r>
      <w:r w:rsidRPr="0020701D">
        <w:rPr>
          <w:rFonts w:ascii="Arial" w:hAnsi="Arial" w:cs="Arial"/>
          <w:b/>
          <w:sz w:val="24"/>
          <w:szCs w:val="24"/>
        </w:rPr>
        <w:t>la ciudadanía el otorgamiento de certeza y seguridad jurídica necesarias al acudir a las vías jurisdiccionales correspondientes.</w:t>
      </w:r>
    </w:p>
    <w:p w:rsidR="0020701D" w:rsidRPr="0020701D" w:rsidRDefault="0020701D" w:rsidP="0020701D">
      <w:pPr>
        <w:spacing w:after="0" w:line="240" w:lineRule="auto"/>
        <w:ind w:left="709" w:firstLine="283"/>
        <w:jc w:val="both"/>
        <w:rPr>
          <w:rFonts w:ascii="Arial" w:hAnsi="Arial" w:cs="Arial"/>
          <w:b/>
          <w:sz w:val="24"/>
          <w:szCs w:val="24"/>
        </w:rPr>
      </w:pPr>
    </w:p>
    <w:p w:rsidR="0020701D" w:rsidRPr="0066668F" w:rsidRDefault="0020701D" w:rsidP="0020701D">
      <w:pPr>
        <w:spacing w:after="0" w:line="240" w:lineRule="auto"/>
        <w:ind w:left="851" w:hanging="284"/>
        <w:jc w:val="both"/>
        <w:rPr>
          <w:rFonts w:ascii="Arial" w:hAnsi="Arial" w:cs="Arial"/>
          <w:b/>
          <w:sz w:val="24"/>
          <w:szCs w:val="24"/>
        </w:rPr>
      </w:pPr>
      <w:r w:rsidRPr="0020701D">
        <w:rPr>
          <w:rFonts w:ascii="Arial" w:hAnsi="Arial" w:cs="Arial"/>
          <w:b/>
          <w:sz w:val="24"/>
          <w:szCs w:val="24"/>
        </w:rPr>
        <w:t xml:space="preserve">3. Obtener insumos que reflejen el desempeño en la administración judicial de los servidores públicos que integran las Salas Regionales, a efecto de que, cuando aspiren a cargos superiores en la carrera judicial, dichos elementos sean tomados en cuenta como parámetros de evaluación del profesionalismo con el que </w:t>
      </w:r>
      <w:r w:rsidR="00F741F9" w:rsidRPr="0066668F">
        <w:rPr>
          <w:rFonts w:ascii="Arial" w:hAnsi="Arial" w:cs="Arial"/>
          <w:b/>
          <w:sz w:val="24"/>
          <w:szCs w:val="24"/>
        </w:rPr>
        <w:t xml:space="preserve">se </w:t>
      </w:r>
      <w:r w:rsidRPr="0066668F">
        <w:rPr>
          <w:rFonts w:ascii="Arial" w:hAnsi="Arial" w:cs="Arial"/>
          <w:b/>
          <w:sz w:val="24"/>
          <w:szCs w:val="24"/>
        </w:rPr>
        <w:t>desempeña la función.</w:t>
      </w:r>
    </w:p>
    <w:p w:rsidR="0020701D" w:rsidRPr="0020701D" w:rsidRDefault="0020701D" w:rsidP="0020701D">
      <w:pPr>
        <w:spacing w:after="0" w:line="240" w:lineRule="auto"/>
        <w:ind w:left="709" w:firstLine="283"/>
        <w:jc w:val="both"/>
        <w:rPr>
          <w:rFonts w:ascii="Arial" w:hAnsi="Arial" w:cs="Arial"/>
          <w:b/>
          <w:sz w:val="24"/>
          <w:szCs w:val="24"/>
        </w:rPr>
      </w:pPr>
    </w:p>
    <w:p w:rsidR="0020701D" w:rsidRPr="0020701D" w:rsidRDefault="0020701D" w:rsidP="0020701D">
      <w:pPr>
        <w:spacing w:after="0" w:line="240" w:lineRule="auto"/>
        <w:ind w:left="851" w:hanging="284"/>
        <w:jc w:val="both"/>
        <w:rPr>
          <w:rFonts w:ascii="Arial" w:hAnsi="Arial" w:cs="Arial"/>
          <w:b/>
          <w:sz w:val="24"/>
          <w:szCs w:val="24"/>
        </w:rPr>
      </w:pPr>
      <w:r w:rsidRPr="0020701D">
        <w:rPr>
          <w:rFonts w:ascii="Arial" w:hAnsi="Arial" w:cs="Arial"/>
          <w:b/>
          <w:sz w:val="24"/>
          <w:szCs w:val="24"/>
        </w:rPr>
        <w:t xml:space="preserve">4. Conformar un sistema de prevención sobre la existencia de irregularidades y dar elementos suficientes para adoptar las acciones preventivas, de planificación o correctivas pertinentes, con la formulación de recomendaciones o </w:t>
      </w:r>
      <w:r w:rsidR="00087823">
        <w:rPr>
          <w:rFonts w:ascii="Arial" w:hAnsi="Arial" w:cs="Arial"/>
          <w:b/>
          <w:sz w:val="24"/>
          <w:szCs w:val="24"/>
        </w:rPr>
        <w:t xml:space="preserve">excepcionalmente </w:t>
      </w:r>
      <w:r w:rsidRPr="0020701D">
        <w:rPr>
          <w:rFonts w:ascii="Arial" w:hAnsi="Arial" w:cs="Arial"/>
          <w:b/>
          <w:sz w:val="24"/>
          <w:szCs w:val="24"/>
        </w:rPr>
        <w:t>con la instauración de procedimientos disciplinarios por responsabilidad administrativa.</w:t>
      </w:r>
    </w:p>
    <w:p w:rsidR="0020701D" w:rsidRPr="0020701D" w:rsidRDefault="0020701D" w:rsidP="0020701D">
      <w:pPr>
        <w:spacing w:after="0" w:line="240" w:lineRule="auto"/>
        <w:ind w:firstLine="567"/>
        <w:jc w:val="both"/>
        <w:rPr>
          <w:rFonts w:ascii="Arial" w:hAnsi="Arial" w:cs="Arial"/>
          <w:b/>
          <w:sz w:val="24"/>
          <w:szCs w:val="24"/>
        </w:rPr>
      </w:pPr>
    </w:p>
    <w:p w:rsidR="0020701D" w:rsidRPr="00012341" w:rsidRDefault="0020701D" w:rsidP="0020701D">
      <w:pPr>
        <w:spacing w:after="0" w:line="240" w:lineRule="auto"/>
        <w:ind w:firstLine="567"/>
        <w:jc w:val="both"/>
        <w:rPr>
          <w:rFonts w:ascii="Arial" w:hAnsi="Arial" w:cs="Arial"/>
          <w:b/>
          <w:sz w:val="24"/>
          <w:szCs w:val="24"/>
        </w:rPr>
      </w:pPr>
      <w:r w:rsidRPr="0020701D">
        <w:rPr>
          <w:rFonts w:ascii="Arial" w:hAnsi="Arial" w:cs="Arial"/>
          <w:b/>
          <w:sz w:val="24"/>
          <w:szCs w:val="24"/>
        </w:rPr>
        <w:t xml:space="preserve">De igual forma, se estima conveniente que dicha Visitaduría mantenga las atribuciones relativas a la atención y trámite de quejas o denuncias, así como </w:t>
      </w:r>
      <w:r w:rsidR="0020695B" w:rsidRPr="00012341">
        <w:rPr>
          <w:rFonts w:ascii="Arial" w:hAnsi="Arial" w:cs="Arial"/>
          <w:b/>
          <w:sz w:val="24"/>
          <w:szCs w:val="24"/>
        </w:rPr>
        <w:t xml:space="preserve">a </w:t>
      </w:r>
      <w:r w:rsidRPr="00012341">
        <w:rPr>
          <w:rFonts w:ascii="Arial" w:hAnsi="Arial" w:cs="Arial"/>
          <w:b/>
          <w:sz w:val="24"/>
          <w:szCs w:val="24"/>
        </w:rPr>
        <w:t>la substanciación de los procedimientos de investigación y disciplinario por responsabilidad administrativa</w:t>
      </w:r>
      <w:r w:rsidR="0020695B" w:rsidRPr="00012341">
        <w:rPr>
          <w:rFonts w:ascii="Arial" w:hAnsi="Arial" w:cs="Arial"/>
          <w:b/>
          <w:sz w:val="24"/>
          <w:szCs w:val="24"/>
        </w:rPr>
        <w:t>, en términos de la normativa aplicable</w:t>
      </w:r>
      <w:r w:rsidRPr="00012341">
        <w:rPr>
          <w:rFonts w:ascii="Arial" w:hAnsi="Arial" w:cs="Arial"/>
          <w:b/>
          <w:sz w:val="24"/>
          <w:szCs w:val="24"/>
        </w:rPr>
        <w:t>.</w:t>
      </w:r>
    </w:p>
    <w:p w:rsidR="0020701D" w:rsidRPr="0020701D" w:rsidRDefault="0020701D" w:rsidP="0020701D">
      <w:pPr>
        <w:spacing w:after="0" w:line="240" w:lineRule="auto"/>
        <w:ind w:firstLine="567"/>
        <w:jc w:val="both"/>
        <w:rPr>
          <w:rFonts w:ascii="Arial" w:hAnsi="Arial" w:cs="Arial"/>
          <w:b/>
          <w:sz w:val="24"/>
          <w:szCs w:val="24"/>
        </w:rPr>
      </w:pPr>
    </w:p>
    <w:p w:rsidR="0020701D" w:rsidRPr="0020701D" w:rsidRDefault="0020701D" w:rsidP="0020701D">
      <w:pPr>
        <w:spacing w:after="0" w:line="240" w:lineRule="auto"/>
        <w:ind w:firstLine="567"/>
        <w:jc w:val="both"/>
        <w:rPr>
          <w:rFonts w:ascii="Arial" w:hAnsi="Arial" w:cs="Arial"/>
          <w:b/>
          <w:sz w:val="24"/>
          <w:szCs w:val="24"/>
        </w:rPr>
      </w:pPr>
      <w:r w:rsidRPr="0020701D">
        <w:rPr>
          <w:rFonts w:ascii="Arial" w:hAnsi="Arial" w:cs="Arial"/>
          <w:b/>
          <w:sz w:val="24"/>
          <w:szCs w:val="24"/>
        </w:rPr>
        <w:t>Así, a fin de dar cumplimiento a lo instruido por la Comisión de Administración</w:t>
      </w:r>
      <w:r w:rsidR="0020695B" w:rsidRPr="00582840">
        <w:rPr>
          <w:rFonts w:ascii="Arial" w:hAnsi="Arial" w:cs="Arial"/>
          <w:b/>
          <w:sz w:val="24"/>
          <w:szCs w:val="24"/>
        </w:rPr>
        <w:t>,</w:t>
      </w:r>
      <w:r w:rsidRPr="0020701D">
        <w:rPr>
          <w:rFonts w:ascii="Arial" w:hAnsi="Arial" w:cs="Arial"/>
          <w:b/>
          <w:sz w:val="24"/>
          <w:szCs w:val="24"/>
        </w:rPr>
        <w:t xml:space="preserve"> la Visitaduría Judicial se avocará a la revis</w:t>
      </w:r>
      <w:r w:rsidR="0020695B">
        <w:rPr>
          <w:rFonts w:ascii="Arial" w:hAnsi="Arial" w:cs="Arial"/>
          <w:b/>
          <w:sz w:val="24"/>
          <w:szCs w:val="24"/>
        </w:rPr>
        <w:t>ión en el ámbito jurisdiccional</w:t>
      </w:r>
      <w:r w:rsidR="0020695B" w:rsidRPr="00582840">
        <w:rPr>
          <w:rFonts w:ascii="Arial" w:hAnsi="Arial" w:cs="Arial"/>
          <w:b/>
          <w:sz w:val="24"/>
          <w:szCs w:val="24"/>
        </w:rPr>
        <w:t>,</w:t>
      </w:r>
      <w:r w:rsidRPr="0020701D">
        <w:rPr>
          <w:rFonts w:ascii="Arial" w:hAnsi="Arial" w:cs="Arial"/>
          <w:b/>
          <w:sz w:val="24"/>
          <w:szCs w:val="24"/>
        </w:rPr>
        <w:t xml:space="preserve"> en los términos siguientes:</w:t>
      </w:r>
    </w:p>
    <w:p w:rsidR="0020701D" w:rsidRPr="0020701D" w:rsidRDefault="0020701D" w:rsidP="0020701D">
      <w:pPr>
        <w:spacing w:after="0" w:line="240" w:lineRule="auto"/>
        <w:ind w:firstLine="567"/>
        <w:jc w:val="both"/>
        <w:rPr>
          <w:rFonts w:ascii="Arial" w:hAnsi="Arial" w:cs="Arial"/>
          <w:b/>
          <w:sz w:val="24"/>
          <w:szCs w:val="24"/>
        </w:rPr>
      </w:pPr>
    </w:p>
    <w:p w:rsidR="0020701D" w:rsidRPr="0020701D" w:rsidRDefault="0020701D" w:rsidP="0020701D">
      <w:pPr>
        <w:pStyle w:val="Prrafodelista"/>
        <w:numPr>
          <w:ilvl w:val="0"/>
          <w:numId w:val="29"/>
        </w:numPr>
        <w:spacing w:after="0" w:line="240" w:lineRule="auto"/>
        <w:ind w:left="851" w:hanging="284"/>
        <w:jc w:val="both"/>
        <w:rPr>
          <w:rFonts w:ascii="Arial" w:hAnsi="Arial" w:cs="Arial"/>
          <w:b/>
          <w:sz w:val="24"/>
          <w:szCs w:val="24"/>
        </w:rPr>
      </w:pPr>
      <w:r w:rsidRPr="0020701D">
        <w:rPr>
          <w:rFonts w:ascii="Arial" w:eastAsia="Times New Roman" w:hAnsi="Arial" w:cs="Arial"/>
          <w:b/>
          <w:sz w:val="24"/>
          <w:szCs w:val="24"/>
          <w:lang w:eastAsia="es-ES"/>
        </w:rPr>
        <w:t>Pase de lista y verificación de los movimientos del personal adscrito a la Presidencia, a las Ponencias y a la Secretaría General de Acuerdos de la Sala Regional.</w:t>
      </w:r>
    </w:p>
    <w:p w:rsidR="0020701D" w:rsidRPr="0020701D" w:rsidRDefault="0020701D" w:rsidP="0020701D">
      <w:pPr>
        <w:pStyle w:val="Prrafodelista"/>
        <w:spacing w:after="0" w:line="240" w:lineRule="auto"/>
        <w:ind w:left="927"/>
        <w:jc w:val="both"/>
        <w:rPr>
          <w:rFonts w:ascii="Arial" w:hAnsi="Arial" w:cs="Arial"/>
          <w:b/>
          <w:sz w:val="24"/>
          <w:szCs w:val="24"/>
        </w:rPr>
      </w:pPr>
    </w:p>
    <w:p w:rsidR="0020701D" w:rsidRPr="0020701D" w:rsidRDefault="0020701D" w:rsidP="0020701D">
      <w:pPr>
        <w:pStyle w:val="Prrafodelista"/>
        <w:numPr>
          <w:ilvl w:val="0"/>
          <w:numId w:val="29"/>
        </w:numPr>
        <w:spacing w:after="0" w:line="240" w:lineRule="auto"/>
        <w:ind w:left="851" w:hanging="284"/>
        <w:jc w:val="both"/>
        <w:rPr>
          <w:rFonts w:ascii="Arial" w:hAnsi="Arial" w:cs="Arial"/>
          <w:b/>
          <w:sz w:val="24"/>
          <w:szCs w:val="24"/>
        </w:rPr>
      </w:pPr>
      <w:r w:rsidRPr="0020701D">
        <w:rPr>
          <w:rFonts w:ascii="Arial" w:hAnsi="Arial" w:cs="Arial"/>
          <w:b/>
          <w:sz w:val="24"/>
          <w:szCs w:val="24"/>
        </w:rPr>
        <w:t xml:space="preserve">Realización de entrevistas con servidores públicos de las Salas </w:t>
      </w:r>
      <w:r w:rsidRPr="0020701D">
        <w:rPr>
          <w:rFonts w:ascii="Arial" w:eastAsia="Times New Roman" w:hAnsi="Arial" w:cs="Arial"/>
          <w:b/>
          <w:sz w:val="24"/>
          <w:szCs w:val="24"/>
          <w:lang w:eastAsia="es-ES"/>
        </w:rPr>
        <w:t>Regionales</w:t>
      </w:r>
      <w:r w:rsidRPr="0020701D">
        <w:rPr>
          <w:rFonts w:ascii="Arial" w:hAnsi="Arial" w:cs="Arial"/>
          <w:b/>
          <w:sz w:val="24"/>
          <w:szCs w:val="24"/>
        </w:rPr>
        <w:t>.</w:t>
      </w:r>
    </w:p>
    <w:p w:rsidR="0020701D" w:rsidRPr="0020701D" w:rsidRDefault="0020701D" w:rsidP="0020701D">
      <w:pPr>
        <w:pStyle w:val="Prrafodelista"/>
        <w:spacing w:after="0" w:line="240" w:lineRule="auto"/>
        <w:ind w:left="927"/>
        <w:jc w:val="both"/>
        <w:rPr>
          <w:rFonts w:ascii="Arial" w:hAnsi="Arial" w:cs="Arial"/>
          <w:b/>
          <w:sz w:val="24"/>
          <w:szCs w:val="24"/>
        </w:rPr>
      </w:pPr>
    </w:p>
    <w:p w:rsidR="0020701D" w:rsidRPr="0020701D" w:rsidRDefault="0020701D" w:rsidP="0020701D">
      <w:pPr>
        <w:pStyle w:val="Prrafodelista"/>
        <w:numPr>
          <w:ilvl w:val="0"/>
          <w:numId w:val="29"/>
        </w:numPr>
        <w:spacing w:after="0" w:line="240" w:lineRule="auto"/>
        <w:ind w:left="851" w:hanging="284"/>
        <w:jc w:val="both"/>
        <w:rPr>
          <w:rFonts w:ascii="Arial" w:hAnsi="Arial" w:cs="Arial"/>
          <w:b/>
          <w:sz w:val="24"/>
          <w:szCs w:val="24"/>
        </w:rPr>
      </w:pPr>
      <w:r w:rsidRPr="0020701D">
        <w:rPr>
          <w:rFonts w:ascii="Arial" w:eastAsia="Times New Roman" w:hAnsi="Arial" w:cs="Arial"/>
          <w:b/>
          <w:sz w:val="24"/>
          <w:szCs w:val="24"/>
          <w:lang w:eastAsia="es-ES"/>
        </w:rPr>
        <w:t>Justificación de las ausencias por comisiones, vacaciones, licencias médicas, entre otras, de los Magistrados Electorales Regionales, así como del titular de la Secretaría General de Acuerdos.</w:t>
      </w:r>
    </w:p>
    <w:p w:rsidR="0020701D" w:rsidRPr="0020701D" w:rsidRDefault="0020701D" w:rsidP="0020701D">
      <w:pPr>
        <w:pStyle w:val="Prrafodelista"/>
        <w:spacing w:after="0" w:line="240" w:lineRule="auto"/>
        <w:ind w:left="927"/>
        <w:jc w:val="both"/>
        <w:rPr>
          <w:rFonts w:ascii="Arial" w:hAnsi="Arial" w:cs="Arial"/>
          <w:b/>
          <w:sz w:val="24"/>
          <w:szCs w:val="24"/>
        </w:rPr>
      </w:pPr>
    </w:p>
    <w:p w:rsidR="0020701D" w:rsidRPr="0020701D" w:rsidRDefault="0020701D" w:rsidP="0020701D">
      <w:pPr>
        <w:pStyle w:val="Prrafodelista"/>
        <w:numPr>
          <w:ilvl w:val="0"/>
          <w:numId w:val="29"/>
        </w:numPr>
        <w:spacing w:after="0" w:line="240" w:lineRule="auto"/>
        <w:ind w:left="851" w:hanging="284"/>
        <w:jc w:val="both"/>
        <w:rPr>
          <w:rFonts w:ascii="Arial" w:hAnsi="Arial" w:cs="Arial"/>
          <w:b/>
          <w:sz w:val="24"/>
          <w:szCs w:val="24"/>
        </w:rPr>
      </w:pPr>
      <w:r w:rsidRPr="0020701D">
        <w:rPr>
          <w:rFonts w:ascii="Arial" w:eastAsia="Times New Roman" w:hAnsi="Arial" w:cs="Arial"/>
          <w:b/>
          <w:bCs/>
          <w:sz w:val="24"/>
          <w:szCs w:val="24"/>
          <w:lang w:eastAsia="es-ES"/>
        </w:rPr>
        <w:t>Reporte de l</w:t>
      </w:r>
      <w:r w:rsidRPr="0020701D">
        <w:rPr>
          <w:rFonts w:ascii="Arial" w:eastAsia="Times New Roman" w:hAnsi="Arial" w:cs="Arial"/>
          <w:b/>
          <w:sz w:val="24"/>
          <w:szCs w:val="24"/>
          <w:lang w:eastAsia="es-ES"/>
        </w:rPr>
        <w:t>a Estadística General y la relacionada con el desglose por Ponencia en el Sistema de Información de la Secretaría General de Acuerdos (SISGA).</w:t>
      </w:r>
    </w:p>
    <w:p w:rsidR="0020701D" w:rsidRPr="0020701D" w:rsidRDefault="0020701D" w:rsidP="0020701D">
      <w:pPr>
        <w:pStyle w:val="Prrafodelista"/>
        <w:spacing w:after="0" w:line="240" w:lineRule="auto"/>
        <w:ind w:left="927"/>
        <w:jc w:val="both"/>
        <w:rPr>
          <w:rFonts w:ascii="Arial" w:hAnsi="Arial" w:cs="Arial"/>
          <w:b/>
          <w:sz w:val="24"/>
          <w:szCs w:val="24"/>
        </w:rPr>
      </w:pPr>
    </w:p>
    <w:p w:rsidR="0020701D" w:rsidRPr="0020701D" w:rsidRDefault="0020701D" w:rsidP="0020701D">
      <w:pPr>
        <w:pStyle w:val="Prrafodelista"/>
        <w:numPr>
          <w:ilvl w:val="0"/>
          <w:numId w:val="29"/>
        </w:numPr>
        <w:spacing w:after="0" w:line="240" w:lineRule="auto"/>
        <w:ind w:left="851" w:hanging="284"/>
        <w:jc w:val="both"/>
        <w:rPr>
          <w:rFonts w:ascii="Arial" w:hAnsi="Arial" w:cs="Arial"/>
          <w:b/>
          <w:sz w:val="24"/>
          <w:szCs w:val="24"/>
        </w:rPr>
      </w:pPr>
      <w:r w:rsidRPr="0020701D">
        <w:rPr>
          <w:rFonts w:ascii="Arial" w:hAnsi="Arial" w:cs="Arial"/>
          <w:b/>
          <w:sz w:val="24"/>
          <w:szCs w:val="24"/>
        </w:rPr>
        <w:t xml:space="preserve">Formalización de las </w:t>
      </w:r>
      <w:r w:rsidRPr="0020701D">
        <w:rPr>
          <w:rFonts w:ascii="Arial" w:eastAsia="Times New Roman" w:hAnsi="Arial" w:cs="Arial"/>
          <w:b/>
          <w:sz w:val="24"/>
          <w:szCs w:val="24"/>
          <w:lang w:eastAsia="es-ES"/>
        </w:rPr>
        <w:t>actas</w:t>
      </w:r>
      <w:r w:rsidRPr="0020701D">
        <w:rPr>
          <w:rFonts w:ascii="Arial" w:hAnsi="Arial" w:cs="Arial"/>
          <w:b/>
          <w:sz w:val="24"/>
          <w:szCs w:val="24"/>
        </w:rPr>
        <w:t xml:space="preserve"> de las sesiones públicas y privadas.</w:t>
      </w:r>
    </w:p>
    <w:p w:rsidR="0020701D" w:rsidRPr="0020701D" w:rsidRDefault="0020701D" w:rsidP="0020701D">
      <w:pPr>
        <w:pStyle w:val="Prrafodelista"/>
        <w:spacing w:after="0" w:line="240" w:lineRule="auto"/>
        <w:ind w:left="927"/>
        <w:jc w:val="both"/>
        <w:rPr>
          <w:rFonts w:ascii="Arial" w:hAnsi="Arial" w:cs="Arial"/>
          <w:b/>
          <w:sz w:val="24"/>
          <w:szCs w:val="24"/>
        </w:rPr>
      </w:pPr>
    </w:p>
    <w:p w:rsidR="0020701D" w:rsidRPr="0020701D" w:rsidRDefault="0020695B" w:rsidP="0020701D">
      <w:pPr>
        <w:pStyle w:val="Prrafodelista"/>
        <w:numPr>
          <w:ilvl w:val="0"/>
          <w:numId w:val="29"/>
        </w:numPr>
        <w:spacing w:after="0" w:line="240" w:lineRule="auto"/>
        <w:ind w:left="851" w:hanging="284"/>
        <w:jc w:val="both"/>
        <w:rPr>
          <w:rFonts w:ascii="Arial" w:hAnsi="Arial" w:cs="Arial"/>
          <w:b/>
          <w:sz w:val="24"/>
          <w:szCs w:val="24"/>
        </w:rPr>
      </w:pPr>
      <w:r>
        <w:rPr>
          <w:rFonts w:ascii="Arial" w:hAnsi="Arial" w:cs="Arial"/>
          <w:b/>
          <w:sz w:val="24"/>
          <w:szCs w:val="24"/>
        </w:rPr>
        <w:t>S</w:t>
      </w:r>
      <w:r w:rsidR="0020701D" w:rsidRPr="0020701D">
        <w:rPr>
          <w:rFonts w:ascii="Arial" w:hAnsi="Arial" w:cs="Arial"/>
          <w:b/>
          <w:sz w:val="24"/>
          <w:szCs w:val="24"/>
        </w:rPr>
        <w:t xml:space="preserve">ubstanciación de los medios de impugnación, de conformidad con la </w:t>
      </w:r>
      <w:r w:rsidR="0020701D" w:rsidRPr="0020701D">
        <w:rPr>
          <w:rFonts w:ascii="Arial" w:eastAsia="Times New Roman" w:hAnsi="Arial" w:cs="Arial"/>
          <w:b/>
          <w:sz w:val="24"/>
          <w:szCs w:val="24"/>
          <w:lang w:eastAsia="es-ES"/>
        </w:rPr>
        <w:t>normativa</w:t>
      </w:r>
      <w:r w:rsidR="0020701D" w:rsidRPr="0020701D">
        <w:rPr>
          <w:rFonts w:ascii="Arial" w:hAnsi="Arial" w:cs="Arial"/>
          <w:b/>
          <w:sz w:val="24"/>
          <w:szCs w:val="24"/>
        </w:rPr>
        <w:t xml:space="preserve"> aplicable.</w:t>
      </w:r>
    </w:p>
    <w:p w:rsidR="0020701D" w:rsidRPr="0020701D" w:rsidRDefault="0020701D" w:rsidP="0020701D">
      <w:pPr>
        <w:pStyle w:val="Prrafodelista"/>
        <w:spacing w:after="0" w:line="240" w:lineRule="auto"/>
        <w:ind w:left="927"/>
        <w:jc w:val="both"/>
        <w:rPr>
          <w:rFonts w:ascii="Arial" w:hAnsi="Arial" w:cs="Arial"/>
          <w:b/>
          <w:sz w:val="24"/>
          <w:szCs w:val="24"/>
        </w:rPr>
      </w:pPr>
    </w:p>
    <w:p w:rsidR="0020701D" w:rsidRPr="0020701D" w:rsidRDefault="0020701D" w:rsidP="0020701D">
      <w:pPr>
        <w:pStyle w:val="Prrafodelista"/>
        <w:numPr>
          <w:ilvl w:val="0"/>
          <w:numId w:val="29"/>
        </w:numPr>
        <w:spacing w:after="0" w:line="240" w:lineRule="auto"/>
        <w:ind w:left="851" w:hanging="284"/>
        <w:jc w:val="both"/>
        <w:rPr>
          <w:rFonts w:ascii="Arial" w:hAnsi="Arial" w:cs="Arial"/>
          <w:b/>
          <w:sz w:val="24"/>
          <w:szCs w:val="24"/>
        </w:rPr>
      </w:pPr>
      <w:r w:rsidRPr="0020701D">
        <w:rPr>
          <w:rFonts w:ascii="Arial" w:hAnsi="Arial" w:cs="Arial"/>
          <w:b/>
          <w:sz w:val="24"/>
          <w:szCs w:val="24"/>
        </w:rPr>
        <w:t>Integración de los expedientes, de conformidad con la normativa aplicable.</w:t>
      </w:r>
    </w:p>
    <w:p w:rsidR="0020701D" w:rsidRPr="0020701D" w:rsidRDefault="0020701D" w:rsidP="0020701D">
      <w:pPr>
        <w:pStyle w:val="Prrafodelista"/>
        <w:spacing w:after="0" w:line="240" w:lineRule="auto"/>
        <w:ind w:left="927"/>
        <w:jc w:val="both"/>
        <w:rPr>
          <w:rFonts w:ascii="Arial" w:hAnsi="Arial" w:cs="Arial"/>
          <w:b/>
          <w:sz w:val="24"/>
          <w:szCs w:val="24"/>
        </w:rPr>
      </w:pPr>
    </w:p>
    <w:p w:rsidR="0020701D" w:rsidRPr="0020701D" w:rsidRDefault="0020701D" w:rsidP="0020701D">
      <w:pPr>
        <w:pStyle w:val="Prrafodelista"/>
        <w:numPr>
          <w:ilvl w:val="0"/>
          <w:numId w:val="29"/>
        </w:numPr>
        <w:spacing w:after="0" w:line="240" w:lineRule="auto"/>
        <w:ind w:left="851" w:hanging="284"/>
        <w:jc w:val="both"/>
        <w:rPr>
          <w:rFonts w:ascii="Arial" w:hAnsi="Arial" w:cs="Arial"/>
          <w:b/>
          <w:sz w:val="24"/>
          <w:szCs w:val="24"/>
        </w:rPr>
      </w:pPr>
      <w:r w:rsidRPr="0020701D">
        <w:rPr>
          <w:rFonts w:ascii="Arial" w:eastAsia="Times New Roman" w:hAnsi="Arial" w:cs="Arial"/>
          <w:b/>
          <w:sz w:val="24"/>
          <w:szCs w:val="24"/>
          <w:lang w:eastAsia="es-ES"/>
        </w:rPr>
        <w:t xml:space="preserve">Registro en el SISGA de las actuaciones </w:t>
      </w:r>
      <w:r w:rsidRPr="0020701D">
        <w:rPr>
          <w:rFonts w:ascii="Arial" w:hAnsi="Arial" w:cs="Arial"/>
          <w:b/>
          <w:sz w:val="24"/>
          <w:szCs w:val="24"/>
        </w:rPr>
        <w:t>contenidas</w:t>
      </w:r>
      <w:r w:rsidRPr="0020701D">
        <w:rPr>
          <w:rFonts w:ascii="Arial" w:eastAsia="Times New Roman" w:hAnsi="Arial" w:cs="Arial"/>
          <w:b/>
          <w:sz w:val="24"/>
          <w:szCs w:val="24"/>
          <w:lang w:eastAsia="es-ES"/>
        </w:rPr>
        <w:t xml:space="preserve"> en los expedientes.</w:t>
      </w:r>
    </w:p>
    <w:p w:rsidR="0020701D" w:rsidRPr="0020701D" w:rsidRDefault="0020701D" w:rsidP="0020701D">
      <w:pPr>
        <w:pStyle w:val="Prrafodelista"/>
        <w:spacing w:after="0" w:line="240" w:lineRule="auto"/>
        <w:ind w:left="927"/>
        <w:jc w:val="both"/>
        <w:rPr>
          <w:rFonts w:ascii="Arial" w:hAnsi="Arial" w:cs="Arial"/>
          <w:b/>
          <w:sz w:val="24"/>
          <w:szCs w:val="24"/>
        </w:rPr>
      </w:pPr>
    </w:p>
    <w:p w:rsidR="0020701D" w:rsidRPr="0020701D" w:rsidRDefault="0020695B" w:rsidP="0020701D">
      <w:pPr>
        <w:pStyle w:val="Prrafodelista"/>
        <w:numPr>
          <w:ilvl w:val="0"/>
          <w:numId w:val="29"/>
        </w:numPr>
        <w:spacing w:after="0" w:line="240" w:lineRule="auto"/>
        <w:ind w:left="851" w:hanging="284"/>
        <w:jc w:val="both"/>
        <w:rPr>
          <w:rFonts w:ascii="Arial" w:hAnsi="Arial" w:cs="Arial"/>
          <w:b/>
          <w:sz w:val="24"/>
          <w:szCs w:val="24"/>
        </w:rPr>
      </w:pPr>
      <w:r w:rsidRPr="00012341">
        <w:rPr>
          <w:rFonts w:ascii="Arial" w:hAnsi="Arial" w:cs="Arial"/>
          <w:b/>
          <w:sz w:val="24"/>
          <w:szCs w:val="24"/>
        </w:rPr>
        <w:t>I</w:t>
      </w:r>
      <w:r w:rsidR="0020701D" w:rsidRPr="00012341">
        <w:rPr>
          <w:rFonts w:ascii="Arial" w:hAnsi="Arial" w:cs="Arial"/>
          <w:b/>
          <w:sz w:val="24"/>
          <w:szCs w:val="24"/>
        </w:rPr>
        <w:t>ntegración</w:t>
      </w:r>
      <w:r w:rsidR="0020701D" w:rsidRPr="0020701D">
        <w:rPr>
          <w:rFonts w:ascii="Arial" w:hAnsi="Arial" w:cs="Arial"/>
          <w:b/>
          <w:sz w:val="24"/>
          <w:szCs w:val="24"/>
        </w:rPr>
        <w:t xml:space="preserve"> y funcion</w:t>
      </w:r>
      <w:r>
        <w:rPr>
          <w:rFonts w:ascii="Arial" w:hAnsi="Arial" w:cs="Arial"/>
          <w:b/>
          <w:sz w:val="24"/>
          <w:szCs w:val="24"/>
        </w:rPr>
        <w:t>amiento de las siguientes áreas</w:t>
      </w:r>
      <w:r w:rsidRPr="00582840">
        <w:rPr>
          <w:rFonts w:ascii="Arial" w:hAnsi="Arial" w:cs="Arial"/>
          <w:b/>
          <w:sz w:val="24"/>
          <w:szCs w:val="24"/>
        </w:rPr>
        <w:t>:</w:t>
      </w:r>
    </w:p>
    <w:p w:rsidR="0020701D" w:rsidRPr="0020701D" w:rsidRDefault="0020701D" w:rsidP="0020701D">
      <w:pPr>
        <w:pStyle w:val="Prrafodelista"/>
        <w:rPr>
          <w:rFonts w:ascii="Arial" w:hAnsi="Arial" w:cs="Arial"/>
          <w:b/>
          <w:sz w:val="24"/>
          <w:szCs w:val="24"/>
        </w:rPr>
      </w:pPr>
    </w:p>
    <w:p w:rsidR="0020701D" w:rsidRPr="0020701D" w:rsidRDefault="0020701D" w:rsidP="0020701D">
      <w:pPr>
        <w:pStyle w:val="Prrafodelista"/>
        <w:numPr>
          <w:ilvl w:val="0"/>
          <w:numId w:val="30"/>
        </w:numPr>
        <w:ind w:left="1134" w:hanging="283"/>
        <w:rPr>
          <w:rFonts w:ascii="Arial" w:hAnsi="Arial" w:cs="Arial"/>
          <w:b/>
          <w:sz w:val="24"/>
          <w:szCs w:val="24"/>
        </w:rPr>
      </w:pPr>
      <w:r w:rsidRPr="0020701D">
        <w:rPr>
          <w:rFonts w:ascii="Arial" w:hAnsi="Arial" w:cs="Arial"/>
          <w:b/>
          <w:sz w:val="24"/>
          <w:szCs w:val="24"/>
        </w:rPr>
        <w:t>Archivo Jurisdiccional.</w:t>
      </w:r>
    </w:p>
    <w:p w:rsidR="0020701D" w:rsidRPr="0020701D" w:rsidRDefault="0020701D" w:rsidP="0020701D">
      <w:pPr>
        <w:pStyle w:val="Prrafodelista"/>
        <w:numPr>
          <w:ilvl w:val="0"/>
          <w:numId w:val="30"/>
        </w:numPr>
        <w:ind w:left="1134" w:hanging="283"/>
        <w:rPr>
          <w:rFonts w:ascii="Arial" w:hAnsi="Arial" w:cs="Arial"/>
          <w:b/>
          <w:sz w:val="24"/>
          <w:szCs w:val="24"/>
        </w:rPr>
      </w:pPr>
      <w:r w:rsidRPr="0020701D">
        <w:rPr>
          <w:rFonts w:ascii="Arial" w:hAnsi="Arial" w:cs="Arial"/>
          <w:b/>
          <w:sz w:val="24"/>
          <w:szCs w:val="24"/>
        </w:rPr>
        <w:t>Oficina de Actuarios.</w:t>
      </w:r>
    </w:p>
    <w:p w:rsidR="0020701D" w:rsidRPr="0020701D" w:rsidRDefault="0020701D" w:rsidP="0020701D">
      <w:pPr>
        <w:pStyle w:val="Prrafodelista"/>
        <w:numPr>
          <w:ilvl w:val="0"/>
          <w:numId w:val="30"/>
        </w:numPr>
        <w:tabs>
          <w:tab w:val="left" w:pos="993"/>
        </w:tabs>
        <w:spacing w:after="0" w:line="240" w:lineRule="auto"/>
        <w:ind w:left="1134" w:hanging="283"/>
        <w:jc w:val="both"/>
        <w:rPr>
          <w:rFonts w:ascii="Arial" w:hAnsi="Arial" w:cs="Arial"/>
          <w:b/>
          <w:sz w:val="24"/>
          <w:szCs w:val="24"/>
        </w:rPr>
      </w:pPr>
      <w:r w:rsidRPr="0020701D">
        <w:rPr>
          <w:rFonts w:ascii="Arial" w:hAnsi="Arial" w:cs="Arial"/>
          <w:b/>
          <w:sz w:val="24"/>
          <w:szCs w:val="24"/>
        </w:rPr>
        <w:t>Oficialía de Partes.</w:t>
      </w:r>
    </w:p>
    <w:p w:rsidR="0020701D" w:rsidRPr="0020701D" w:rsidRDefault="0020701D" w:rsidP="0020701D">
      <w:pPr>
        <w:pStyle w:val="Prrafodelista"/>
        <w:numPr>
          <w:ilvl w:val="0"/>
          <w:numId w:val="30"/>
        </w:numPr>
        <w:tabs>
          <w:tab w:val="left" w:pos="993"/>
        </w:tabs>
        <w:spacing w:after="0" w:line="240" w:lineRule="auto"/>
        <w:ind w:left="1134" w:hanging="283"/>
        <w:jc w:val="both"/>
        <w:rPr>
          <w:rFonts w:ascii="Arial" w:hAnsi="Arial" w:cs="Arial"/>
          <w:b/>
          <w:sz w:val="24"/>
          <w:szCs w:val="24"/>
        </w:rPr>
      </w:pPr>
      <w:r w:rsidRPr="0020701D">
        <w:rPr>
          <w:rFonts w:ascii="Arial" w:hAnsi="Arial" w:cs="Arial"/>
          <w:b/>
          <w:sz w:val="24"/>
          <w:szCs w:val="24"/>
        </w:rPr>
        <w:t>Secretariado Técnico.</w:t>
      </w:r>
    </w:p>
    <w:p w:rsidR="0020701D" w:rsidRPr="0020701D" w:rsidRDefault="0020701D" w:rsidP="0020701D">
      <w:pPr>
        <w:pStyle w:val="Prrafodelista"/>
        <w:numPr>
          <w:ilvl w:val="0"/>
          <w:numId w:val="30"/>
        </w:numPr>
        <w:tabs>
          <w:tab w:val="left" w:pos="993"/>
        </w:tabs>
        <w:spacing w:after="0" w:line="240" w:lineRule="auto"/>
        <w:ind w:left="1134" w:hanging="283"/>
        <w:jc w:val="both"/>
        <w:rPr>
          <w:rFonts w:ascii="Arial" w:hAnsi="Arial" w:cs="Arial"/>
          <w:b/>
          <w:sz w:val="24"/>
          <w:szCs w:val="24"/>
        </w:rPr>
      </w:pPr>
      <w:r w:rsidRPr="0020701D">
        <w:rPr>
          <w:rFonts w:ascii="Arial" w:hAnsi="Arial" w:cs="Arial"/>
          <w:b/>
          <w:sz w:val="24"/>
          <w:szCs w:val="24"/>
        </w:rPr>
        <w:t>Secretario Auxiliar de Pleno.</w:t>
      </w:r>
    </w:p>
    <w:p w:rsidR="0020701D" w:rsidRPr="0020701D" w:rsidRDefault="0020701D" w:rsidP="0020701D">
      <w:pPr>
        <w:pStyle w:val="Prrafodelista"/>
        <w:spacing w:after="0" w:line="240" w:lineRule="auto"/>
        <w:rPr>
          <w:rFonts w:ascii="Arial" w:hAnsi="Arial" w:cs="Arial"/>
          <w:b/>
          <w:sz w:val="24"/>
          <w:szCs w:val="24"/>
        </w:rPr>
      </w:pPr>
    </w:p>
    <w:p w:rsidR="0020701D" w:rsidRPr="00012341" w:rsidRDefault="0020701D" w:rsidP="0020701D">
      <w:pPr>
        <w:pStyle w:val="Prrafodelista"/>
        <w:numPr>
          <w:ilvl w:val="0"/>
          <w:numId w:val="29"/>
        </w:numPr>
        <w:tabs>
          <w:tab w:val="left" w:pos="993"/>
        </w:tabs>
        <w:spacing w:after="0" w:line="240" w:lineRule="auto"/>
        <w:ind w:left="851" w:hanging="284"/>
        <w:jc w:val="both"/>
        <w:rPr>
          <w:rFonts w:ascii="Arial" w:hAnsi="Arial" w:cs="Arial"/>
          <w:b/>
          <w:sz w:val="24"/>
          <w:szCs w:val="24"/>
        </w:rPr>
      </w:pPr>
      <w:r w:rsidRPr="00012341">
        <w:rPr>
          <w:rFonts w:ascii="Arial" w:hAnsi="Arial" w:cs="Arial"/>
          <w:b/>
          <w:sz w:val="24"/>
          <w:szCs w:val="24"/>
        </w:rPr>
        <w:t xml:space="preserve">En el caso de la Sala Regional Especializada se revisará </w:t>
      </w:r>
      <w:r w:rsidR="0020695B" w:rsidRPr="00012341">
        <w:rPr>
          <w:rFonts w:ascii="Arial" w:hAnsi="Arial" w:cs="Arial"/>
          <w:b/>
          <w:sz w:val="24"/>
          <w:szCs w:val="24"/>
        </w:rPr>
        <w:t xml:space="preserve">además </w:t>
      </w:r>
      <w:r w:rsidRPr="00012341">
        <w:rPr>
          <w:rFonts w:ascii="Arial" w:hAnsi="Arial" w:cs="Arial"/>
          <w:b/>
          <w:sz w:val="24"/>
          <w:szCs w:val="24"/>
        </w:rPr>
        <w:t>el Sistema de Procedimientos Especiales Sancionadores (SIPES), así como su funcionamiento de acuerdo con la normativa aplicable.</w:t>
      </w:r>
    </w:p>
    <w:p w:rsidR="0020701D" w:rsidRPr="00012341" w:rsidRDefault="0020701D" w:rsidP="0020701D">
      <w:pPr>
        <w:pStyle w:val="Prrafodelista"/>
        <w:spacing w:after="0" w:line="240" w:lineRule="auto"/>
        <w:ind w:left="993"/>
        <w:jc w:val="both"/>
        <w:rPr>
          <w:rFonts w:ascii="Arial" w:hAnsi="Arial" w:cs="Arial"/>
          <w:b/>
          <w:sz w:val="24"/>
          <w:szCs w:val="24"/>
        </w:rPr>
      </w:pPr>
    </w:p>
    <w:p w:rsidR="0020701D" w:rsidRPr="00012341" w:rsidRDefault="0020695B" w:rsidP="0020701D">
      <w:pPr>
        <w:pStyle w:val="Prrafodelista"/>
        <w:numPr>
          <w:ilvl w:val="0"/>
          <w:numId w:val="29"/>
        </w:numPr>
        <w:tabs>
          <w:tab w:val="left" w:pos="993"/>
        </w:tabs>
        <w:spacing w:after="0" w:line="240" w:lineRule="auto"/>
        <w:ind w:left="851" w:hanging="284"/>
        <w:jc w:val="both"/>
        <w:rPr>
          <w:rFonts w:ascii="Arial" w:hAnsi="Arial" w:cs="Arial"/>
          <w:b/>
          <w:sz w:val="24"/>
          <w:szCs w:val="24"/>
        </w:rPr>
      </w:pPr>
      <w:r w:rsidRPr="00012341">
        <w:rPr>
          <w:rFonts w:ascii="Arial" w:hAnsi="Arial" w:cs="Arial"/>
          <w:b/>
          <w:sz w:val="24"/>
          <w:szCs w:val="24"/>
        </w:rPr>
        <w:t>Verificar la idoneidad y contribución de</w:t>
      </w:r>
      <w:r w:rsidR="0020701D" w:rsidRPr="00012341">
        <w:rPr>
          <w:rFonts w:ascii="Arial" w:hAnsi="Arial" w:cs="Arial"/>
          <w:b/>
          <w:sz w:val="24"/>
          <w:szCs w:val="24"/>
        </w:rPr>
        <w:t xml:space="preserve"> los procedimientos sustantivos</w:t>
      </w:r>
      <w:r w:rsidR="00AB6983" w:rsidRPr="00012341">
        <w:rPr>
          <w:rFonts w:ascii="Arial" w:hAnsi="Arial" w:cs="Arial"/>
          <w:b/>
          <w:sz w:val="24"/>
          <w:szCs w:val="24"/>
        </w:rPr>
        <w:t xml:space="preserve"> para el eficaz funcionamiento</w:t>
      </w:r>
      <w:r w:rsidR="0020701D" w:rsidRPr="00012341">
        <w:rPr>
          <w:rFonts w:ascii="Arial" w:hAnsi="Arial" w:cs="Arial"/>
          <w:b/>
          <w:sz w:val="24"/>
          <w:szCs w:val="24"/>
        </w:rPr>
        <w:t xml:space="preserve"> de las Salas.</w:t>
      </w:r>
    </w:p>
    <w:p w:rsidR="0020701D" w:rsidRPr="00012341" w:rsidRDefault="0020701D" w:rsidP="0020701D">
      <w:pPr>
        <w:pStyle w:val="Prrafodelista"/>
        <w:spacing w:after="0" w:line="240" w:lineRule="auto"/>
        <w:ind w:left="927"/>
        <w:jc w:val="both"/>
        <w:rPr>
          <w:rFonts w:ascii="Arial" w:hAnsi="Arial" w:cs="Arial"/>
          <w:b/>
          <w:sz w:val="24"/>
          <w:szCs w:val="24"/>
        </w:rPr>
      </w:pPr>
    </w:p>
    <w:p w:rsidR="0020701D" w:rsidRPr="00012341" w:rsidRDefault="0020701D" w:rsidP="0020701D">
      <w:pPr>
        <w:pStyle w:val="Prrafodelista"/>
        <w:numPr>
          <w:ilvl w:val="0"/>
          <w:numId w:val="29"/>
        </w:numPr>
        <w:tabs>
          <w:tab w:val="left" w:pos="993"/>
        </w:tabs>
        <w:spacing w:after="0" w:line="240" w:lineRule="auto"/>
        <w:ind w:left="851" w:hanging="284"/>
        <w:jc w:val="both"/>
        <w:rPr>
          <w:rFonts w:ascii="Arial" w:hAnsi="Arial" w:cs="Arial"/>
          <w:b/>
          <w:sz w:val="24"/>
          <w:szCs w:val="24"/>
        </w:rPr>
      </w:pPr>
      <w:r w:rsidRPr="00012341">
        <w:rPr>
          <w:rFonts w:ascii="Arial" w:hAnsi="Arial" w:cs="Arial"/>
          <w:b/>
          <w:sz w:val="24"/>
          <w:szCs w:val="24"/>
        </w:rPr>
        <w:t>La comunicación de los criterios que pretendan se</w:t>
      </w:r>
      <w:r w:rsidR="00126AB0" w:rsidRPr="00012341">
        <w:rPr>
          <w:rFonts w:ascii="Arial" w:hAnsi="Arial" w:cs="Arial"/>
          <w:b/>
          <w:sz w:val="24"/>
          <w:szCs w:val="24"/>
        </w:rPr>
        <w:t>an</w:t>
      </w:r>
      <w:r w:rsidRPr="00012341">
        <w:rPr>
          <w:rFonts w:ascii="Arial" w:hAnsi="Arial" w:cs="Arial"/>
          <w:b/>
          <w:sz w:val="24"/>
          <w:szCs w:val="24"/>
        </w:rPr>
        <w:t xml:space="preserve"> declarados como </w:t>
      </w:r>
      <w:r w:rsidR="00F54307" w:rsidRPr="00012341">
        <w:rPr>
          <w:rFonts w:ascii="Arial" w:hAnsi="Arial" w:cs="Arial"/>
          <w:b/>
          <w:sz w:val="24"/>
          <w:szCs w:val="24"/>
        </w:rPr>
        <w:t>jurisprudencia</w:t>
      </w:r>
      <w:r w:rsidR="00892FD9" w:rsidRPr="00012341">
        <w:rPr>
          <w:rFonts w:ascii="Arial" w:hAnsi="Arial" w:cs="Arial"/>
          <w:b/>
          <w:sz w:val="24"/>
          <w:szCs w:val="24"/>
        </w:rPr>
        <w:t xml:space="preserve">, </w:t>
      </w:r>
      <w:r w:rsidR="00126AB0" w:rsidRPr="00012341">
        <w:rPr>
          <w:rFonts w:ascii="Arial" w:hAnsi="Arial" w:cs="Arial"/>
          <w:b/>
          <w:sz w:val="24"/>
          <w:szCs w:val="24"/>
        </w:rPr>
        <w:t xml:space="preserve">por la Sala Superior, </w:t>
      </w:r>
      <w:r w:rsidR="00892FD9" w:rsidRPr="00012341">
        <w:rPr>
          <w:rFonts w:ascii="Arial" w:hAnsi="Arial" w:cs="Arial"/>
          <w:b/>
          <w:sz w:val="24"/>
          <w:szCs w:val="24"/>
        </w:rPr>
        <w:t>la denuncia de contradicción de los mismos y la formulación de una base de datos de criterios relevantes.</w:t>
      </w:r>
    </w:p>
    <w:p w:rsidR="0020701D" w:rsidRPr="0020701D" w:rsidRDefault="0020701D" w:rsidP="0020701D">
      <w:pPr>
        <w:pStyle w:val="Prrafodelista"/>
        <w:spacing w:after="0" w:line="240" w:lineRule="auto"/>
        <w:rPr>
          <w:rFonts w:ascii="Arial" w:hAnsi="Arial" w:cs="Arial"/>
          <w:b/>
          <w:sz w:val="24"/>
          <w:szCs w:val="24"/>
        </w:rPr>
      </w:pPr>
    </w:p>
    <w:p w:rsidR="0020701D" w:rsidRPr="0020701D" w:rsidRDefault="0020701D" w:rsidP="0020701D">
      <w:pPr>
        <w:pStyle w:val="Prrafodelista"/>
        <w:numPr>
          <w:ilvl w:val="0"/>
          <w:numId w:val="29"/>
        </w:numPr>
        <w:tabs>
          <w:tab w:val="left" w:pos="993"/>
        </w:tabs>
        <w:spacing w:after="0" w:line="240" w:lineRule="auto"/>
        <w:ind w:left="851" w:hanging="284"/>
        <w:jc w:val="both"/>
        <w:rPr>
          <w:rFonts w:ascii="Arial" w:hAnsi="Arial" w:cs="Arial"/>
          <w:b/>
          <w:sz w:val="24"/>
          <w:szCs w:val="24"/>
        </w:rPr>
      </w:pPr>
      <w:r w:rsidRPr="0020701D">
        <w:rPr>
          <w:rFonts w:ascii="Arial" w:hAnsi="Arial" w:cs="Arial"/>
          <w:b/>
          <w:sz w:val="24"/>
          <w:szCs w:val="24"/>
        </w:rPr>
        <w:t>La capacitación impartida al personal adscrito a la Presidencia, a las Ponencias y a la Secretaría General de Acuerdos.</w:t>
      </w:r>
    </w:p>
    <w:p w:rsidR="0020701D" w:rsidRPr="0020701D" w:rsidRDefault="0020701D" w:rsidP="0020701D">
      <w:pPr>
        <w:pStyle w:val="Prrafodelista"/>
        <w:spacing w:after="0" w:line="240" w:lineRule="auto"/>
        <w:ind w:left="927"/>
        <w:jc w:val="both"/>
        <w:rPr>
          <w:rFonts w:ascii="Arial" w:hAnsi="Arial" w:cs="Arial"/>
          <w:b/>
          <w:sz w:val="24"/>
          <w:szCs w:val="24"/>
        </w:rPr>
      </w:pPr>
    </w:p>
    <w:p w:rsidR="0020701D" w:rsidRPr="0020701D" w:rsidRDefault="0020701D" w:rsidP="0020701D">
      <w:pPr>
        <w:pStyle w:val="Prrafodelista"/>
        <w:numPr>
          <w:ilvl w:val="0"/>
          <w:numId w:val="29"/>
        </w:numPr>
        <w:tabs>
          <w:tab w:val="left" w:pos="993"/>
        </w:tabs>
        <w:spacing w:after="0" w:line="240" w:lineRule="auto"/>
        <w:ind w:left="851" w:hanging="284"/>
        <w:jc w:val="both"/>
        <w:rPr>
          <w:rFonts w:ascii="Arial" w:hAnsi="Arial" w:cs="Arial"/>
          <w:b/>
          <w:sz w:val="24"/>
          <w:szCs w:val="24"/>
        </w:rPr>
      </w:pPr>
      <w:r w:rsidRPr="0020701D">
        <w:rPr>
          <w:rFonts w:ascii="Arial" w:hAnsi="Arial" w:cs="Arial"/>
          <w:b/>
          <w:sz w:val="24"/>
          <w:szCs w:val="24"/>
        </w:rPr>
        <w:t>Las solicitudes de información de transparencia relacionadas con la actividad jurisdiccional.</w:t>
      </w:r>
    </w:p>
    <w:p w:rsidR="0020701D" w:rsidRPr="0020701D" w:rsidRDefault="0020701D" w:rsidP="0020701D">
      <w:pPr>
        <w:pStyle w:val="Prrafodelista"/>
        <w:spacing w:after="0" w:line="240" w:lineRule="auto"/>
        <w:ind w:left="567"/>
        <w:jc w:val="both"/>
        <w:rPr>
          <w:rFonts w:ascii="Arial" w:hAnsi="Arial" w:cs="Arial"/>
          <w:b/>
          <w:sz w:val="24"/>
          <w:szCs w:val="24"/>
        </w:rPr>
      </w:pPr>
    </w:p>
    <w:p w:rsidR="0020701D" w:rsidRPr="00012341" w:rsidRDefault="0020701D" w:rsidP="0020701D">
      <w:pPr>
        <w:spacing w:after="0" w:line="240" w:lineRule="auto"/>
        <w:ind w:firstLine="567"/>
        <w:jc w:val="both"/>
        <w:rPr>
          <w:rFonts w:ascii="Arial" w:hAnsi="Arial" w:cs="Arial"/>
          <w:b/>
          <w:sz w:val="24"/>
          <w:szCs w:val="24"/>
        </w:rPr>
      </w:pPr>
      <w:r w:rsidRPr="00012341">
        <w:rPr>
          <w:rFonts w:ascii="Arial" w:hAnsi="Arial" w:cs="Arial"/>
          <w:b/>
          <w:sz w:val="24"/>
          <w:szCs w:val="24"/>
        </w:rPr>
        <w:t>Resulta oportuno destacar, que se tomarán en cuenta los procedimientos sustantivos existentes en la Sala Superior y Salas Regionales, así como aquellos procedimientos de control relacionados con las actividades jurisdiccionales, con la finalidad de que en su momento sean implementados en los demás órganos jurisdiccionales del Tribunal Electoral, con el propósito de replicar las mejo</w:t>
      </w:r>
      <w:r w:rsidR="00964930" w:rsidRPr="00012341">
        <w:rPr>
          <w:rFonts w:ascii="Arial" w:hAnsi="Arial" w:cs="Arial"/>
          <w:b/>
          <w:sz w:val="24"/>
          <w:szCs w:val="24"/>
        </w:rPr>
        <w:t>res prácticas en dichos órganos</w:t>
      </w:r>
      <w:r w:rsidRPr="00012341">
        <w:rPr>
          <w:rFonts w:ascii="Arial" w:hAnsi="Arial" w:cs="Arial"/>
          <w:b/>
          <w:sz w:val="24"/>
          <w:szCs w:val="24"/>
        </w:rPr>
        <w:t xml:space="preserve"> en aras de reforzar la función jurisdiccional.</w:t>
      </w:r>
    </w:p>
    <w:p w:rsidR="0020701D" w:rsidRPr="00012341" w:rsidRDefault="0020701D" w:rsidP="0020701D">
      <w:pPr>
        <w:spacing w:after="0" w:line="240" w:lineRule="auto"/>
        <w:ind w:firstLine="567"/>
        <w:jc w:val="both"/>
        <w:rPr>
          <w:rFonts w:ascii="Arial" w:hAnsi="Arial" w:cs="Arial"/>
          <w:b/>
          <w:sz w:val="24"/>
          <w:szCs w:val="24"/>
        </w:rPr>
      </w:pPr>
    </w:p>
    <w:p w:rsidR="0020701D" w:rsidRPr="0020701D" w:rsidRDefault="0020701D" w:rsidP="0020701D">
      <w:pPr>
        <w:spacing w:after="0" w:line="240" w:lineRule="auto"/>
        <w:ind w:firstLine="567"/>
        <w:jc w:val="both"/>
        <w:rPr>
          <w:rFonts w:ascii="Arial" w:hAnsi="Arial" w:cs="Arial"/>
          <w:b/>
          <w:sz w:val="24"/>
          <w:szCs w:val="24"/>
        </w:rPr>
      </w:pPr>
      <w:r w:rsidRPr="0020701D">
        <w:rPr>
          <w:rFonts w:ascii="Arial" w:hAnsi="Arial" w:cs="Arial"/>
          <w:b/>
          <w:sz w:val="24"/>
          <w:szCs w:val="24"/>
        </w:rPr>
        <w:t>Además de lo anterior, dada la naturaleza de la Sala Regional Especializada, se revisará que cumpla con las actividades que le fueron encomendadas de acuerdo con su estructura orgánica y atribuciones.</w:t>
      </w:r>
    </w:p>
    <w:p w:rsidR="0020701D" w:rsidRPr="0020701D" w:rsidRDefault="0020701D" w:rsidP="0020701D">
      <w:pPr>
        <w:spacing w:after="0" w:line="240" w:lineRule="auto"/>
        <w:ind w:firstLine="567"/>
        <w:jc w:val="both"/>
        <w:rPr>
          <w:rFonts w:ascii="Arial" w:hAnsi="Arial" w:cs="Arial"/>
          <w:b/>
          <w:sz w:val="24"/>
          <w:szCs w:val="24"/>
        </w:rPr>
      </w:pPr>
    </w:p>
    <w:p w:rsidR="0020701D" w:rsidRPr="0020701D" w:rsidRDefault="0020701D" w:rsidP="0020701D">
      <w:pPr>
        <w:spacing w:after="0" w:line="240" w:lineRule="auto"/>
        <w:ind w:firstLine="567"/>
        <w:jc w:val="both"/>
        <w:rPr>
          <w:rFonts w:ascii="Arial" w:hAnsi="Arial" w:cs="Arial"/>
          <w:b/>
          <w:sz w:val="24"/>
          <w:szCs w:val="24"/>
        </w:rPr>
      </w:pPr>
      <w:r w:rsidRPr="0020701D">
        <w:rPr>
          <w:rFonts w:ascii="Arial" w:hAnsi="Arial" w:cs="Arial"/>
          <w:b/>
          <w:sz w:val="24"/>
          <w:szCs w:val="24"/>
        </w:rPr>
        <w:t>Cabe destacar que en este nuevo enfoque resulta fundamental que la Visitaduría Judicial continúe integrándose con servidores públicos de amplia experiencia en la administración judicial, notoria capacidad y profesionalismo.</w:t>
      </w:r>
    </w:p>
    <w:p w:rsidR="0020701D" w:rsidRPr="0020701D" w:rsidRDefault="0020701D" w:rsidP="0020701D">
      <w:pPr>
        <w:spacing w:after="0" w:line="240" w:lineRule="auto"/>
        <w:ind w:firstLine="567"/>
        <w:jc w:val="both"/>
        <w:rPr>
          <w:rFonts w:ascii="Arial" w:hAnsi="Arial" w:cs="Arial"/>
          <w:b/>
          <w:sz w:val="24"/>
          <w:szCs w:val="24"/>
        </w:rPr>
      </w:pPr>
    </w:p>
    <w:p w:rsidR="0020701D" w:rsidRPr="0020701D" w:rsidRDefault="0020701D" w:rsidP="0020701D">
      <w:pPr>
        <w:spacing w:after="0" w:line="240" w:lineRule="auto"/>
        <w:ind w:firstLine="567"/>
        <w:jc w:val="both"/>
        <w:rPr>
          <w:rFonts w:ascii="Arial" w:hAnsi="Arial" w:cs="Arial"/>
          <w:b/>
          <w:sz w:val="24"/>
          <w:szCs w:val="24"/>
        </w:rPr>
      </w:pPr>
      <w:r w:rsidRPr="0020701D">
        <w:rPr>
          <w:rFonts w:ascii="Arial" w:hAnsi="Arial" w:cs="Arial"/>
          <w:b/>
          <w:sz w:val="24"/>
          <w:szCs w:val="24"/>
        </w:rPr>
        <w:t>En este contexto, las Visitas Ordinarias de Inspección y las Verificaciones a Distancia efectuadas por la Visitaduría Judicial estarán dirigidas a aportar información precisa, completa y veraz en el ámbito jurisdiccional, que permita no sólo advertir los retos por superar, sino también las oportunidades de mejora, crecimiento y profesionalización, con la finalidad primordial de otorgar seguridad y certeza a los justiciables.</w:t>
      </w:r>
    </w:p>
    <w:p w:rsidR="0020701D" w:rsidRPr="0020701D" w:rsidRDefault="0020701D" w:rsidP="0020701D">
      <w:pPr>
        <w:spacing w:after="0" w:line="240" w:lineRule="auto"/>
        <w:ind w:firstLine="567"/>
        <w:jc w:val="both"/>
        <w:rPr>
          <w:rFonts w:ascii="Arial" w:hAnsi="Arial" w:cs="Arial"/>
          <w:b/>
          <w:sz w:val="24"/>
          <w:szCs w:val="24"/>
        </w:rPr>
      </w:pPr>
    </w:p>
    <w:p w:rsidR="0020701D" w:rsidRPr="0020701D" w:rsidRDefault="0020701D" w:rsidP="0020701D">
      <w:pPr>
        <w:spacing w:after="0" w:line="240" w:lineRule="auto"/>
        <w:ind w:firstLine="567"/>
        <w:jc w:val="both"/>
        <w:rPr>
          <w:rFonts w:ascii="Arial" w:hAnsi="Arial" w:cs="Arial"/>
          <w:b/>
          <w:sz w:val="24"/>
          <w:szCs w:val="24"/>
        </w:rPr>
      </w:pPr>
      <w:r w:rsidRPr="0020701D">
        <w:rPr>
          <w:rFonts w:ascii="Arial" w:hAnsi="Arial" w:cs="Arial"/>
          <w:b/>
          <w:sz w:val="24"/>
          <w:szCs w:val="24"/>
        </w:rPr>
        <w:t xml:space="preserve">Adicionalmente, se consideró oportuno regular el escrito de aclaraciones y detalladamente lo relacionado con el recurso de inconformidad, a fin de que en consonancia con las garantías del debido proceso legal y de pleno acceso a una tutela judicial efectiva, de acuerdo con los estándares internacionales y la Convención </w:t>
      </w:r>
      <w:r w:rsidR="00087823">
        <w:rPr>
          <w:rFonts w:ascii="Arial" w:hAnsi="Arial" w:cs="Arial"/>
          <w:b/>
          <w:sz w:val="24"/>
          <w:szCs w:val="24"/>
        </w:rPr>
        <w:t>A</w:t>
      </w:r>
      <w:r w:rsidRPr="0020701D">
        <w:rPr>
          <w:rFonts w:ascii="Arial" w:hAnsi="Arial" w:cs="Arial"/>
          <w:b/>
          <w:sz w:val="24"/>
          <w:szCs w:val="24"/>
        </w:rPr>
        <w:t xml:space="preserve">mericana </w:t>
      </w:r>
      <w:r w:rsidR="00087823">
        <w:rPr>
          <w:rFonts w:ascii="Arial" w:hAnsi="Arial" w:cs="Arial"/>
          <w:b/>
          <w:sz w:val="24"/>
          <w:szCs w:val="24"/>
        </w:rPr>
        <w:t>sobre</w:t>
      </w:r>
      <w:r w:rsidR="00087823" w:rsidRPr="0020701D">
        <w:rPr>
          <w:rFonts w:ascii="Arial" w:hAnsi="Arial" w:cs="Arial"/>
          <w:b/>
          <w:sz w:val="24"/>
          <w:szCs w:val="24"/>
        </w:rPr>
        <w:t xml:space="preserve"> </w:t>
      </w:r>
      <w:r w:rsidRPr="0020701D">
        <w:rPr>
          <w:rFonts w:ascii="Arial" w:hAnsi="Arial" w:cs="Arial"/>
          <w:b/>
          <w:sz w:val="24"/>
          <w:szCs w:val="24"/>
        </w:rPr>
        <w:t>Derechos Humanos, se establezcan reglas claras y precisas sobre su trámite, substanciación y resolución.</w:t>
      </w:r>
    </w:p>
    <w:p w:rsidR="0020701D" w:rsidRPr="0020701D" w:rsidRDefault="0020701D" w:rsidP="0020701D">
      <w:pPr>
        <w:spacing w:after="0" w:line="240" w:lineRule="auto"/>
        <w:ind w:firstLine="567"/>
        <w:jc w:val="both"/>
        <w:rPr>
          <w:rFonts w:ascii="Arial" w:hAnsi="Arial" w:cs="Arial"/>
          <w:b/>
          <w:sz w:val="24"/>
          <w:szCs w:val="24"/>
        </w:rPr>
      </w:pPr>
    </w:p>
    <w:p w:rsidR="0020701D" w:rsidRPr="0020701D" w:rsidRDefault="0020701D" w:rsidP="0020701D">
      <w:pPr>
        <w:spacing w:after="0" w:line="240" w:lineRule="auto"/>
        <w:ind w:firstLine="567"/>
        <w:jc w:val="both"/>
        <w:rPr>
          <w:rFonts w:ascii="Arial" w:hAnsi="Arial" w:cs="Arial"/>
          <w:b/>
          <w:sz w:val="24"/>
          <w:szCs w:val="24"/>
        </w:rPr>
      </w:pPr>
      <w:r w:rsidRPr="0020701D">
        <w:rPr>
          <w:rFonts w:ascii="Arial" w:hAnsi="Arial" w:cs="Arial"/>
          <w:b/>
          <w:sz w:val="24"/>
          <w:szCs w:val="24"/>
        </w:rPr>
        <w:t>Al respecto, cabe destacar que la Visitaduría Judicial al ser un órgano auxiliar que constituye un puente de comunicación entre la Comisión de Administración y las Salas Regionales, sin el afán de suscitar alguna controversia por las inspecciones que realiza; al contrario, busca fortalecer el funcionamiento de dichos órganos jurisdiccionales, a fin de que se brinde el servicio de impartición de justicia electoral apegado a los princip</w:t>
      </w:r>
      <w:r w:rsidR="00195E16">
        <w:rPr>
          <w:rFonts w:ascii="Arial" w:hAnsi="Arial" w:cs="Arial"/>
          <w:b/>
          <w:sz w:val="24"/>
          <w:szCs w:val="24"/>
        </w:rPr>
        <w:t>ios constitucionales y legales.</w:t>
      </w:r>
    </w:p>
    <w:p w:rsidR="0020701D" w:rsidRPr="0020701D" w:rsidRDefault="0020701D" w:rsidP="0020701D">
      <w:pPr>
        <w:spacing w:after="0" w:line="240" w:lineRule="auto"/>
        <w:ind w:firstLine="567"/>
        <w:jc w:val="both"/>
        <w:rPr>
          <w:rFonts w:ascii="Arial" w:hAnsi="Arial" w:cs="Arial"/>
          <w:b/>
          <w:sz w:val="24"/>
          <w:szCs w:val="24"/>
        </w:rPr>
      </w:pPr>
    </w:p>
    <w:p w:rsidR="0020701D" w:rsidRPr="0020701D" w:rsidRDefault="0020701D" w:rsidP="0020701D">
      <w:pPr>
        <w:spacing w:after="0" w:line="240" w:lineRule="auto"/>
        <w:ind w:firstLine="567"/>
        <w:jc w:val="both"/>
        <w:rPr>
          <w:rFonts w:ascii="Arial" w:hAnsi="Arial" w:cs="Arial"/>
          <w:b/>
          <w:sz w:val="24"/>
          <w:szCs w:val="24"/>
        </w:rPr>
      </w:pPr>
      <w:r w:rsidRPr="00012341">
        <w:rPr>
          <w:rFonts w:ascii="Arial" w:hAnsi="Arial" w:cs="Arial"/>
          <w:b/>
          <w:sz w:val="24"/>
          <w:szCs w:val="24"/>
        </w:rPr>
        <w:t xml:space="preserve">En consecuencia, y atendiendo a lo instruido por la Comisión de Administración, en el sentido de delimitar las atribuciones, competencias y facultades de la Visitaduría Judicial y </w:t>
      </w:r>
      <w:r w:rsidR="00195E16" w:rsidRPr="00012341">
        <w:rPr>
          <w:rFonts w:ascii="Arial" w:hAnsi="Arial" w:cs="Arial"/>
          <w:b/>
          <w:sz w:val="24"/>
          <w:szCs w:val="24"/>
        </w:rPr>
        <w:t xml:space="preserve">de </w:t>
      </w:r>
      <w:r w:rsidRPr="00012341">
        <w:rPr>
          <w:rFonts w:ascii="Arial" w:hAnsi="Arial" w:cs="Arial"/>
          <w:b/>
          <w:sz w:val="24"/>
          <w:szCs w:val="24"/>
        </w:rPr>
        <w:t>la Contraloría Interna, se procede a modificar el “Acuerdo General que regula el funcionamiento de la Visitaduría Judicial</w:t>
      </w:r>
      <w:r w:rsidR="00195E16" w:rsidRPr="00012341">
        <w:rPr>
          <w:rFonts w:ascii="Arial" w:hAnsi="Arial" w:cs="Arial"/>
          <w:b/>
          <w:sz w:val="24"/>
          <w:szCs w:val="24"/>
        </w:rPr>
        <w:t xml:space="preserve"> del Tribunal Electoral del Poder Judicial de la Federación</w:t>
      </w:r>
      <w:r w:rsidRPr="00012341">
        <w:rPr>
          <w:rFonts w:ascii="Arial" w:hAnsi="Arial" w:cs="Arial"/>
          <w:b/>
          <w:sz w:val="24"/>
          <w:szCs w:val="24"/>
        </w:rPr>
        <w:t xml:space="preserve">”, publicado en el Diario Oficial de la Federación, el 17 de abril de 2012, en los términos </w:t>
      </w:r>
      <w:r w:rsidRPr="0020701D">
        <w:rPr>
          <w:rFonts w:ascii="Arial" w:hAnsi="Arial" w:cs="Arial"/>
          <w:b/>
          <w:sz w:val="24"/>
          <w:szCs w:val="24"/>
        </w:rPr>
        <w:t>siguientes:</w:t>
      </w:r>
    </w:p>
    <w:p w:rsidR="0020701D" w:rsidRPr="0020701D" w:rsidRDefault="0020701D" w:rsidP="00A22E82">
      <w:pPr>
        <w:spacing w:after="0" w:line="240" w:lineRule="auto"/>
        <w:jc w:val="center"/>
        <w:rPr>
          <w:rFonts w:ascii="Arial" w:eastAsia="Times New Roman" w:hAnsi="Arial" w:cs="Arial"/>
          <w:b/>
          <w:sz w:val="24"/>
          <w:szCs w:val="24"/>
          <w:lang w:eastAsia="es-MX"/>
        </w:rPr>
      </w:pPr>
    </w:p>
    <w:p w:rsidR="0025398F" w:rsidRPr="0020701D" w:rsidRDefault="0025398F" w:rsidP="00A22E82">
      <w:pPr>
        <w:spacing w:after="0" w:line="240" w:lineRule="auto"/>
        <w:jc w:val="center"/>
        <w:rPr>
          <w:rFonts w:ascii="Arial" w:eastAsia="Times New Roman" w:hAnsi="Arial" w:cs="Arial"/>
          <w:b/>
          <w:sz w:val="24"/>
          <w:szCs w:val="24"/>
          <w:lang w:eastAsia="es-MX"/>
        </w:rPr>
      </w:pPr>
      <w:r w:rsidRPr="0020701D">
        <w:rPr>
          <w:rFonts w:ascii="Arial" w:eastAsia="Times New Roman" w:hAnsi="Arial" w:cs="Arial"/>
          <w:b/>
          <w:sz w:val="24"/>
          <w:szCs w:val="24"/>
          <w:lang w:eastAsia="es-MX"/>
        </w:rPr>
        <w:t>CONSIDERANDOS</w:t>
      </w:r>
    </w:p>
    <w:p w:rsidR="0025398F" w:rsidRPr="0020701D" w:rsidRDefault="0025398F" w:rsidP="00A22E82">
      <w:pPr>
        <w:spacing w:after="0" w:line="240" w:lineRule="auto"/>
        <w:ind w:firstLine="567"/>
        <w:jc w:val="both"/>
        <w:rPr>
          <w:rFonts w:ascii="Arial" w:eastAsia="Times New Roman" w:hAnsi="Arial" w:cs="Arial"/>
          <w:sz w:val="24"/>
          <w:szCs w:val="24"/>
          <w:lang w:eastAsia="es-MX"/>
        </w:rPr>
      </w:pPr>
    </w:p>
    <w:p w:rsidR="008F4FCD" w:rsidRPr="0020701D" w:rsidRDefault="008F4FCD" w:rsidP="008F4FCD">
      <w:pPr>
        <w:spacing w:after="0" w:line="240" w:lineRule="auto"/>
        <w:ind w:firstLine="567"/>
        <w:jc w:val="both"/>
        <w:rPr>
          <w:rFonts w:ascii="Arial" w:eastAsia="Times New Roman" w:hAnsi="Arial" w:cs="Arial"/>
          <w:strike/>
          <w:sz w:val="24"/>
          <w:szCs w:val="24"/>
          <w:lang w:eastAsia="es-MX"/>
        </w:rPr>
      </w:pPr>
      <w:r w:rsidRPr="0020701D">
        <w:rPr>
          <w:rFonts w:ascii="Arial" w:eastAsia="Times New Roman" w:hAnsi="Arial" w:cs="Arial"/>
          <w:b/>
          <w:bCs/>
          <w:sz w:val="24"/>
          <w:szCs w:val="24"/>
          <w:lang w:eastAsia="es-MX"/>
        </w:rPr>
        <w:t>PRIMERO.</w:t>
      </w:r>
      <w:r w:rsidRPr="0020701D">
        <w:rPr>
          <w:rFonts w:ascii="Arial" w:eastAsia="Times New Roman" w:hAnsi="Arial" w:cs="Arial"/>
          <w:sz w:val="24"/>
          <w:szCs w:val="24"/>
          <w:lang w:eastAsia="es-MX"/>
        </w:rPr>
        <w:t xml:space="preserve"> </w:t>
      </w:r>
      <w:r w:rsidRPr="001C1011">
        <w:rPr>
          <w:rFonts w:ascii="Arial" w:eastAsia="Times New Roman" w:hAnsi="Arial" w:cs="Arial"/>
          <w:b/>
          <w:sz w:val="24"/>
          <w:szCs w:val="24"/>
          <w:lang w:eastAsia="es-MX"/>
        </w:rPr>
        <w:t xml:space="preserve">El artículo 99, párrafo décimo, de la Constitución </w:t>
      </w:r>
      <w:r w:rsidR="007005AF">
        <w:rPr>
          <w:rFonts w:ascii="Arial" w:eastAsia="Times New Roman" w:hAnsi="Arial" w:cs="Arial"/>
          <w:b/>
          <w:sz w:val="24"/>
          <w:szCs w:val="24"/>
          <w:lang w:eastAsia="es-MX"/>
        </w:rPr>
        <w:t>Política de los Estados Unidos Mexicanos</w:t>
      </w:r>
      <w:r w:rsidRPr="001C1011">
        <w:rPr>
          <w:rFonts w:ascii="Arial" w:eastAsia="Times New Roman" w:hAnsi="Arial" w:cs="Arial"/>
          <w:b/>
          <w:sz w:val="24"/>
          <w:szCs w:val="24"/>
          <w:lang w:eastAsia="es-MX"/>
        </w:rPr>
        <w:t xml:space="preserve">, </w:t>
      </w:r>
      <w:r w:rsidRPr="001C1011">
        <w:rPr>
          <w:rFonts w:ascii="Arial" w:eastAsia="Times New Roman" w:hAnsi="Arial" w:cs="Arial"/>
          <w:b/>
          <w:sz w:val="24"/>
          <w:szCs w:val="24"/>
          <w:lang w:eastAsia="es-ES"/>
        </w:rPr>
        <w:t xml:space="preserve">dispone que la administración, vigilancia y disciplina en el Tribunal Electoral </w:t>
      </w:r>
      <w:proofErr w:type="gramStart"/>
      <w:r w:rsidRPr="001C1011">
        <w:rPr>
          <w:rFonts w:ascii="Arial" w:eastAsia="Times New Roman" w:hAnsi="Arial" w:cs="Arial"/>
          <w:b/>
          <w:sz w:val="24"/>
          <w:szCs w:val="24"/>
          <w:lang w:eastAsia="es-ES"/>
        </w:rPr>
        <w:t>corresponderán</w:t>
      </w:r>
      <w:proofErr w:type="gramEnd"/>
      <w:r w:rsidRPr="001C1011">
        <w:rPr>
          <w:rFonts w:ascii="Arial" w:eastAsia="Times New Roman" w:hAnsi="Arial" w:cs="Arial"/>
          <w:b/>
          <w:sz w:val="24"/>
          <w:szCs w:val="24"/>
          <w:lang w:eastAsia="es-ES"/>
        </w:rPr>
        <w:t>, en los términos que señale la ley, a una Comisión del Consejo de la Judicatura Federal.</w:t>
      </w:r>
    </w:p>
    <w:p w:rsidR="008F4FCD" w:rsidRPr="0020701D" w:rsidRDefault="008F4FCD" w:rsidP="008F4FCD">
      <w:pPr>
        <w:spacing w:after="0" w:line="240" w:lineRule="auto"/>
        <w:ind w:firstLine="567"/>
        <w:jc w:val="both"/>
        <w:rPr>
          <w:rFonts w:ascii="Arial" w:eastAsia="Times New Roman" w:hAnsi="Arial" w:cs="Arial"/>
          <w:sz w:val="24"/>
          <w:szCs w:val="24"/>
          <w:lang w:eastAsia="es-ES"/>
        </w:rPr>
      </w:pPr>
    </w:p>
    <w:p w:rsidR="008F4FCD" w:rsidRPr="0020701D" w:rsidRDefault="008F4FCD" w:rsidP="008F4FCD">
      <w:pPr>
        <w:spacing w:after="0" w:line="240" w:lineRule="auto"/>
        <w:ind w:firstLine="567"/>
        <w:jc w:val="both"/>
        <w:rPr>
          <w:rFonts w:ascii="Arial" w:eastAsia="Times New Roman" w:hAnsi="Arial" w:cs="Arial"/>
          <w:sz w:val="24"/>
          <w:szCs w:val="24"/>
          <w:lang w:eastAsia="es-ES"/>
        </w:rPr>
      </w:pPr>
      <w:r w:rsidRPr="0020701D">
        <w:rPr>
          <w:rFonts w:ascii="Arial" w:eastAsia="Times New Roman" w:hAnsi="Arial" w:cs="Arial"/>
          <w:b/>
          <w:sz w:val="24"/>
          <w:szCs w:val="24"/>
          <w:lang w:eastAsia="es-ES"/>
        </w:rPr>
        <w:t xml:space="preserve">SEGUNDO. </w:t>
      </w:r>
      <w:r w:rsidRPr="001C1011">
        <w:rPr>
          <w:rFonts w:ascii="Arial" w:eastAsia="Times New Roman" w:hAnsi="Arial" w:cs="Arial"/>
          <w:b/>
          <w:sz w:val="24"/>
          <w:szCs w:val="24"/>
          <w:lang w:eastAsia="es-ES"/>
        </w:rPr>
        <w:t>Por su parte, el numeral 205, párrafo primero, de la Ley Orgánica del Poder Judicial de la Federación, establece que la administración, vigilancia, disciplina y carrera judicial del Tribunal Electoral estarán a cargo de la Comisión de Administración.</w:t>
      </w:r>
    </w:p>
    <w:p w:rsidR="008F4FCD" w:rsidRPr="0020701D" w:rsidRDefault="008F4FCD" w:rsidP="008F4FCD">
      <w:pPr>
        <w:spacing w:after="0" w:line="240" w:lineRule="auto"/>
        <w:ind w:firstLine="567"/>
        <w:jc w:val="both"/>
        <w:rPr>
          <w:rFonts w:ascii="Arial" w:eastAsia="Times New Roman" w:hAnsi="Arial" w:cs="Arial"/>
          <w:sz w:val="24"/>
          <w:szCs w:val="24"/>
          <w:lang w:eastAsia="es-MX"/>
        </w:rPr>
      </w:pPr>
    </w:p>
    <w:p w:rsidR="008F4FCD" w:rsidRPr="001C1011" w:rsidRDefault="008F4FCD" w:rsidP="008F4FCD">
      <w:pPr>
        <w:spacing w:after="0" w:line="240" w:lineRule="auto"/>
        <w:ind w:firstLine="567"/>
        <w:jc w:val="both"/>
        <w:rPr>
          <w:rFonts w:ascii="Arial" w:eastAsia="Times New Roman" w:hAnsi="Arial" w:cs="Arial"/>
          <w:b/>
          <w:sz w:val="24"/>
          <w:szCs w:val="24"/>
          <w:lang w:eastAsia="es-MX"/>
        </w:rPr>
      </w:pPr>
      <w:r w:rsidRPr="0020701D">
        <w:rPr>
          <w:rFonts w:ascii="Arial" w:eastAsia="Times New Roman" w:hAnsi="Arial" w:cs="Arial"/>
          <w:b/>
          <w:bCs/>
          <w:sz w:val="24"/>
          <w:szCs w:val="24"/>
          <w:lang w:eastAsia="es-MX"/>
        </w:rPr>
        <w:t>TERCERO.</w:t>
      </w:r>
      <w:r w:rsidRPr="0020701D">
        <w:rPr>
          <w:rFonts w:ascii="Arial" w:eastAsia="Times New Roman" w:hAnsi="Arial" w:cs="Arial"/>
          <w:sz w:val="24"/>
          <w:szCs w:val="24"/>
          <w:lang w:eastAsia="es-MX"/>
        </w:rPr>
        <w:t xml:space="preserve"> </w:t>
      </w:r>
      <w:r w:rsidRPr="001C1011">
        <w:rPr>
          <w:rFonts w:ascii="Arial" w:eastAsia="Times New Roman" w:hAnsi="Arial" w:cs="Arial"/>
          <w:b/>
          <w:sz w:val="24"/>
          <w:szCs w:val="24"/>
          <w:lang w:eastAsia="es-MX"/>
        </w:rPr>
        <w:t>El trece de noviembre de dos mil siete, fue publicado en el Diario Oficial de la Federación, el decreto mediante el cual se reformó el artículo 99 constitucional, estableciendo entre otras cuestiones, la permanencia de las Salas Regionales del Tribunal Electoral del Poder Judicial de la Federación.</w:t>
      </w:r>
    </w:p>
    <w:p w:rsidR="008F4FCD" w:rsidRPr="001C1011" w:rsidRDefault="008F4FCD" w:rsidP="008F4FCD">
      <w:pPr>
        <w:spacing w:after="0" w:line="240" w:lineRule="auto"/>
        <w:ind w:firstLine="567"/>
        <w:jc w:val="both"/>
        <w:rPr>
          <w:rFonts w:ascii="Arial" w:eastAsia="Times New Roman" w:hAnsi="Arial" w:cs="Arial"/>
          <w:b/>
          <w:sz w:val="24"/>
          <w:szCs w:val="24"/>
          <w:lang w:eastAsia="es-MX"/>
        </w:rPr>
      </w:pPr>
    </w:p>
    <w:p w:rsidR="008F4FCD" w:rsidRPr="0020701D" w:rsidRDefault="008F4FCD" w:rsidP="008F4FCD">
      <w:pPr>
        <w:spacing w:after="0" w:line="240" w:lineRule="auto"/>
        <w:ind w:firstLine="567"/>
        <w:jc w:val="both"/>
        <w:rPr>
          <w:rFonts w:ascii="Arial" w:eastAsia="Times New Roman" w:hAnsi="Arial" w:cs="Arial"/>
          <w:sz w:val="24"/>
          <w:szCs w:val="24"/>
          <w:lang w:eastAsia="es-MX"/>
        </w:rPr>
      </w:pPr>
      <w:r w:rsidRPr="00012341">
        <w:rPr>
          <w:rFonts w:ascii="Arial" w:eastAsia="Times New Roman" w:hAnsi="Arial" w:cs="Arial"/>
          <w:b/>
          <w:bCs/>
          <w:sz w:val="24"/>
          <w:szCs w:val="24"/>
          <w:lang w:eastAsia="es-MX"/>
        </w:rPr>
        <w:t>CUARTO.</w:t>
      </w:r>
      <w:r w:rsidRPr="00012341">
        <w:rPr>
          <w:rFonts w:ascii="Arial" w:eastAsia="Times New Roman" w:hAnsi="Arial" w:cs="Arial"/>
          <w:b/>
          <w:sz w:val="24"/>
          <w:szCs w:val="24"/>
          <w:lang w:eastAsia="es-MX"/>
        </w:rPr>
        <w:t xml:space="preserve"> Así</w:t>
      </w:r>
      <w:r w:rsidR="009362DA" w:rsidRPr="00012341">
        <w:rPr>
          <w:rFonts w:ascii="Arial" w:eastAsia="Times New Roman" w:hAnsi="Arial" w:cs="Arial"/>
          <w:b/>
          <w:sz w:val="24"/>
          <w:szCs w:val="24"/>
          <w:lang w:eastAsia="es-MX"/>
        </w:rPr>
        <w:t>,</w:t>
      </w:r>
      <w:r w:rsidRPr="00012341">
        <w:rPr>
          <w:rFonts w:ascii="Arial" w:eastAsia="Times New Roman" w:hAnsi="Arial" w:cs="Arial"/>
          <w:b/>
          <w:sz w:val="24"/>
          <w:szCs w:val="24"/>
          <w:lang w:eastAsia="es-MX"/>
        </w:rPr>
        <w:t xml:space="preserve"> la naturaleza permanente de las funciones de vigilancia, disciplina y carrera judicial requirió integrar, con base en lo dispuesto por los artículos 209, fracciones III, V y XVIII, y 211 de la Ley</w:t>
      </w:r>
      <w:r w:rsidR="009362DA" w:rsidRPr="00012341">
        <w:rPr>
          <w:rFonts w:ascii="Arial" w:eastAsia="Times New Roman" w:hAnsi="Arial" w:cs="Arial"/>
          <w:b/>
          <w:sz w:val="24"/>
          <w:szCs w:val="24"/>
          <w:lang w:eastAsia="es-MX"/>
        </w:rPr>
        <w:t xml:space="preserve"> Orgánica, 47, fracciones</w:t>
      </w:r>
      <w:r w:rsidRPr="00012341">
        <w:rPr>
          <w:rFonts w:ascii="Arial" w:eastAsia="Times New Roman" w:hAnsi="Arial" w:cs="Arial"/>
          <w:b/>
          <w:sz w:val="24"/>
          <w:szCs w:val="24"/>
          <w:lang w:eastAsia="es-MX"/>
        </w:rPr>
        <w:t xml:space="preserve"> I y XII del Reglamento Interno del Tribunal Electoral, un órgano auxiliar con las facultades antes mencionadas, a efecto de que cumpliera con las encomiendas </w:t>
      </w:r>
      <w:r w:rsidRPr="001C1011">
        <w:rPr>
          <w:rFonts w:ascii="Arial" w:eastAsia="Times New Roman" w:hAnsi="Arial" w:cs="Arial"/>
          <w:b/>
          <w:sz w:val="24"/>
          <w:szCs w:val="24"/>
          <w:lang w:eastAsia="es-MX"/>
        </w:rPr>
        <w:t>que en esa materia le confiera la Comisión de Administración</w:t>
      </w:r>
      <w:r w:rsidRPr="009362DA">
        <w:rPr>
          <w:rFonts w:ascii="Arial" w:eastAsia="Times New Roman" w:hAnsi="Arial" w:cs="Arial"/>
          <w:b/>
          <w:sz w:val="24"/>
          <w:szCs w:val="24"/>
          <w:lang w:eastAsia="es-MX"/>
        </w:rPr>
        <w:t>.</w:t>
      </w:r>
    </w:p>
    <w:p w:rsidR="008F4FCD" w:rsidRPr="0020701D" w:rsidRDefault="008F4FCD" w:rsidP="008F4FCD">
      <w:pPr>
        <w:spacing w:after="0" w:line="240" w:lineRule="auto"/>
        <w:ind w:firstLine="567"/>
        <w:jc w:val="both"/>
        <w:rPr>
          <w:rFonts w:ascii="Arial" w:eastAsia="Times New Roman" w:hAnsi="Arial" w:cs="Arial"/>
          <w:sz w:val="24"/>
          <w:szCs w:val="24"/>
          <w:lang w:eastAsia="es-MX"/>
        </w:rPr>
      </w:pPr>
    </w:p>
    <w:p w:rsidR="008F4FCD" w:rsidRPr="001C1011" w:rsidRDefault="008F4FCD" w:rsidP="008F4FCD">
      <w:pPr>
        <w:spacing w:after="0" w:line="240" w:lineRule="auto"/>
        <w:ind w:firstLine="567"/>
        <w:jc w:val="both"/>
        <w:rPr>
          <w:rFonts w:ascii="Arial" w:eastAsia="Times New Roman" w:hAnsi="Arial" w:cs="Arial"/>
          <w:b/>
          <w:sz w:val="24"/>
          <w:szCs w:val="24"/>
          <w:lang w:eastAsia="es-MX"/>
        </w:rPr>
      </w:pPr>
      <w:r w:rsidRPr="00012341">
        <w:rPr>
          <w:rFonts w:ascii="Arial" w:eastAsia="Times New Roman" w:hAnsi="Arial" w:cs="Arial"/>
          <w:b/>
          <w:bCs/>
          <w:sz w:val="24"/>
          <w:szCs w:val="24"/>
          <w:lang w:eastAsia="es-MX"/>
        </w:rPr>
        <w:t>QUINTO.</w:t>
      </w:r>
      <w:r w:rsidR="001C1011" w:rsidRPr="00012341">
        <w:rPr>
          <w:rFonts w:ascii="Arial" w:eastAsia="Times New Roman" w:hAnsi="Arial" w:cs="Arial"/>
          <w:sz w:val="24"/>
          <w:szCs w:val="24"/>
          <w:lang w:eastAsia="es-MX"/>
        </w:rPr>
        <w:t xml:space="preserve"> </w:t>
      </w:r>
      <w:r w:rsidR="001C1011" w:rsidRPr="00012341">
        <w:rPr>
          <w:rFonts w:ascii="Arial" w:eastAsia="Times New Roman" w:hAnsi="Arial" w:cs="Arial"/>
          <w:b/>
          <w:sz w:val="24"/>
          <w:szCs w:val="24"/>
          <w:lang w:eastAsia="es-MX"/>
        </w:rPr>
        <w:t>De esta manera</w:t>
      </w:r>
      <w:r w:rsidR="009362DA" w:rsidRPr="00012341">
        <w:rPr>
          <w:rFonts w:ascii="Arial" w:eastAsia="Times New Roman" w:hAnsi="Arial" w:cs="Arial"/>
          <w:b/>
          <w:sz w:val="24"/>
          <w:szCs w:val="24"/>
          <w:lang w:eastAsia="es-MX"/>
        </w:rPr>
        <w:t>,</w:t>
      </w:r>
      <w:r w:rsidR="001C1011" w:rsidRPr="00012341">
        <w:rPr>
          <w:rFonts w:ascii="Arial" w:eastAsia="Times New Roman" w:hAnsi="Arial" w:cs="Arial"/>
          <w:b/>
          <w:sz w:val="24"/>
          <w:szCs w:val="24"/>
          <w:lang w:eastAsia="es-MX"/>
        </w:rPr>
        <w:t xml:space="preserve"> la </w:t>
      </w:r>
      <w:r w:rsidRPr="00012341">
        <w:rPr>
          <w:rFonts w:ascii="Arial" w:eastAsia="Times New Roman" w:hAnsi="Arial" w:cs="Arial"/>
          <w:b/>
          <w:sz w:val="24"/>
          <w:szCs w:val="24"/>
          <w:lang w:eastAsia="es-MX"/>
        </w:rPr>
        <w:t>referida Comisión en su Séptima Sesión Ordinaria celebrada el ocho de julio de dos mil nueve, mediante acuerdo 225/</w:t>
      </w:r>
      <w:proofErr w:type="gramStart"/>
      <w:r w:rsidRPr="00012341">
        <w:rPr>
          <w:rFonts w:ascii="Arial" w:eastAsia="Times New Roman" w:hAnsi="Arial" w:cs="Arial"/>
          <w:b/>
          <w:sz w:val="24"/>
          <w:szCs w:val="24"/>
          <w:lang w:eastAsia="es-MX"/>
        </w:rPr>
        <w:t>S7(</w:t>
      </w:r>
      <w:proofErr w:type="gramEnd"/>
      <w:r w:rsidRPr="00012341">
        <w:rPr>
          <w:rFonts w:ascii="Arial" w:eastAsia="Times New Roman" w:hAnsi="Arial" w:cs="Arial"/>
          <w:b/>
          <w:sz w:val="24"/>
          <w:szCs w:val="24"/>
          <w:lang w:eastAsia="es-MX"/>
        </w:rPr>
        <w:t xml:space="preserve">8-VII-2009), instruyó a las áreas competentes del Tribunal Electoral, a fin de que se </w:t>
      </w:r>
      <w:r w:rsidRPr="001C1011">
        <w:rPr>
          <w:rFonts w:ascii="Arial" w:eastAsia="Times New Roman" w:hAnsi="Arial" w:cs="Arial"/>
          <w:b/>
          <w:sz w:val="24"/>
          <w:szCs w:val="24"/>
          <w:lang w:eastAsia="es-MX"/>
        </w:rPr>
        <w:t>presentara</w:t>
      </w:r>
      <w:r w:rsidR="00D168C9">
        <w:rPr>
          <w:rFonts w:ascii="Arial" w:eastAsia="Times New Roman" w:hAnsi="Arial" w:cs="Arial"/>
          <w:b/>
          <w:sz w:val="24"/>
          <w:szCs w:val="24"/>
          <w:lang w:eastAsia="es-MX"/>
        </w:rPr>
        <w:t>n</w:t>
      </w:r>
      <w:r w:rsidRPr="001C1011">
        <w:rPr>
          <w:rFonts w:ascii="Arial" w:eastAsia="Times New Roman" w:hAnsi="Arial" w:cs="Arial"/>
          <w:b/>
          <w:sz w:val="24"/>
          <w:szCs w:val="24"/>
          <w:lang w:eastAsia="es-MX"/>
        </w:rPr>
        <w:t>, para su aprobación, la propuesta de creación de un órgano auxiliar que tendría a su cargo la inspección y supervisión de la función jurisdiccional y administrativa de las Salas Regionales.</w:t>
      </w:r>
    </w:p>
    <w:p w:rsidR="008F4FCD" w:rsidRPr="001C1011" w:rsidRDefault="008F4FCD" w:rsidP="008F4FCD">
      <w:pPr>
        <w:spacing w:after="0" w:line="240" w:lineRule="auto"/>
        <w:ind w:firstLine="567"/>
        <w:jc w:val="both"/>
        <w:rPr>
          <w:rFonts w:ascii="Arial" w:eastAsia="Times New Roman" w:hAnsi="Arial" w:cs="Arial"/>
          <w:b/>
          <w:sz w:val="24"/>
          <w:szCs w:val="24"/>
          <w:lang w:eastAsia="es-MX"/>
        </w:rPr>
      </w:pPr>
    </w:p>
    <w:p w:rsidR="008F4FCD" w:rsidRPr="001C1011" w:rsidRDefault="008F4FCD" w:rsidP="008F4FCD">
      <w:pPr>
        <w:spacing w:after="0" w:line="240" w:lineRule="auto"/>
        <w:ind w:firstLine="567"/>
        <w:jc w:val="both"/>
        <w:rPr>
          <w:rFonts w:ascii="Arial" w:eastAsia="Times New Roman" w:hAnsi="Arial" w:cs="Arial"/>
          <w:b/>
          <w:bCs/>
          <w:sz w:val="24"/>
          <w:szCs w:val="24"/>
          <w:lang w:eastAsia="es-MX"/>
        </w:rPr>
      </w:pPr>
      <w:r w:rsidRPr="001C1011">
        <w:rPr>
          <w:rFonts w:ascii="Arial" w:eastAsia="Times New Roman" w:hAnsi="Arial" w:cs="Arial"/>
          <w:b/>
          <w:bCs/>
          <w:sz w:val="24"/>
          <w:szCs w:val="24"/>
          <w:lang w:eastAsia="es-MX"/>
        </w:rPr>
        <w:t xml:space="preserve">SEXTO. </w:t>
      </w:r>
      <w:r w:rsidRPr="001C1011">
        <w:rPr>
          <w:rFonts w:ascii="Arial" w:eastAsia="Times New Roman" w:hAnsi="Arial" w:cs="Arial"/>
          <w:b/>
          <w:sz w:val="24"/>
          <w:szCs w:val="24"/>
          <w:lang w:eastAsia="es-MX"/>
        </w:rPr>
        <w:t>En virtud de lo aludido en el párrafo que antecede, la mencionada Comisión en el ejercicio de las atribuciones</w:t>
      </w:r>
      <w:r w:rsidRPr="001C1011">
        <w:rPr>
          <w:rFonts w:ascii="Arial" w:eastAsia="Times New Roman" w:hAnsi="Arial" w:cs="Arial"/>
          <w:b/>
          <w:bCs/>
          <w:sz w:val="24"/>
          <w:szCs w:val="24"/>
          <w:lang w:eastAsia="es-MX"/>
        </w:rPr>
        <w:t xml:space="preserve"> que le confieren </w:t>
      </w:r>
      <w:r w:rsidRPr="001C1011">
        <w:rPr>
          <w:rFonts w:ascii="Arial" w:eastAsia="Times New Roman" w:hAnsi="Arial" w:cs="Arial"/>
          <w:b/>
          <w:sz w:val="24"/>
          <w:szCs w:val="24"/>
          <w:lang w:eastAsia="es-MX"/>
        </w:rPr>
        <w:t>los artículos 205 y 209, fracciones III, IV y XXXI</w:t>
      </w:r>
      <w:r w:rsidR="004E747E">
        <w:rPr>
          <w:rFonts w:ascii="Arial" w:eastAsia="Times New Roman" w:hAnsi="Arial" w:cs="Arial"/>
          <w:b/>
          <w:sz w:val="24"/>
          <w:szCs w:val="24"/>
          <w:lang w:eastAsia="es-MX"/>
        </w:rPr>
        <w:t>,</w:t>
      </w:r>
      <w:r w:rsidRPr="001C1011">
        <w:rPr>
          <w:rFonts w:ascii="Arial" w:eastAsia="Times New Roman" w:hAnsi="Arial" w:cs="Arial"/>
          <w:b/>
          <w:sz w:val="24"/>
          <w:szCs w:val="24"/>
          <w:lang w:eastAsia="es-MX"/>
        </w:rPr>
        <w:t xml:space="preserve"> de la Ley Orgánica del Poder Judicial de la Federación, por acuerdo 315/</w:t>
      </w:r>
      <w:proofErr w:type="gramStart"/>
      <w:r w:rsidRPr="001C1011">
        <w:rPr>
          <w:rFonts w:ascii="Arial" w:eastAsia="Times New Roman" w:hAnsi="Arial" w:cs="Arial"/>
          <w:b/>
          <w:sz w:val="24"/>
          <w:szCs w:val="24"/>
          <w:lang w:eastAsia="es-MX"/>
        </w:rPr>
        <w:t>S10(</w:t>
      </w:r>
      <w:proofErr w:type="gramEnd"/>
      <w:r w:rsidRPr="001C1011">
        <w:rPr>
          <w:rFonts w:ascii="Arial" w:eastAsia="Times New Roman" w:hAnsi="Arial" w:cs="Arial"/>
          <w:b/>
          <w:sz w:val="24"/>
          <w:szCs w:val="24"/>
          <w:lang w:eastAsia="es-MX"/>
        </w:rPr>
        <w:t>21-X-2009), creó el órgano auxiliar denominado Visitaduría Judicial del Tribunal Electoral del Poder Judicial de la Federación.</w:t>
      </w:r>
    </w:p>
    <w:p w:rsidR="008F4FCD" w:rsidRPr="001C1011" w:rsidRDefault="008F4FCD" w:rsidP="008F4FCD">
      <w:pPr>
        <w:spacing w:after="0" w:line="240" w:lineRule="auto"/>
        <w:ind w:firstLine="567"/>
        <w:jc w:val="both"/>
        <w:rPr>
          <w:rFonts w:ascii="Arial" w:eastAsia="Times New Roman" w:hAnsi="Arial" w:cs="Arial"/>
          <w:b/>
          <w:sz w:val="24"/>
          <w:szCs w:val="24"/>
          <w:lang w:eastAsia="es-MX"/>
        </w:rPr>
      </w:pPr>
    </w:p>
    <w:p w:rsidR="008F4FCD" w:rsidRPr="001C1011" w:rsidRDefault="008F4FCD" w:rsidP="008F4FCD">
      <w:pPr>
        <w:spacing w:after="0" w:line="240" w:lineRule="auto"/>
        <w:ind w:firstLine="567"/>
        <w:jc w:val="both"/>
        <w:rPr>
          <w:rFonts w:ascii="Arial" w:eastAsia="Times New Roman" w:hAnsi="Arial" w:cs="Arial"/>
          <w:b/>
          <w:sz w:val="24"/>
          <w:szCs w:val="24"/>
          <w:lang w:eastAsia="es-MX"/>
        </w:rPr>
      </w:pPr>
      <w:r w:rsidRPr="00012341">
        <w:rPr>
          <w:rFonts w:ascii="Arial" w:eastAsia="Times New Roman" w:hAnsi="Arial" w:cs="Arial"/>
          <w:b/>
          <w:bCs/>
          <w:sz w:val="24"/>
          <w:szCs w:val="24"/>
          <w:lang w:eastAsia="es-MX"/>
        </w:rPr>
        <w:t>SÉPTIMO. Posteriormente, la citada Comisión m</w:t>
      </w:r>
      <w:r w:rsidRPr="00012341">
        <w:rPr>
          <w:rFonts w:ascii="Arial" w:eastAsia="Times New Roman" w:hAnsi="Arial" w:cs="Arial"/>
          <w:b/>
          <w:sz w:val="24"/>
          <w:szCs w:val="24"/>
          <w:lang w:eastAsia="es-MX"/>
        </w:rPr>
        <w:t xml:space="preserve">ediante acuerdo 155/S6(30-VI-2011) instruyó a los integrantes de la Visitaduría Judicial a presentar </w:t>
      </w:r>
      <w:r w:rsidRPr="001C1011">
        <w:rPr>
          <w:rFonts w:ascii="Arial" w:eastAsia="Times New Roman" w:hAnsi="Arial" w:cs="Arial"/>
          <w:b/>
          <w:sz w:val="24"/>
          <w:szCs w:val="24"/>
          <w:lang w:eastAsia="es-MX"/>
        </w:rPr>
        <w:t>una propuesta de modificación al Acuerdo General citado en el numeral que antecede, para contar con dictámenes concluyentes que reflejaran el adecuado desempeño de la administración judicial de las Salas Regionales visitadas y de los Magistrados que las integran en el ámbito de sus atribuciones, y se incorporara un formato por el cual la propia Comisión, tuviera por concluida la visita u ordenara el seguimiento de recomendaciones.</w:t>
      </w:r>
    </w:p>
    <w:p w:rsidR="008F4FCD" w:rsidRPr="001C1011" w:rsidRDefault="008F4FCD" w:rsidP="008F4FCD">
      <w:pPr>
        <w:spacing w:after="0" w:line="240" w:lineRule="auto"/>
        <w:ind w:firstLine="567"/>
        <w:jc w:val="both"/>
        <w:rPr>
          <w:rFonts w:ascii="Arial" w:eastAsia="Times New Roman" w:hAnsi="Arial" w:cs="Arial"/>
          <w:b/>
          <w:strike/>
          <w:sz w:val="24"/>
          <w:szCs w:val="24"/>
          <w:lang w:eastAsia="es-MX"/>
        </w:rPr>
      </w:pPr>
    </w:p>
    <w:p w:rsidR="008F4FCD" w:rsidRPr="001C1011" w:rsidRDefault="008F4FCD" w:rsidP="008F4FCD">
      <w:pPr>
        <w:spacing w:after="0" w:line="240" w:lineRule="auto"/>
        <w:ind w:firstLine="567"/>
        <w:jc w:val="both"/>
        <w:rPr>
          <w:rFonts w:ascii="Arial" w:eastAsia="Times New Roman" w:hAnsi="Arial" w:cs="Arial"/>
          <w:b/>
          <w:sz w:val="24"/>
          <w:szCs w:val="24"/>
          <w:lang w:eastAsia="es-ES"/>
        </w:rPr>
      </w:pPr>
      <w:r w:rsidRPr="001C1011">
        <w:rPr>
          <w:rFonts w:ascii="Arial" w:eastAsia="Times New Roman" w:hAnsi="Arial" w:cs="Arial"/>
          <w:b/>
          <w:bCs/>
          <w:sz w:val="24"/>
          <w:szCs w:val="24"/>
          <w:lang w:eastAsia="es-ES"/>
        </w:rPr>
        <w:t>OCTAVO. En dos mil doce la Comisión de Administración emitió el acuerdo 062/S2(21-II-2012), mediante el cual aprobó en lo general el “ACUERDO GENERAL QUE REGULA EL FUNCIONAMIENTO DE LA VISITADURÍA JUDICIAL DEL TRIBUNAL ELECTORAL DEL PODER JUDICIAL DE LA FEDERACIÓN”, mismo que fue modificado por el diverso 112/S3(20-III-2012), publicado en el Diario Oficial de la Federación de diecisiete de abril de dos mil doce, concretamente en su apartado denominado “JUSTIFICACIÓN”, señaló que l</w:t>
      </w:r>
      <w:r w:rsidRPr="001C1011">
        <w:rPr>
          <w:rFonts w:ascii="Arial" w:eastAsia="Times New Roman" w:hAnsi="Arial" w:cs="Arial"/>
          <w:b/>
          <w:sz w:val="24"/>
          <w:szCs w:val="24"/>
          <w:lang w:eastAsia="es-ES"/>
        </w:rPr>
        <w:t>os resultados obtenidos en las visitas de inspección junto con los informes rendidos, conformarían un sistema que previniera la existencia de irregularidades y otorgara elementos suficientes para adoptar las acciones preventivas, de planificación o correctivas pertinentes; por tanto, los instrumentos de inspección tendrían como finalidad mejorar el servicio de impartición de justicia, en beneficio de los habitantes del país.</w:t>
      </w:r>
    </w:p>
    <w:p w:rsidR="008F4FCD" w:rsidRPr="001C1011" w:rsidRDefault="008F4FCD" w:rsidP="008F4FCD">
      <w:pPr>
        <w:spacing w:after="0" w:line="240" w:lineRule="auto"/>
        <w:ind w:firstLine="567"/>
        <w:jc w:val="both"/>
        <w:rPr>
          <w:rFonts w:ascii="Arial" w:eastAsia="Times New Roman" w:hAnsi="Arial" w:cs="Arial"/>
          <w:b/>
          <w:sz w:val="24"/>
          <w:szCs w:val="24"/>
          <w:lang w:eastAsia="es-ES"/>
        </w:rPr>
      </w:pPr>
    </w:p>
    <w:p w:rsidR="008F4FCD" w:rsidRPr="001C1011" w:rsidRDefault="008F4FCD" w:rsidP="008F4FCD">
      <w:pPr>
        <w:spacing w:after="0" w:line="240" w:lineRule="auto"/>
        <w:ind w:firstLine="567"/>
        <w:jc w:val="both"/>
        <w:rPr>
          <w:rFonts w:ascii="Arial" w:eastAsia="Times New Roman" w:hAnsi="Arial" w:cs="Arial"/>
          <w:b/>
          <w:bCs/>
          <w:sz w:val="24"/>
          <w:szCs w:val="24"/>
          <w:lang w:eastAsia="es-ES"/>
        </w:rPr>
      </w:pPr>
      <w:r w:rsidRPr="001C1011">
        <w:rPr>
          <w:rFonts w:ascii="Arial" w:eastAsia="Times New Roman" w:hAnsi="Arial" w:cs="Arial"/>
          <w:b/>
          <w:bCs/>
          <w:sz w:val="24"/>
          <w:szCs w:val="24"/>
          <w:lang w:eastAsia="es-ES"/>
        </w:rPr>
        <w:t>En este acuerdo también se refirió que en ejercicio de la función disciplinaria de la Comisión de Administración, ejercida a través de la Visitaduría Judicial del Tribunal Electoral del Poder Judicial de la Federación y ante una visión de profesionalización se requería otorgar a dicho órgano auxiliar nuevas atribuciones que le permitieran realizar funciones en materia de investigación y substanciación de procedimientos de responsabilidad, cuando así lo determinara la propia Comisión.</w:t>
      </w:r>
    </w:p>
    <w:p w:rsidR="008F4FCD" w:rsidRPr="00B135AB" w:rsidRDefault="008F4FCD" w:rsidP="008F4FCD">
      <w:pPr>
        <w:spacing w:after="0" w:line="240" w:lineRule="auto"/>
        <w:ind w:firstLine="567"/>
        <w:jc w:val="both"/>
        <w:rPr>
          <w:rFonts w:ascii="Arial" w:eastAsia="Times New Roman" w:hAnsi="Arial" w:cs="Arial"/>
          <w:b/>
          <w:bCs/>
          <w:sz w:val="24"/>
          <w:szCs w:val="24"/>
          <w:lang w:eastAsia="es-ES"/>
        </w:rPr>
      </w:pPr>
    </w:p>
    <w:p w:rsidR="008F4FCD" w:rsidRPr="00B135AB" w:rsidRDefault="008F4FCD" w:rsidP="008F4FCD">
      <w:pPr>
        <w:spacing w:after="0" w:line="240" w:lineRule="auto"/>
        <w:ind w:firstLine="567"/>
        <w:jc w:val="both"/>
        <w:rPr>
          <w:rFonts w:ascii="Arial" w:eastAsia="Times New Roman" w:hAnsi="Arial" w:cs="Arial"/>
          <w:b/>
          <w:bCs/>
          <w:sz w:val="24"/>
          <w:szCs w:val="24"/>
          <w:lang w:eastAsia="es-ES"/>
        </w:rPr>
      </w:pPr>
      <w:r w:rsidRPr="001C1011">
        <w:rPr>
          <w:rFonts w:ascii="Arial" w:eastAsia="Times New Roman" w:hAnsi="Arial" w:cs="Arial"/>
          <w:b/>
          <w:bCs/>
          <w:sz w:val="24"/>
          <w:szCs w:val="24"/>
          <w:lang w:eastAsia="es-ES"/>
        </w:rPr>
        <w:t>En los citados acuerdos 062/</w:t>
      </w:r>
      <w:proofErr w:type="gramStart"/>
      <w:r w:rsidRPr="001C1011">
        <w:rPr>
          <w:rFonts w:ascii="Arial" w:eastAsia="Times New Roman" w:hAnsi="Arial" w:cs="Arial"/>
          <w:b/>
          <w:bCs/>
          <w:sz w:val="24"/>
          <w:szCs w:val="24"/>
          <w:lang w:eastAsia="es-ES"/>
        </w:rPr>
        <w:t>S2(</w:t>
      </w:r>
      <w:proofErr w:type="gramEnd"/>
      <w:r w:rsidRPr="001C1011">
        <w:rPr>
          <w:rFonts w:ascii="Arial" w:eastAsia="Times New Roman" w:hAnsi="Arial" w:cs="Arial"/>
          <w:b/>
          <w:bCs/>
          <w:sz w:val="24"/>
          <w:szCs w:val="24"/>
          <w:lang w:eastAsia="es-ES"/>
        </w:rPr>
        <w:t>21-II-2012) y 112/S3(20-III-2012), se otorgó a la actual Visitaduría Judicial la atribución consistente en substanciar los procedimientos de investigación y disciplinarios por responsabilidad administrativa.</w:t>
      </w:r>
    </w:p>
    <w:p w:rsidR="008F4FCD" w:rsidRPr="00B135AB" w:rsidRDefault="008F4FCD" w:rsidP="008F4FCD">
      <w:pPr>
        <w:spacing w:after="0" w:line="240" w:lineRule="auto"/>
        <w:ind w:firstLine="567"/>
        <w:jc w:val="both"/>
        <w:rPr>
          <w:rFonts w:ascii="Arial" w:eastAsia="Times New Roman" w:hAnsi="Arial" w:cs="Arial"/>
          <w:b/>
          <w:bCs/>
          <w:sz w:val="24"/>
          <w:szCs w:val="24"/>
          <w:lang w:eastAsia="es-ES"/>
        </w:rPr>
      </w:pPr>
    </w:p>
    <w:p w:rsidR="008F4FCD" w:rsidRPr="001C1011" w:rsidRDefault="008F4FCD" w:rsidP="008F4FCD">
      <w:pPr>
        <w:spacing w:after="0" w:line="240" w:lineRule="auto"/>
        <w:ind w:firstLine="567"/>
        <w:jc w:val="both"/>
        <w:rPr>
          <w:rFonts w:ascii="Arial" w:eastAsia="Times New Roman" w:hAnsi="Arial" w:cs="Arial"/>
          <w:b/>
          <w:sz w:val="24"/>
          <w:szCs w:val="24"/>
          <w:lang w:eastAsia="es-ES"/>
        </w:rPr>
      </w:pPr>
      <w:r w:rsidRPr="00012341">
        <w:rPr>
          <w:rFonts w:ascii="Arial" w:eastAsia="Times New Roman" w:hAnsi="Arial" w:cs="Arial"/>
          <w:b/>
          <w:sz w:val="24"/>
          <w:szCs w:val="24"/>
          <w:lang w:eastAsia="es-ES"/>
        </w:rPr>
        <w:t xml:space="preserve">NOVENO. </w:t>
      </w:r>
      <w:r w:rsidR="00D4115E" w:rsidRPr="00012341">
        <w:rPr>
          <w:rFonts w:ascii="Arial" w:eastAsia="Times New Roman" w:hAnsi="Arial" w:cs="Arial"/>
          <w:b/>
          <w:sz w:val="24"/>
          <w:szCs w:val="24"/>
          <w:lang w:eastAsia="es-ES"/>
        </w:rPr>
        <w:t>L</w:t>
      </w:r>
      <w:r w:rsidRPr="00012341">
        <w:rPr>
          <w:rFonts w:ascii="Arial" w:eastAsia="Times New Roman" w:hAnsi="Arial" w:cs="Arial"/>
          <w:b/>
          <w:sz w:val="24"/>
          <w:szCs w:val="24"/>
          <w:lang w:eastAsia="es-ES"/>
        </w:rPr>
        <w:t xml:space="preserve">a Comisión de Administración en su Quinta Sesión Ordinaria celebrada el catorce de mayo de dos mil trece, mediante </w:t>
      </w:r>
      <w:r w:rsidR="00D4115E" w:rsidRPr="00012341">
        <w:rPr>
          <w:rFonts w:ascii="Arial" w:eastAsia="Times New Roman" w:hAnsi="Arial" w:cs="Arial"/>
          <w:b/>
          <w:sz w:val="24"/>
          <w:szCs w:val="24"/>
          <w:lang w:eastAsia="es-ES"/>
        </w:rPr>
        <w:t>a</w:t>
      </w:r>
      <w:r w:rsidRPr="00012341">
        <w:rPr>
          <w:rFonts w:ascii="Arial" w:eastAsia="Times New Roman" w:hAnsi="Arial" w:cs="Arial"/>
          <w:b/>
          <w:sz w:val="24"/>
          <w:szCs w:val="24"/>
          <w:lang w:eastAsia="es-ES"/>
        </w:rPr>
        <w:t xml:space="preserve">cuerdo 120/S5(14-V-2013), aprobó el “Acuerdo General por el que se establecen las reglas de competencia </w:t>
      </w:r>
      <w:r w:rsidRPr="001C1011">
        <w:rPr>
          <w:rFonts w:ascii="Arial" w:eastAsia="Times New Roman" w:hAnsi="Arial" w:cs="Arial"/>
          <w:b/>
          <w:sz w:val="24"/>
          <w:szCs w:val="24"/>
          <w:lang w:eastAsia="es-ES"/>
        </w:rPr>
        <w:t>de la Contraloría Interna y la Visitaduría Judicial del Tribunal Electoral del Poder Judicial de la Federación, para la atención de quejas y denuncias, substanciación de procedimientos de investigación y disciplinarios por responsabilidad administrativa, relativos al personal adscrito a las Salas Regionales del propio Tribunal, así como para la elaboración de los dictámenes y proyectos de resolución correspondientes</w:t>
      </w:r>
      <w:r w:rsidR="004E747E">
        <w:rPr>
          <w:rFonts w:ascii="Arial" w:eastAsia="Times New Roman" w:hAnsi="Arial" w:cs="Arial"/>
          <w:b/>
          <w:sz w:val="24"/>
          <w:szCs w:val="24"/>
          <w:lang w:eastAsia="es-ES"/>
        </w:rPr>
        <w:t>”</w:t>
      </w:r>
      <w:r w:rsidRPr="001C1011">
        <w:rPr>
          <w:rFonts w:ascii="Arial" w:eastAsia="Times New Roman" w:hAnsi="Arial" w:cs="Arial"/>
          <w:b/>
          <w:sz w:val="24"/>
          <w:szCs w:val="24"/>
          <w:lang w:eastAsia="es-ES"/>
        </w:rPr>
        <w:t>.</w:t>
      </w:r>
    </w:p>
    <w:p w:rsidR="008F4FCD" w:rsidRPr="00B135AB" w:rsidRDefault="008F4FCD" w:rsidP="008F4FCD">
      <w:pPr>
        <w:spacing w:after="0" w:line="240" w:lineRule="auto"/>
        <w:ind w:firstLine="567"/>
        <w:jc w:val="both"/>
        <w:rPr>
          <w:rFonts w:ascii="Arial" w:eastAsia="Times New Roman" w:hAnsi="Arial" w:cs="Arial"/>
          <w:b/>
          <w:sz w:val="24"/>
          <w:szCs w:val="24"/>
          <w:lang w:eastAsia="es-ES"/>
        </w:rPr>
      </w:pPr>
    </w:p>
    <w:p w:rsidR="008F4FCD" w:rsidRPr="00B135AB" w:rsidRDefault="008F4FCD" w:rsidP="008F4FCD">
      <w:pPr>
        <w:spacing w:after="0" w:line="240" w:lineRule="auto"/>
        <w:ind w:firstLine="567"/>
        <w:jc w:val="both"/>
        <w:rPr>
          <w:rFonts w:ascii="Arial" w:eastAsia="Times New Roman" w:hAnsi="Arial" w:cs="Arial"/>
          <w:b/>
          <w:sz w:val="24"/>
          <w:szCs w:val="24"/>
          <w:lang w:eastAsia="es-ES"/>
        </w:rPr>
      </w:pPr>
      <w:r w:rsidRPr="001C1011">
        <w:rPr>
          <w:rFonts w:ascii="Arial" w:eastAsia="Times New Roman" w:hAnsi="Arial" w:cs="Arial"/>
          <w:b/>
          <w:sz w:val="24"/>
          <w:szCs w:val="24"/>
          <w:lang w:eastAsia="es-ES"/>
        </w:rPr>
        <w:t>DÉCIMO. Por decreto publicado en el Diario Oficial de la Federación, de veintitrés de mayo de dos mil catorce, se reformaron, entre otros, los artículos 185 y 192 de la Ley Orgánica del Poder Judicial de la Federación, con la finalidad de que se constituyeran dos Salas Regionales y una Sala Regional Especializada, adicionales a las cinco existentes, las cuales entrarían en funciones en septiembre de dos mil diecisiete y antes del inicio del proceso electoral dos mil catorce – dos mil quince, respectivamente, conforme al Artículo Transitorio Segundo del mencionado decreto.</w:t>
      </w:r>
    </w:p>
    <w:p w:rsidR="008F4FCD" w:rsidRPr="00B135AB" w:rsidRDefault="008F4FCD" w:rsidP="008F4FCD">
      <w:pPr>
        <w:spacing w:after="0" w:line="240" w:lineRule="auto"/>
        <w:ind w:firstLine="567"/>
        <w:jc w:val="both"/>
        <w:rPr>
          <w:rFonts w:ascii="Arial" w:eastAsia="Times New Roman" w:hAnsi="Arial" w:cs="Arial"/>
          <w:b/>
          <w:sz w:val="24"/>
          <w:szCs w:val="24"/>
          <w:lang w:eastAsia="es-ES"/>
        </w:rPr>
      </w:pPr>
    </w:p>
    <w:p w:rsidR="008F4FCD" w:rsidRPr="00B135AB" w:rsidRDefault="008F4FCD" w:rsidP="008F4FCD">
      <w:pPr>
        <w:spacing w:after="0" w:line="240" w:lineRule="auto"/>
        <w:ind w:firstLine="567"/>
        <w:jc w:val="both"/>
        <w:rPr>
          <w:rFonts w:ascii="Arial" w:hAnsi="Arial" w:cs="Arial"/>
          <w:b/>
          <w:sz w:val="24"/>
          <w:szCs w:val="24"/>
        </w:rPr>
      </w:pPr>
      <w:r w:rsidRPr="001C1011">
        <w:rPr>
          <w:rFonts w:ascii="Arial" w:eastAsia="Times New Roman" w:hAnsi="Arial" w:cs="Arial"/>
          <w:b/>
          <w:bCs/>
          <w:sz w:val="24"/>
          <w:szCs w:val="24"/>
          <w:lang w:eastAsia="es-ES"/>
        </w:rPr>
        <w:t>DÉCIMO PRIMERO.</w:t>
      </w:r>
      <w:r w:rsidRPr="001C1011">
        <w:rPr>
          <w:rFonts w:ascii="Arial" w:eastAsia="Times New Roman" w:hAnsi="Arial" w:cs="Arial"/>
          <w:b/>
          <w:sz w:val="24"/>
          <w:szCs w:val="24"/>
          <w:lang w:eastAsia="es-ES"/>
        </w:rPr>
        <w:t xml:space="preserve"> </w:t>
      </w:r>
      <w:r w:rsidRPr="001C1011">
        <w:rPr>
          <w:rFonts w:ascii="Arial" w:hAnsi="Arial" w:cs="Arial"/>
          <w:b/>
          <w:sz w:val="24"/>
          <w:szCs w:val="24"/>
        </w:rPr>
        <w:t>La Comisión de Administración en su Décima Sesión Ordinaria celebrada el catorce de octubre de dos mil catorce, mediante acuerdo 295/</w:t>
      </w:r>
      <w:proofErr w:type="gramStart"/>
      <w:r w:rsidRPr="001C1011">
        <w:rPr>
          <w:rFonts w:ascii="Arial" w:hAnsi="Arial" w:cs="Arial"/>
          <w:b/>
          <w:sz w:val="24"/>
          <w:szCs w:val="24"/>
        </w:rPr>
        <w:t>S10(</w:t>
      </w:r>
      <w:proofErr w:type="gramEnd"/>
      <w:r w:rsidRPr="001C1011">
        <w:rPr>
          <w:rFonts w:ascii="Arial" w:hAnsi="Arial" w:cs="Arial"/>
          <w:b/>
          <w:sz w:val="24"/>
          <w:szCs w:val="24"/>
        </w:rPr>
        <w:t>14-X-2014), instruyó a la Visitaduría Judicial para que presentara en la</w:t>
      </w:r>
      <w:r w:rsidRPr="001C1011">
        <w:rPr>
          <w:rFonts w:ascii="Arial" w:hAnsi="Arial" w:cs="Arial"/>
          <w:b/>
          <w:color w:val="1F497D"/>
          <w:sz w:val="24"/>
          <w:szCs w:val="24"/>
        </w:rPr>
        <w:t xml:space="preserve"> </w:t>
      </w:r>
      <w:r w:rsidRPr="001C1011">
        <w:rPr>
          <w:rFonts w:ascii="Arial" w:hAnsi="Arial" w:cs="Arial"/>
          <w:b/>
          <w:sz w:val="24"/>
          <w:szCs w:val="24"/>
        </w:rPr>
        <w:t>siguiente</w:t>
      </w:r>
      <w:r w:rsidRPr="001C1011">
        <w:rPr>
          <w:rFonts w:ascii="Arial" w:hAnsi="Arial" w:cs="Arial"/>
          <w:b/>
          <w:color w:val="1F497D"/>
          <w:sz w:val="24"/>
          <w:szCs w:val="24"/>
        </w:rPr>
        <w:t xml:space="preserve"> </w:t>
      </w:r>
      <w:r w:rsidRPr="001C1011">
        <w:rPr>
          <w:rFonts w:ascii="Arial" w:hAnsi="Arial" w:cs="Arial"/>
          <w:b/>
          <w:sz w:val="24"/>
          <w:szCs w:val="24"/>
        </w:rPr>
        <w:t>sesión ordinaria un análisis cuyo objeto fuera determinar los aspectos, criterios y límites de su revisión en el ámbito administrativo.</w:t>
      </w:r>
    </w:p>
    <w:p w:rsidR="008F4FCD" w:rsidRPr="00B135AB" w:rsidRDefault="008F4FCD" w:rsidP="008F4FCD">
      <w:pPr>
        <w:spacing w:after="0" w:line="240" w:lineRule="auto"/>
        <w:ind w:firstLine="567"/>
        <w:jc w:val="both"/>
        <w:rPr>
          <w:rFonts w:ascii="Arial" w:hAnsi="Arial" w:cs="Arial"/>
          <w:b/>
          <w:sz w:val="24"/>
          <w:szCs w:val="24"/>
        </w:rPr>
      </w:pPr>
    </w:p>
    <w:p w:rsidR="008F4FCD" w:rsidRPr="00B135AB" w:rsidRDefault="008F4FCD" w:rsidP="008F4FCD">
      <w:pPr>
        <w:spacing w:after="0" w:line="240" w:lineRule="auto"/>
        <w:ind w:firstLine="567"/>
        <w:jc w:val="both"/>
        <w:rPr>
          <w:rFonts w:ascii="Arial" w:hAnsi="Arial" w:cs="Arial"/>
          <w:b/>
          <w:sz w:val="24"/>
          <w:szCs w:val="24"/>
        </w:rPr>
      </w:pPr>
      <w:r w:rsidRPr="001C1011">
        <w:rPr>
          <w:rFonts w:ascii="Arial" w:hAnsi="Arial" w:cs="Arial"/>
          <w:b/>
          <w:sz w:val="24"/>
          <w:szCs w:val="24"/>
        </w:rPr>
        <w:t>DÉCIMO SEGUNDO. En cumplimiento a la mencionada instrucción, la Visitaduría Judicial presentó el documento denominado: “ASPECTOS, CRITERIOS Y LÍMITES EN LA REVISIÓN DEL ÁMBITO ADMINISTRATIVO, DE CONFORMIDAD CON EL ACUERDO GENERAL QUE REGULA EL FUNCIONAMIENTO DE LA VISITADURÍA JUDICIAL DEL TRIBUNAL ELECTORAL DEL PODER JUDICIAL DE LA FEDERACIÓN”, en este contexto la propia Comisión en su Décima Primera Sesión Ordinaria, realizada el doce de noviembre del mismo año, mediante acuerdo 336/S11(12-XI-2014), específicamente en el punto</w:t>
      </w:r>
      <w:r w:rsidRPr="001C1011">
        <w:rPr>
          <w:rFonts w:ascii="Arial" w:hAnsi="Arial" w:cs="Arial"/>
          <w:b/>
          <w:color w:val="1F497D"/>
          <w:sz w:val="24"/>
          <w:szCs w:val="24"/>
        </w:rPr>
        <w:t xml:space="preserve"> </w:t>
      </w:r>
      <w:r w:rsidRPr="001C1011">
        <w:rPr>
          <w:rFonts w:ascii="Arial" w:hAnsi="Arial" w:cs="Arial"/>
          <w:b/>
          <w:sz w:val="24"/>
          <w:szCs w:val="24"/>
        </w:rPr>
        <w:t>resolutivo</w:t>
      </w:r>
      <w:r w:rsidRPr="001C1011">
        <w:rPr>
          <w:rFonts w:ascii="Arial" w:hAnsi="Arial" w:cs="Arial"/>
          <w:b/>
          <w:color w:val="1F497D"/>
          <w:sz w:val="24"/>
          <w:szCs w:val="24"/>
        </w:rPr>
        <w:t xml:space="preserve"> </w:t>
      </w:r>
      <w:r w:rsidRPr="001C1011">
        <w:rPr>
          <w:rFonts w:ascii="Arial" w:hAnsi="Arial" w:cs="Arial"/>
          <w:b/>
          <w:sz w:val="24"/>
          <w:szCs w:val="24"/>
        </w:rPr>
        <w:t xml:space="preserve">SEGUNDO, determinó lo siguiente: </w:t>
      </w:r>
      <w:r w:rsidRPr="001C1011">
        <w:rPr>
          <w:rFonts w:ascii="Arial" w:hAnsi="Arial" w:cs="Arial"/>
          <w:b/>
          <w:i/>
          <w:sz w:val="24"/>
          <w:szCs w:val="24"/>
        </w:rPr>
        <w:t>“Se instruye a la Visitaduría Judicial y a la Contraloría Interna de este órgano, para que presenten una propuesta homogénea, cuyo objeto sea determinar sus respectivas atribuciones, competencia y facultades.”</w:t>
      </w:r>
    </w:p>
    <w:p w:rsidR="008F4FCD" w:rsidRPr="00B135AB" w:rsidRDefault="008F4FCD" w:rsidP="008F4FCD">
      <w:pPr>
        <w:spacing w:after="0" w:line="240" w:lineRule="auto"/>
        <w:ind w:firstLine="567"/>
        <w:jc w:val="both"/>
        <w:rPr>
          <w:rFonts w:ascii="Arial" w:hAnsi="Arial" w:cs="Arial"/>
          <w:b/>
          <w:sz w:val="24"/>
          <w:szCs w:val="24"/>
        </w:rPr>
      </w:pPr>
    </w:p>
    <w:p w:rsidR="008F4FCD" w:rsidRPr="00B135AB" w:rsidRDefault="008F4FCD" w:rsidP="008F4FCD">
      <w:pPr>
        <w:spacing w:after="0" w:line="240" w:lineRule="auto"/>
        <w:ind w:firstLine="567"/>
        <w:jc w:val="both"/>
        <w:rPr>
          <w:rFonts w:ascii="Arial" w:hAnsi="Arial" w:cs="Arial"/>
          <w:b/>
          <w:sz w:val="24"/>
          <w:szCs w:val="24"/>
        </w:rPr>
      </w:pPr>
      <w:r w:rsidRPr="001C1011">
        <w:rPr>
          <w:rFonts w:ascii="Arial" w:hAnsi="Arial" w:cs="Arial"/>
          <w:b/>
          <w:sz w:val="24"/>
          <w:szCs w:val="24"/>
        </w:rPr>
        <w:t xml:space="preserve">En consecuencia, la Comisión de Administración en cumplimiento a sus atribuciones y con fundamento en los artículos 99, párrafo décimo, de la Constitución Política de los Estados Unidos Mexicanos; 197, fracción VII, 205, párrafo primero, 209, fracciones III, V, XVII, XVIII y XXI, así como 211 de la Ley Orgánica del Poder Judicial de la Federación y 47, fracciones I y XII, del Reglamento </w:t>
      </w:r>
      <w:r w:rsidRPr="00012341">
        <w:rPr>
          <w:rFonts w:ascii="Arial" w:hAnsi="Arial" w:cs="Arial"/>
          <w:b/>
          <w:sz w:val="24"/>
          <w:szCs w:val="24"/>
        </w:rPr>
        <w:t>Interno del Tribunal Electoral, aprueba</w:t>
      </w:r>
      <w:r w:rsidR="000A74A7" w:rsidRPr="00012341">
        <w:rPr>
          <w:rFonts w:ascii="Arial" w:hAnsi="Arial" w:cs="Arial"/>
          <w:b/>
          <w:sz w:val="24"/>
          <w:szCs w:val="24"/>
        </w:rPr>
        <w:t xml:space="preserve"> las modificaciones y adiciones al siguiente</w:t>
      </w:r>
      <w:r w:rsidRPr="00B135AB">
        <w:rPr>
          <w:rFonts w:ascii="Arial" w:hAnsi="Arial" w:cs="Arial"/>
          <w:b/>
          <w:sz w:val="24"/>
          <w:szCs w:val="24"/>
        </w:rPr>
        <w:t>:</w:t>
      </w:r>
    </w:p>
    <w:p w:rsidR="008F4FCD" w:rsidRPr="0020701D" w:rsidRDefault="008F4FCD" w:rsidP="00B135AB">
      <w:pPr>
        <w:spacing w:after="0" w:line="240" w:lineRule="auto"/>
        <w:jc w:val="both"/>
        <w:rPr>
          <w:rFonts w:ascii="Arial" w:hAnsi="Arial" w:cs="Arial"/>
          <w:sz w:val="24"/>
          <w:szCs w:val="24"/>
        </w:rPr>
      </w:pPr>
    </w:p>
    <w:p w:rsidR="00EC47AF" w:rsidRPr="0020701D" w:rsidRDefault="00EC47AF" w:rsidP="00A22E82">
      <w:pPr>
        <w:spacing w:after="0" w:line="240" w:lineRule="auto"/>
        <w:jc w:val="both"/>
        <w:rPr>
          <w:rFonts w:ascii="Arial" w:hAnsi="Arial" w:cs="Arial"/>
          <w:b/>
          <w:sz w:val="24"/>
          <w:szCs w:val="24"/>
        </w:rPr>
      </w:pPr>
      <w:r w:rsidRPr="0020701D">
        <w:rPr>
          <w:rFonts w:ascii="Arial" w:hAnsi="Arial" w:cs="Arial"/>
          <w:b/>
          <w:sz w:val="24"/>
          <w:szCs w:val="24"/>
        </w:rPr>
        <w:t>ACUERDO GENERAL QUE REGULA EL FUNCIONAMIENTO DE LA VISITADURÍA JUDICIAL DEL TRIBUNAL ELECTORAL DEL PODER JUDICIAL DE LA FEDERACIÓN.</w:t>
      </w:r>
    </w:p>
    <w:p w:rsidR="007051A4" w:rsidRPr="0020701D" w:rsidRDefault="007051A4" w:rsidP="00D12981">
      <w:pPr>
        <w:spacing w:after="0" w:line="240" w:lineRule="auto"/>
        <w:jc w:val="both"/>
        <w:rPr>
          <w:rFonts w:ascii="Arial" w:eastAsia="Times New Roman" w:hAnsi="Arial" w:cs="Arial"/>
          <w:sz w:val="24"/>
          <w:szCs w:val="24"/>
          <w:lang w:eastAsia="es-MX"/>
        </w:rPr>
      </w:pPr>
    </w:p>
    <w:p w:rsidR="00BD0DB0" w:rsidRPr="0020701D" w:rsidRDefault="00BD0DB0" w:rsidP="00A22E82">
      <w:pPr>
        <w:spacing w:after="0" w:line="240" w:lineRule="auto"/>
        <w:jc w:val="center"/>
        <w:rPr>
          <w:rFonts w:ascii="Arial" w:eastAsia="Times New Roman" w:hAnsi="Arial" w:cs="Arial"/>
          <w:b/>
          <w:bCs/>
          <w:sz w:val="24"/>
          <w:szCs w:val="24"/>
          <w:lang w:eastAsia="es-MX"/>
        </w:rPr>
      </w:pPr>
      <w:r w:rsidRPr="0020701D">
        <w:rPr>
          <w:rFonts w:ascii="Arial" w:eastAsia="Times New Roman" w:hAnsi="Arial" w:cs="Arial"/>
          <w:b/>
          <w:bCs/>
          <w:sz w:val="24"/>
          <w:szCs w:val="24"/>
          <w:lang w:eastAsia="es-MX"/>
        </w:rPr>
        <w:t>DISPOSICIONES GENERALES</w:t>
      </w:r>
    </w:p>
    <w:p w:rsidR="00A45C92" w:rsidRPr="0020701D" w:rsidRDefault="00A45C92" w:rsidP="00FB197E">
      <w:pPr>
        <w:spacing w:after="0" w:line="240" w:lineRule="auto"/>
        <w:ind w:left="567" w:hanging="567"/>
        <w:jc w:val="both"/>
        <w:rPr>
          <w:rFonts w:ascii="Arial" w:eastAsia="Times New Roman" w:hAnsi="Arial" w:cs="Arial"/>
          <w:sz w:val="24"/>
          <w:szCs w:val="24"/>
          <w:lang w:eastAsia="es-MX"/>
        </w:rPr>
      </w:pPr>
    </w:p>
    <w:p w:rsidR="00421005" w:rsidRPr="001C1011" w:rsidRDefault="00BD0DB0" w:rsidP="002B712D">
      <w:pPr>
        <w:pStyle w:val="Prrafodelista"/>
        <w:numPr>
          <w:ilvl w:val="0"/>
          <w:numId w:val="16"/>
        </w:numPr>
        <w:tabs>
          <w:tab w:val="left" w:pos="284"/>
        </w:tabs>
        <w:spacing w:after="0" w:line="240" w:lineRule="auto"/>
        <w:ind w:left="0" w:firstLine="0"/>
        <w:jc w:val="both"/>
        <w:rPr>
          <w:rFonts w:ascii="Arial" w:eastAsia="Times New Roman" w:hAnsi="Arial" w:cs="Arial"/>
          <w:b/>
          <w:sz w:val="24"/>
          <w:szCs w:val="24"/>
          <w:lang w:eastAsia="es-MX"/>
        </w:rPr>
      </w:pPr>
      <w:r w:rsidRPr="00582840">
        <w:rPr>
          <w:rFonts w:ascii="Arial" w:eastAsia="Times New Roman" w:hAnsi="Arial" w:cs="Arial"/>
          <w:sz w:val="24"/>
          <w:szCs w:val="24"/>
          <w:lang w:eastAsia="es-MX"/>
        </w:rPr>
        <w:t xml:space="preserve">La Visitaduría </w:t>
      </w:r>
      <w:r w:rsidR="00FE3031" w:rsidRPr="004F53C2">
        <w:rPr>
          <w:rFonts w:ascii="Arial" w:eastAsia="Times New Roman" w:hAnsi="Arial" w:cs="Arial"/>
          <w:b/>
          <w:sz w:val="24"/>
          <w:szCs w:val="24"/>
          <w:lang w:eastAsia="es-MX"/>
        </w:rPr>
        <w:t>Judicial</w:t>
      </w:r>
      <w:r w:rsidR="00FE3031">
        <w:rPr>
          <w:rFonts w:ascii="Arial" w:eastAsia="Times New Roman" w:hAnsi="Arial" w:cs="Arial"/>
          <w:sz w:val="24"/>
          <w:szCs w:val="24"/>
          <w:lang w:eastAsia="es-MX"/>
        </w:rPr>
        <w:t xml:space="preserve"> </w:t>
      </w:r>
      <w:r w:rsidRPr="00582840">
        <w:rPr>
          <w:rFonts w:ascii="Arial" w:eastAsia="Times New Roman" w:hAnsi="Arial" w:cs="Arial"/>
          <w:sz w:val="24"/>
          <w:szCs w:val="24"/>
          <w:lang w:eastAsia="es-MX"/>
        </w:rPr>
        <w:t>es el órgano auxiliar con independencia técnica de la Comi</w:t>
      </w:r>
      <w:r w:rsidR="00814F0D" w:rsidRPr="00582840">
        <w:rPr>
          <w:rFonts w:ascii="Arial" w:eastAsia="Times New Roman" w:hAnsi="Arial" w:cs="Arial"/>
          <w:sz w:val="24"/>
          <w:szCs w:val="24"/>
          <w:lang w:eastAsia="es-MX"/>
        </w:rPr>
        <w:t>sión</w:t>
      </w:r>
      <w:r w:rsidR="00E04714" w:rsidRPr="001C1011">
        <w:rPr>
          <w:rFonts w:ascii="Arial" w:eastAsia="Times New Roman" w:hAnsi="Arial" w:cs="Arial"/>
          <w:b/>
          <w:sz w:val="24"/>
          <w:szCs w:val="24"/>
          <w:lang w:eastAsia="es-MX"/>
        </w:rPr>
        <w:t xml:space="preserve"> de Administración</w:t>
      </w:r>
      <w:r w:rsidR="007E75CB">
        <w:rPr>
          <w:rFonts w:ascii="Arial" w:eastAsia="Times New Roman" w:hAnsi="Arial" w:cs="Arial"/>
          <w:b/>
          <w:sz w:val="24"/>
          <w:szCs w:val="24"/>
          <w:lang w:eastAsia="es-MX"/>
        </w:rPr>
        <w:t xml:space="preserve">, </w:t>
      </w:r>
      <w:r w:rsidR="0001161A">
        <w:rPr>
          <w:rFonts w:ascii="Arial" w:eastAsia="Times New Roman" w:hAnsi="Arial" w:cs="Arial"/>
          <w:b/>
          <w:sz w:val="24"/>
          <w:szCs w:val="24"/>
          <w:lang w:eastAsia="es-MX"/>
        </w:rPr>
        <w:t xml:space="preserve">responsable de </w:t>
      </w:r>
      <w:r w:rsidR="007E75CB">
        <w:rPr>
          <w:rFonts w:ascii="Arial" w:eastAsia="Times New Roman" w:hAnsi="Arial" w:cs="Arial"/>
          <w:b/>
          <w:sz w:val="24"/>
          <w:szCs w:val="24"/>
          <w:lang w:eastAsia="es-MX"/>
        </w:rPr>
        <w:t xml:space="preserve">inspeccionar el funcionamiento </w:t>
      </w:r>
      <w:r w:rsidR="00421005" w:rsidRPr="001C1011">
        <w:rPr>
          <w:rFonts w:ascii="Arial" w:eastAsia="Times New Roman" w:hAnsi="Arial" w:cs="Arial"/>
          <w:b/>
          <w:bCs/>
          <w:sz w:val="24"/>
          <w:szCs w:val="24"/>
          <w:lang w:eastAsia="es-MX"/>
        </w:rPr>
        <w:t>jurisdiccional de las Salas Regionales</w:t>
      </w:r>
      <w:r w:rsidR="00FE3031">
        <w:rPr>
          <w:rFonts w:ascii="Arial" w:eastAsia="Times New Roman" w:hAnsi="Arial" w:cs="Arial"/>
          <w:b/>
          <w:bCs/>
          <w:sz w:val="24"/>
          <w:szCs w:val="24"/>
          <w:lang w:eastAsia="es-MX"/>
        </w:rPr>
        <w:t xml:space="preserve"> y</w:t>
      </w:r>
      <w:r w:rsidR="007E75CB">
        <w:rPr>
          <w:rFonts w:ascii="Arial" w:eastAsia="Times New Roman" w:hAnsi="Arial" w:cs="Arial"/>
          <w:b/>
          <w:bCs/>
          <w:sz w:val="24"/>
          <w:szCs w:val="24"/>
          <w:lang w:eastAsia="es-MX"/>
        </w:rPr>
        <w:t xml:space="preserve"> </w:t>
      </w:r>
      <w:r w:rsidR="00421005" w:rsidRPr="001C1011">
        <w:rPr>
          <w:rFonts w:ascii="Arial" w:eastAsia="Times New Roman" w:hAnsi="Arial" w:cs="Arial"/>
          <w:b/>
          <w:bCs/>
          <w:sz w:val="24"/>
          <w:szCs w:val="24"/>
          <w:lang w:eastAsia="es-MX"/>
        </w:rPr>
        <w:t xml:space="preserve">el desempeño de </w:t>
      </w:r>
      <w:r w:rsidR="00FE3031">
        <w:rPr>
          <w:rFonts w:ascii="Arial" w:eastAsia="Times New Roman" w:hAnsi="Arial" w:cs="Arial"/>
          <w:b/>
          <w:bCs/>
          <w:sz w:val="24"/>
          <w:szCs w:val="24"/>
          <w:lang w:eastAsia="es-MX"/>
        </w:rPr>
        <w:t>sus</w:t>
      </w:r>
      <w:r w:rsidR="00FE3031" w:rsidRPr="001C1011">
        <w:rPr>
          <w:rFonts w:ascii="Arial" w:eastAsia="Times New Roman" w:hAnsi="Arial" w:cs="Arial"/>
          <w:b/>
          <w:bCs/>
          <w:sz w:val="24"/>
          <w:szCs w:val="24"/>
          <w:lang w:eastAsia="es-MX"/>
        </w:rPr>
        <w:t xml:space="preserve"> </w:t>
      </w:r>
      <w:r w:rsidR="00421005" w:rsidRPr="001C1011">
        <w:rPr>
          <w:rFonts w:ascii="Arial" w:eastAsia="Times New Roman" w:hAnsi="Arial" w:cs="Arial"/>
          <w:b/>
          <w:bCs/>
          <w:sz w:val="24"/>
          <w:szCs w:val="24"/>
          <w:lang w:eastAsia="es-MX"/>
        </w:rPr>
        <w:t>servidores públicos.</w:t>
      </w:r>
    </w:p>
    <w:p w:rsidR="00421005" w:rsidRPr="000A74A7" w:rsidRDefault="00421005" w:rsidP="000A74A7">
      <w:pPr>
        <w:spacing w:after="0" w:line="240" w:lineRule="auto"/>
        <w:jc w:val="both"/>
        <w:rPr>
          <w:rFonts w:ascii="Arial" w:eastAsia="Times New Roman" w:hAnsi="Arial" w:cs="Arial"/>
          <w:sz w:val="24"/>
          <w:szCs w:val="24"/>
          <w:lang w:eastAsia="es-MX"/>
        </w:rPr>
      </w:pPr>
    </w:p>
    <w:p w:rsidR="00BD0DB0" w:rsidRPr="0020701D" w:rsidRDefault="00BD0DB0" w:rsidP="002B712D">
      <w:pPr>
        <w:pStyle w:val="Prrafodelista"/>
        <w:numPr>
          <w:ilvl w:val="0"/>
          <w:numId w:val="16"/>
        </w:numPr>
        <w:tabs>
          <w:tab w:val="left" w:pos="284"/>
        </w:tabs>
        <w:spacing w:after="0" w:line="240" w:lineRule="auto"/>
        <w:ind w:left="0" w:firstLine="0"/>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Para los efectos del presente acuerdo, se entenderá por:</w:t>
      </w:r>
    </w:p>
    <w:p w:rsidR="007051A4" w:rsidRPr="0020701D" w:rsidRDefault="007051A4" w:rsidP="00F36F0F">
      <w:pPr>
        <w:spacing w:after="0" w:line="240" w:lineRule="auto"/>
        <w:jc w:val="both"/>
        <w:rPr>
          <w:rFonts w:ascii="Arial" w:eastAsia="Times New Roman" w:hAnsi="Arial" w:cs="Arial"/>
          <w:sz w:val="24"/>
          <w:szCs w:val="24"/>
          <w:lang w:eastAsia="es-MX"/>
        </w:rPr>
      </w:pPr>
    </w:p>
    <w:p w:rsidR="00BD0DB0" w:rsidRPr="0020701D" w:rsidRDefault="00BD0DB0" w:rsidP="00571666">
      <w:pPr>
        <w:pStyle w:val="Prrafodelista"/>
        <w:numPr>
          <w:ilvl w:val="0"/>
          <w:numId w:val="1"/>
        </w:numPr>
        <w:spacing w:after="0" w:line="240" w:lineRule="auto"/>
        <w:ind w:left="709" w:hanging="283"/>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Acuerdo:</w:t>
      </w:r>
      <w:r w:rsidRPr="0020701D">
        <w:rPr>
          <w:rFonts w:ascii="Arial" w:eastAsia="Times New Roman" w:hAnsi="Arial" w:cs="Arial"/>
          <w:sz w:val="24"/>
          <w:szCs w:val="24"/>
          <w:lang w:eastAsia="es-MX"/>
        </w:rPr>
        <w:t xml:space="preserve"> El Acuerdo General de la Comisión de Administración por el que se regula el funcionamiento de la Visitaduría Judicial del Tribunal Electoral del Poder Judicial de la Federac</w:t>
      </w:r>
      <w:r w:rsidR="00520B50" w:rsidRPr="0020701D">
        <w:rPr>
          <w:rFonts w:ascii="Arial" w:eastAsia="Times New Roman" w:hAnsi="Arial" w:cs="Arial"/>
          <w:sz w:val="24"/>
          <w:szCs w:val="24"/>
          <w:lang w:eastAsia="es-MX"/>
        </w:rPr>
        <w:t>ión</w:t>
      </w:r>
      <w:r w:rsidR="00FA7D37" w:rsidRPr="0020701D">
        <w:rPr>
          <w:rFonts w:ascii="Arial" w:eastAsia="Times New Roman" w:hAnsi="Arial" w:cs="Arial"/>
          <w:sz w:val="24"/>
          <w:szCs w:val="24"/>
          <w:lang w:eastAsia="es-MX"/>
        </w:rPr>
        <w:t>;</w:t>
      </w:r>
    </w:p>
    <w:p w:rsidR="007051A4" w:rsidRPr="0020701D" w:rsidRDefault="007051A4" w:rsidP="00F36F0F">
      <w:pPr>
        <w:pStyle w:val="Prrafodelista"/>
        <w:spacing w:after="0" w:line="240" w:lineRule="auto"/>
        <w:ind w:left="709"/>
        <w:jc w:val="both"/>
        <w:rPr>
          <w:rFonts w:ascii="Arial" w:eastAsia="Times New Roman" w:hAnsi="Arial" w:cs="Arial"/>
          <w:sz w:val="24"/>
          <w:szCs w:val="24"/>
          <w:lang w:eastAsia="es-MX"/>
        </w:rPr>
      </w:pPr>
    </w:p>
    <w:p w:rsidR="00BD0DB0" w:rsidRPr="0020701D" w:rsidRDefault="00BD0DB0" w:rsidP="00571666">
      <w:pPr>
        <w:pStyle w:val="Prrafodelista"/>
        <w:numPr>
          <w:ilvl w:val="0"/>
          <w:numId w:val="1"/>
        </w:numPr>
        <w:spacing w:after="0" w:line="240" w:lineRule="auto"/>
        <w:ind w:left="709" w:hanging="283"/>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Comisión:</w:t>
      </w:r>
      <w:r w:rsidRPr="0020701D">
        <w:rPr>
          <w:rFonts w:ascii="Arial" w:eastAsia="Times New Roman" w:hAnsi="Arial" w:cs="Arial"/>
          <w:sz w:val="24"/>
          <w:szCs w:val="24"/>
          <w:lang w:eastAsia="es-MX"/>
        </w:rPr>
        <w:t xml:space="preserve"> La Comisión de Administración del Tribunal Electoral del Poder Judicial de la </w:t>
      </w:r>
      <w:r w:rsidRPr="001C1011">
        <w:rPr>
          <w:rFonts w:ascii="Arial" w:eastAsia="Times New Roman" w:hAnsi="Arial" w:cs="Arial"/>
          <w:bCs/>
          <w:sz w:val="24"/>
          <w:szCs w:val="24"/>
          <w:lang w:eastAsia="es-MX"/>
        </w:rPr>
        <w:t>Federación</w:t>
      </w:r>
      <w:r w:rsidR="00FA7D37" w:rsidRPr="0020701D">
        <w:rPr>
          <w:rFonts w:ascii="Arial" w:eastAsia="Times New Roman" w:hAnsi="Arial" w:cs="Arial"/>
          <w:sz w:val="24"/>
          <w:szCs w:val="24"/>
          <w:lang w:eastAsia="es-MX"/>
        </w:rPr>
        <w:t>;</w:t>
      </w:r>
    </w:p>
    <w:p w:rsidR="007051A4" w:rsidRPr="0020701D" w:rsidRDefault="007051A4" w:rsidP="00F36F0F">
      <w:pPr>
        <w:spacing w:after="0" w:line="240" w:lineRule="auto"/>
        <w:ind w:left="360"/>
        <w:jc w:val="both"/>
        <w:rPr>
          <w:rFonts w:ascii="Arial" w:eastAsia="Times New Roman" w:hAnsi="Arial" w:cs="Arial"/>
          <w:sz w:val="24"/>
          <w:szCs w:val="24"/>
          <w:lang w:eastAsia="es-MX"/>
        </w:rPr>
      </w:pPr>
    </w:p>
    <w:p w:rsidR="00814F0D" w:rsidRPr="00AC05CE" w:rsidRDefault="00814F0D" w:rsidP="00493E15">
      <w:pPr>
        <w:pStyle w:val="Prrafodelista"/>
        <w:numPr>
          <w:ilvl w:val="0"/>
          <w:numId w:val="1"/>
        </w:numPr>
        <w:spacing w:after="0" w:line="240" w:lineRule="auto"/>
        <w:ind w:left="709" w:hanging="283"/>
        <w:jc w:val="both"/>
        <w:rPr>
          <w:rFonts w:ascii="Arial" w:hAnsi="Arial" w:cs="Arial"/>
          <w:b/>
          <w:sz w:val="24"/>
          <w:szCs w:val="24"/>
        </w:rPr>
      </w:pPr>
      <w:r w:rsidRPr="00AC05CE">
        <w:rPr>
          <w:rFonts w:ascii="Arial" w:hAnsi="Arial" w:cs="Arial"/>
          <w:b/>
          <w:sz w:val="24"/>
          <w:szCs w:val="24"/>
        </w:rPr>
        <w:t>Dictamen: El dictamen emitido con motivo de las Vis</w:t>
      </w:r>
      <w:r w:rsidR="006B53CE" w:rsidRPr="00AC05CE">
        <w:rPr>
          <w:rFonts w:ascii="Arial" w:hAnsi="Arial" w:cs="Arial"/>
          <w:b/>
          <w:sz w:val="24"/>
          <w:szCs w:val="24"/>
        </w:rPr>
        <w:t>i</w:t>
      </w:r>
      <w:r w:rsidRPr="00AC05CE">
        <w:rPr>
          <w:rFonts w:ascii="Arial" w:hAnsi="Arial" w:cs="Arial"/>
          <w:b/>
          <w:sz w:val="24"/>
          <w:szCs w:val="24"/>
        </w:rPr>
        <w:t xml:space="preserve">tas Ordinarias de Inspección, Verificaciones a Distancia o Visitas Extraordinarias, así como el relativo a una queja o denuncia, un procedimiento de investigación o disciplinario por responsabilidad administrativa, </w:t>
      </w:r>
      <w:r w:rsidR="002D6BE7">
        <w:rPr>
          <w:rFonts w:ascii="Arial" w:hAnsi="Arial" w:cs="Arial"/>
          <w:b/>
          <w:sz w:val="24"/>
          <w:szCs w:val="24"/>
        </w:rPr>
        <w:t>autorizado</w:t>
      </w:r>
      <w:r w:rsidR="002D6BE7" w:rsidRPr="00AC05CE">
        <w:rPr>
          <w:rFonts w:ascii="Arial" w:hAnsi="Arial" w:cs="Arial"/>
          <w:b/>
          <w:sz w:val="24"/>
          <w:szCs w:val="24"/>
        </w:rPr>
        <w:t xml:space="preserve"> </w:t>
      </w:r>
      <w:r w:rsidRPr="00AC05CE">
        <w:rPr>
          <w:rFonts w:ascii="Arial" w:hAnsi="Arial" w:cs="Arial"/>
          <w:b/>
          <w:sz w:val="24"/>
          <w:szCs w:val="24"/>
        </w:rPr>
        <w:t>por los Visitadores integrantes;</w:t>
      </w:r>
    </w:p>
    <w:p w:rsidR="00814F0D" w:rsidRPr="00AC05CE" w:rsidRDefault="00814F0D" w:rsidP="00F36F0F">
      <w:pPr>
        <w:pStyle w:val="Prrafodelista"/>
        <w:spacing w:after="0" w:line="240" w:lineRule="auto"/>
        <w:ind w:left="360"/>
        <w:jc w:val="both"/>
        <w:rPr>
          <w:rFonts w:ascii="Arial" w:eastAsia="Times New Roman" w:hAnsi="Arial" w:cs="Arial"/>
          <w:b/>
          <w:sz w:val="24"/>
          <w:szCs w:val="24"/>
          <w:lang w:eastAsia="es-MX"/>
        </w:rPr>
      </w:pPr>
    </w:p>
    <w:p w:rsidR="00EC47AF" w:rsidRPr="00AC05CE" w:rsidRDefault="00EC47AF" w:rsidP="002D6BE7">
      <w:pPr>
        <w:pStyle w:val="Prrafodelista"/>
        <w:numPr>
          <w:ilvl w:val="0"/>
          <w:numId w:val="1"/>
        </w:numPr>
        <w:tabs>
          <w:tab w:val="left" w:pos="851"/>
        </w:tabs>
        <w:spacing w:after="0" w:line="240" w:lineRule="auto"/>
        <w:ind w:left="709" w:hanging="283"/>
        <w:jc w:val="both"/>
        <w:rPr>
          <w:rFonts w:ascii="Arial" w:eastAsia="Times New Roman" w:hAnsi="Arial" w:cs="Arial"/>
          <w:b/>
          <w:sz w:val="24"/>
          <w:szCs w:val="24"/>
          <w:lang w:eastAsia="es-MX"/>
        </w:rPr>
      </w:pPr>
      <w:r w:rsidRPr="00AC05CE">
        <w:rPr>
          <w:rFonts w:ascii="Arial" w:eastAsia="Times New Roman" w:hAnsi="Arial" w:cs="Arial"/>
          <w:b/>
          <w:sz w:val="24"/>
          <w:szCs w:val="24"/>
          <w:lang w:eastAsia="es-MX"/>
        </w:rPr>
        <w:t xml:space="preserve">Dictamen </w:t>
      </w:r>
      <w:r w:rsidR="002D6BE7">
        <w:rPr>
          <w:rFonts w:ascii="Arial" w:eastAsia="Times New Roman" w:hAnsi="Arial" w:cs="Arial"/>
          <w:b/>
          <w:sz w:val="24"/>
          <w:szCs w:val="24"/>
          <w:lang w:eastAsia="es-MX"/>
        </w:rPr>
        <w:t>aprobado</w:t>
      </w:r>
      <w:r w:rsidRPr="00AC05CE">
        <w:rPr>
          <w:rFonts w:ascii="Arial" w:eastAsia="Times New Roman" w:hAnsi="Arial" w:cs="Arial"/>
          <w:b/>
          <w:sz w:val="24"/>
          <w:szCs w:val="24"/>
          <w:lang w:eastAsia="es-MX"/>
        </w:rPr>
        <w:t xml:space="preserve">: El dictamen emitido con motivo de las Visitas Ordinarias de Inspección, Extraordinarias y Verificaciones a Distancia </w:t>
      </w:r>
      <w:r w:rsidR="002D6BE7" w:rsidRPr="00AC05CE">
        <w:rPr>
          <w:rFonts w:ascii="Arial" w:hAnsi="Arial" w:cs="Arial"/>
          <w:b/>
          <w:sz w:val="24"/>
          <w:szCs w:val="24"/>
        </w:rPr>
        <w:t>autorizado</w:t>
      </w:r>
      <w:r w:rsidRPr="00AC05CE">
        <w:rPr>
          <w:rFonts w:ascii="Arial" w:eastAsia="Times New Roman" w:hAnsi="Arial" w:cs="Arial"/>
          <w:b/>
          <w:sz w:val="24"/>
          <w:szCs w:val="24"/>
          <w:lang w:eastAsia="es-MX"/>
        </w:rPr>
        <w:t xml:space="preserve"> por </w:t>
      </w:r>
      <w:r w:rsidRPr="00AC05CE">
        <w:rPr>
          <w:rFonts w:ascii="Arial" w:hAnsi="Arial" w:cs="Arial"/>
          <w:b/>
          <w:sz w:val="24"/>
          <w:szCs w:val="24"/>
        </w:rPr>
        <w:t>la Comisión</w:t>
      </w:r>
      <w:r w:rsidR="00FA7D37" w:rsidRPr="00AC05CE">
        <w:rPr>
          <w:rFonts w:ascii="Arial" w:eastAsia="Times New Roman" w:hAnsi="Arial" w:cs="Arial"/>
          <w:b/>
          <w:sz w:val="24"/>
          <w:szCs w:val="24"/>
          <w:lang w:eastAsia="es-MX"/>
        </w:rPr>
        <w:t>;</w:t>
      </w:r>
    </w:p>
    <w:p w:rsidR="00E04714" w:rsidRPr="00AC05CE" w:rsidRDefault="00E04714" w:rsidP="00571666">
      <w:pPr>
        <w:pStyle w:val="Prrafodelista"/>
        <w:spacing w:after="0" w:line="240" w:lineRule="auto"/>
        <w:ind w:left="709" w:hanging="283"/>
        <w:rPr>
          <w:rFonts w:ascii="Arial" w:eastAsia="Times New Roman" w:hAnsi="Arial" w:cs="Arial"/>
          <w:b/>
          <w:sz w:val="24"/>
          <w:szCs w:val="24"/>
          <w:lang w:eastAsia="es-MX"/>
        </w:rPr>
      </w:pPr>
    </w:p>
    <w:p w:rsidR="00E04714" w:rsidRPr="00E8234A" w:rsidRDefault="00E04714" w:rsidP="00571666">
      <w:pPr>
        <w:pStyle w:val="Prrafodelista"/>
        <w:numPr>
          <w:ilvl w:val="0"/>
          <w:numId w:val="1"/>
        </w:numPr>
        <w:tabs>
          <w:tab w:val="left" w:pos="851"/>
        </w:tabs>
        <w:spacing w:after="0" w:line="240" w:lineRule="auto"/>
        <w:ind w:left="709" w:hanging="283"/>
        <w:jc w:val="both"/>
        <w:rPr>
          <w:rFonts w:ascii="Arial" w:eastAsia="Times New Roman" w:hAnsi="Arial" w:cs="Arial"/>
          <w:b/>
          <w:sz w:val="24"/>
          <w:szCs w:val="24"/>
          <w:lang w:eastAsia="es-MX"/>
        </w:rPr>
      </w:pPr>
      <w:r w:rsidRPr="00AC05CE">
        <w:rPr>
          <w:rFonts w:ascii="Arial" w:eastAsia="Times New Roman" w:hAnsi="Arial" w:cs="Arial"/>
          <w:b/>
          <w:sz w:val="24"/>
          <w:szCs w:val="24"/>
          <w:lang w:eastAsia="es-MX"/>
        </w:rPr>
        <w:t xml:space="preserve">Procedimientos </w:t>
      </w:r>
      <w:r w:rsidR="005E632A" w:rsidRPr="00AC05CE">
        <w:rPr>
          <w:rFonts w:ascii="Arial" w:eastAsia="Times New Roman" w:hAnsi="Arial" w:cs="Arial"/>
          <w:b/>
          <w:sz w:val="24"/>
          <w:szCs w:val="24"/>
          <w:lang w:eastAsia="es-MX"/>
        </w:rPr>
        <w:t>sustantivos</w:t>
      </w:r>
      <w:r w:rsidRPr="00AC05CE">
        <w:rPr>
          <w:rFonts w:ascii="Arial" w:eastAsia="Times New Roman" w:hAnsi="Arial" w:cs="Arial"/>
          <w:b/>
          <w:sz w:val="24"/>
          <w:szCs w:val="24"/>
          <w:lang w:eastAsia="es-MX"/>
        </w:rPr>
        <w:t>:</w:t>
      </w:r>
      <w:r w:rsidRPr="00AC05CE">
        <w:rPr>
          <w:rFonts w:ascii="Arial" w:hAnsi="Arial" w:cs="Arial"/>
          <w:b/>
          <w:sz w:val="24"/>
          <w:szCs w:val="24"/>
        </w:rPr>
        <w:t xml:space="preserve"> </w:t>
      </w:r>
      <w:r w:rsidR="0003283C" w:rsidRPr="00012341">
        <w:rPr>
          <w:rFonts w:ascii="Arial" w:hAnsi="Arial" w:cs="Arial"/>
          <w:b/>
          <w:sz w:val="24"/>
          <w:szCs w:val="24"/>
        </w:rPr>
        <w:t xml:space="preserve">Son </w:t>
      </w:r>
      <w:r w:rsidR="00DE4CE0" w:rsidRPr="00012341">
        <w:rPr>
          <w:rFonts w:ascii="Arial" w:hAnsi="Arial" w:cs="Arial"/>
          <w:b/>
          <w:sz w:val="24"/>
          <w:szCs w:val="24"/>
        </w:rPr>
        <w:t xml:space="preserve">aquellos </w:t>
      </w:r>
      <w:r w:rsidR="00BE2ACD" w:rsidRPr="00012341">
        <w:rPr>
          <w:rFonts w:ascii="Arial" w:hAnsi="Arial" w:cs="Arial"/>
          <w:b/>
          <w:sz w:val="24"/>
          <w:szCs w:val="24"/>
        </w:rPr>
        <w:t>derivados de normas y estándares nacionales e internacionales relativos a la</w:t>
      </w:r>
      <w:r w:rsidR="000A4AE0" w:rsidRPr="00012341">
        <w:rPr>
          <w:rFonts w:ascii="Arial" w:hAnsi="Arial" w:cs="Arial"/>
          <w:b/>
          <w:sz w:val="24"/>
          <w:szCs w:val="24"/>
        </w:rPr>
        <w:t xml:space="preserve"> calidad y gestión de calidad</w:t>
      </w:r>
      <w:r w:rsidR="00BE2ACD" w:rsidRPr="00012341">
        <w:rPr>
          <w:rFonts w:ascii="Arial" w:hAnsi="Arial" w:cs="Arial"/>
          <w:b/>
          <w:sz w:val="24"/>
          <w:szCs w:val="24"/>
        </w:rPr>
        <w:t>,</w:t>
      </w:r>
      <w:r w:rsidR="000A4AE0" w:rsidRPr="00012341">
        <w:rPr>
          <w:rFonts w:ascii="Arial" w:hAnsi="Arial" w:cs="Arial"/>
          <w:b/>
          <w:sz w:val="24"/>
          <w:szCs w:val="24"/>
        </w:rPr>
        <w:t xml:space="preserve"> </w:t>
      </w:r>
      <w:r w:rsidR="00F56DF9" w:rsidRPr="00012341">
        <w:rPr>
          <w:rFonts w:ascii="Arial" w:hAnsi="Arial" w:cs="Arial"/>
          <w:b/>
          <w:sz w:val="24"/>
          <w:szCs w:val="24"/>
        </w:rPr>
        <w:t>adoptados por las</w:t>
      </w:r>
      <w:r w:rsidR="0003283C" w:rsidRPr="00012341">
        <w:rPr>
          <w:rFonts w:ascii="Arial" w:hAnsi="Arial" w:cs="Arial"/>
          <w:b/>
          <w:sz w:val="24"/>
          <w:szCs w:val="24"/>
        </w:rPr>
        <w:t xml:space="preserve"> </w:t>
      </w:r>
      <w:r w:rsidR="00517880" w:rsidRPr="00012341">
        <w:rPr>
          <w:rFonts w:ascii="Arial" w:hAnsi="Arial" w:cs="Arial"/>
          <w:b/>
          <w:sz w:val="24"/>
          <w:szCs w:val="24"/>
        </w:rPr>
        <w:t xml:space="preserve">Salas, </w:t>
      </w:r>
      <w:r w:rsidRPr="00012341">
        <w:rPr>
          <w:rFonts w:ascii="Arial" w:hAnsi="Arial" w:cs="Arial"/>
          <w:b/>
          <w:sz w:val="24"/>
          <w:szCs w:val="24"/>
        </w:rPr>
        <w:t xml:space="preserve">a fin de </w:t>
      </w:r>
      <w:r w:rsidRPr="00012341">
        <w:rPr>
          <w:rFonts w:ascii="Arial" w:eastAsia="Times New Roman" w:hAnsi="Arial" w:cs="Arial"/>
          <w:b/>
          <w:sz w:val="24"/>
          <w:szCs w:val="24"/>
          <w:lang w:eastAsia="es-MX"/>
        </w:rPr>
        <w:t>que</w:t>
      </w:r>
      <w:r w:rsidRPr="00012341">
        <w:rPr>
          <w:rFonts w:ascii="Arial" w:hAnsi="Arial" w:cs="Arial"/>
          <w:b/>
          <w:sz w:val="24"/>
          <w:szCs w:val="24"/>
        </w:rPr>
        <w:t xml:space="preserve"> el servicio de impartición de justicia electoral </w:t>
      </w:r>
      <w:r w:rsidR="00BE2ACD" w:rsidRPr="00012341">
        <w:rPr>
          <w:rFonts w:ascii="Arial" w:hAnsi="Arial" w:cs="Arial"/>
          <w:b/>
          <w:sz w:val="24"/>
          <w:szCs w:val="24"/>
        </w:rPr>
        <w:t xml:space="preserve">se brinde bajo los principios </w:t>
      </w:r>
      <w:r w:rsidR="000A4AE0" w:rsidRPr="00012341">
        <w:rPr>
          <w:rFonts w:ascii="Arial" w:hAnsi="Arial" w:cs="Arial"/>
          <w:b/>
          <w:sz w:val="24"/>
          <w:szCs w:val="24"/>
        </w:rPr>
        <w:t>de profesionalismo y excelencia</w:t>
      </w:r>
      <w:r w:rsidR="00FA7D37" w:rsidRPr="00012341">
        <w:rPr>
          <w:rFonts w:ascii="Arial" w:hAnsi="Arial" w:cs="Arial"/>
          <w:b/>
          <w:sz w:val="24"/>
          <w:szCs w:val="24"/>
        </w:rPr>
        <w:t>;</w:t>
      </w:r>
    </w:p>
    <w:p w:rsidR="00E8234A" w:rsidRPr="00E8234A" w:rsidRDefault="00E8234A" w:rsidP="00E8234A">
      <w:pPr>
        <w:pStyle w:val="Prrafodelista"/>
        <w:rPr>
          <w:rFonts w:ascii="Arial" w:eastAsia="Times New Roman" w:hAnsi="Arial" w:cs="Arial"/>
          <w:b/>
          <w:sz w:val="24"/>
          <w:szCs w:val="24"/>
          <w:lang w:eastAsia="es-MX"/>
        </w:rPr>
      </w:pPr>
    </w:p>
    <w:p w:rsidR="00E8234A" w:rsidRPr="00012341" w:rsidRDefault="00E8234A" w:rsidP="00571666">
      <w:pPr>
        <w:pStyle w:val="Prrafodelista"/>
        <w:numPr>
          <w:ilvl w:val="0"/>
          <w:numId w:val="1"/>
        </w:numPr>
        <w:tabs>
          <w:tab w:val="left" w:pos="851"/>
        </w:tabs>
        <w:spacing w:after="0" w:line="240" w:lineRule="auto"/>
        <w:ind w:left="709" w:hanging="283"/>
        <w:jc w:val="both"/>
        <w:rPr>
          <w:rFonts w:ascii="Arial" w:eastAsia="Times New Roman" w:hAnsi="Arial" w:cs="Arial"/>
          <w:b/>
          <w:sz w:val="24"/>
          <w:szCs w:val="24"/>
          <w:lang w:eastAsia="es-MX"/>
        </w:rPr>
      </w:pPr>
      <w:r>
        <w:rPr>
          <w:rFonts w:ascii="Arial" w:eastAsia="Times New Roman" w:hAnsi="Arial" w:cs="Arial"/>
          <w:b/>
          <w:sz w:val="24"/>
          <w:szCs w:val="24"/>
          <w:lang w:eastAsia="es-MX"/>
        </w:rPr>
        <w:t xml:space="preserve">Programa: </w:t>
      </w:r>
      <w:r w:rsidRPr="00E8234A">
        <w:rPr>
          <w:rFonts w:ascii="Arial" w:eastAsia="Times New Roman" w:hAnsi="Arial" w:cs="Arial"/>
          <w:sz w:val="24"/>
          <w:szCs w:val="24"/>
          <w:lang w:eastAsia="es-MX"/>
        </w:rPr>
        <w:t>Programa Anual de Visitas Ordinarias de Inspección y Verificaciones a Distancia, aprobado por la Comisión de Administración;</w:t>
      </w:r>
    </w:p>
    <w:p w:rsidR="00E04714" w:rsidRPr="0020701D" w:rsidRDefault="00E04714" w:rsidP="00571666">
      <w:pPr>
        <w:pStyle w:val="Prrafodelista"/>
        <w:spacing w:after="0" w:line="240" w:lineRule="auto"/>
        <w:ind w:left="709" w:hanging="283"/>
        <w:rPr>
          <w:rFonts w:ascii="Arial" w:eastAsia="Times New Roman" w:hAnsi="Arial" w:cs="Arial"/>
          <w:sz w:val="24"/>
          <w:szCs w:val="24"/>
          <w:lang w:eastAsia="es-MX"/>
        </w:rPr>
      </w:pPr>
    </w:p>
    <w:p w:rsidR="00E04714" w:rsidRPr="00AC05CE" w:rsidRDefault="00E04714" w:rsidP="00493E15">
      <w:pPr>
        <w:pStyle w:val="Prrafodelista"/>
        <w:numPr>
          <w:ilvl w:val="0"/>
          <w:numId w:val="1"/>
        </w:numPr>
        <w:tabs>
          <w:tab w:val="left" w:pos="851"/>
        </w:tabs>
        <w:spacing w:after="0" w:line="240" w:lineRule="auto"/>
        <w:ind w:left="709" w:hanging="283"/>
        <w:jc w:val="both"/>
        <w:rPr>
          <w:rFonts w:ascii="Arial" w:eastAsia="Times New Roman" w:hAnsi="Arial" w:cs="Arial"/>
          <w:b/>
          <w:sz w:val="24"/>
          <w:szCs w:val="24"/>
          <w:lang w:eastAsia="es-MX"/>
        </w:rPr>
      </w:pPr>
      <w:r w:rsidRPr="0020701D">
        <w:rPr>
          <w:rFonts w:ascii="Arial" w:eastAsia="Times New Roman" w:hAnsi="Arial" w:cs="Arial"/>
          <w:b/>
          <w:sz w:val="24"/>
          <w:szCs w:val="24"/>
          <w:lang w:eastAsia="es-MX"/>
        </w:rPr>
        <w:t xml:space="preserve">Sala Especializada: </w:t>
      </w:r>
      <w:r w:rsidRPr="00AC05CE">
        <w:rPr>
          <w:rFonts w:ascii="Arial" w:eastAsia="Times New Roman" w:hAnsi="Arial" w:cs="Arial"/>
          <w:b/>
          <w:sz w:val="24"/>
          <w:szCs w:val="24"/>
          <w:lang w:eastAsia="es-MX"/>
        </w:rPr>
        <w:t>La Sala Regional Especializada del Tribunal Electoral del Poder Judicial de la Federación</w:t>
      </w:r>
      <w:r w:rsidR="00FA7D37" w:rsidRPr="00AC05CE">
        <w:rPr>
          <w:rFonts w:ascii="Arial" w:eastAsia="Times New Roman" w:hAnsi="Arial" w:cs="Arial"/>
          <w:b/>
          <w:sz w:val="24"/>
          <w:szCs w:val="24"/>
          <w:lang w:eastAsia="es-MX"/>
        </w:rPr>
        <w:t>;</w:t>
      </w:r>
    </w:p>
    <w:p w:rsidR="007051A4" w:rsidRPr="0020701D" w:rsidRDefault="007051A4" w:rsidP="00493E15">
      <w:pPr>
        <w:pStyle w:val="Prrafodelista"/>
        <w:spacing w:after="0" w:line="240" w:lineRule="auto"/>
        <w:ind w:left="709" w:hanging="283"/>
        <w:jc w:val="both"/>
        <w:rPr>
          <w:rFonts w:ascii="Arial" w:eastAsia="Times New Roman" w:hAnsi="Arial" w:cs="Arial"/>
          <w:sz w:val="24"/>
          <w:szCs w:val="24"/>
          <w:lang w:eastAsia="es-MX"/>
        </w:rPr>
      </w:pPr>
    </w:p>
    <w:p w:rsidR="00407982" w:rsidRPr="0020701D" w:rsidRDefault="00BD0DB0" w:rsidP="00493E15">
      <w:pPr>
        <w:pStyle w:val="Prrafodelista"/>
        <w:numPr>
          <w:ilvl w:val="0"/>
          <w:numId w:val="1"/>
        </w:numPr>
        <w:tabs>
          <w:tab w:val="left" w:pos="993"/>
        </w:tabs>
        <w:spacing w:after="0" w:line="240" w:lineRule="auto"/>
        <w:ind w:left="709" w:hanging="283"/>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Salas Regionales:</w:t>
      </w:r>
      <w:r w:rsidRPr="0020701D">
        <w:rPr>
          <w:rFonts w:ascii="Arial" w:eastAsia="Times New Roman" w:hAnsi="Arial" w:cs="Arial"/>
          <w:sz w:val="24"/>
          <w:szCs w:val="24"/>
          <w:lang w:eastAsia="es-MX"/>
        </w:rPr>
        <w:t xml:space="preserve"> Las Salas Regionales del Tribunal Electoral del Poder Judicial de la Federación</w:t>
      </w:r>
      <w:r w:rsidR="00FA7D37" w:rsidRPr="0020701D">
        <w:rPr>
          <w:rFonts w:ascii="Arial" w:eastAsia="Times New Roman" w:hAnsi="Arial" w:cs="Arial"/>
          <w:sz w:val="24"/>
          <w:szCs w:val="24"/>
          <w:lang w:eastAsia="es-MX"/>
        </w:rPr>
        <w:t>;</w:t>
      </w:r>
    </w:p>
    <w:p w:rsidR="00407982" w:rsidRPr="0020701D" w:rsidRDefault="00407982" w:rsidP="00493E15">
      <w:pPr>
        <w:pStyle w:val="Prrafodelista"/>
        <w:ind w:left="709" w:hanging="283"/>
        <w:rPr>
          <w:rFonts w:ascii="Arial" w:eastAsia="Times New Roman" w:hAnsi="Arial" w:cs="Arial"/>
          <w:b/>
          <w:bCs/>
          <w:sz w:val="24"/>
          <w:szCs w:val="24"/>
          <w:lang w:eastAsia="es-MX"/>
        </w:rPr>
      </w:pPr>
    </w:p>
    <w:p w:rsidR="00407982" w:rsidRPr="0020701D" w:rsidRDefault="00407982" w:rsidP="00582840">
      <w:pPr>
        <w:pStyle w:val="Prrafodelista"/>
        <w:numPr>
          <w:ilvl w:val="0"/>
          <w:numId w:val="1"/>
        </w:numPr>
        <w:tabs>
          <w:tab w:val="left" w:pos="851"/>
          <w:tab w:val="left" w:pos="993"/>
        </w:tabs>
        <w:spacing w:after="0" w:line="240" w:lineRule="auto"/>
        <w:ind w:left="709" w:hanging="283"/>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Servidores Públicos:</w:t>
      </w:r>
      <w:r w:rsidRPr="0020701D">
        <w:rPr>
          <w:rFonts w:ascii="Arial" w:eastAsia="Times New Roman" w:hAnsi="Arial" w:cs="Arial"/>
          <w:sz w:val="24"/>
          <w:szCs w:val="24"/>
          <w:lang w:eastAsia="es-MX"/>
        </w:rPr>
        <w:t xml:space="preserve"> Los servidores público</w:t>
      </w:r>
      <w:r w:rsidRPr="00012341">
        <w:rPr>
          <w:rFonts w:ascii="Arial" w:eastAsia="Times New Roman" w:hAnsi="Arial" w:cs="Arial"/>
          <w:b/>
          <w:sz w:val="24"/>
          <w:szCs w:val="24"/>
          <w:lang w:eastAsia="es-MX"/>
        </w:rPr>
        <w:t>s d</w:t>
      </w:r>
      <w:r w:rsidRPr="00AC05CE">
        <w:rPr>
          <w:rFonts w:ascii="Arial" w:eastAsia="Times New Roman" w:hAnsi="Arial" w:cs="Arial"/>
          <w:b/>
          <w:sz w:val="24"/>
          <w:szCs w:val="24"/>
          <w:lang w:eastAsia="es-MX"/>
        </w:rPr>
        <w:t>e las Salas Regionales relacionados directamente con el ámbito</w:t>
      </w:r>
      <w:r w:rsidR="00FA7D37" w:rsidRPr="00AC05CE">
        <w:rPr>
          <w:rFonts w:ascii="Arial" w:eastAsia="Times New Roman" w:hAnsi="Arial" w:cs="Arial"/>
          <w:b/>
          <w:sz w:val="24"/>
          <w:szCs w:val="24"/>
          <w:lang w:eastAsia="es-MX"/>
        </w:rPr>
        <w:t xml:space="preserve"> jurisdiccional;</w:t>
      </w:r>
    </w:p>
    <w:p w:rsidR="00E04714" w:rsidRPr="0020701D" w:rsidRDefault="00E04714" w:rsidP="00493E15">
      <w:pPr>
        <w:pStyle w:val="Prrafodelista"/>
        <w:spacing w:after="0" w:line="240" w:lineRule="auto"/>
        <w:ind w:left="709" w:hanging="283"/>
        <w:rPr>
          <w:rFonts w:ascii="Arial" w:eastAsia="Times New Roman" w:hAnsi="Arial" w:cs="Arial"/>
          <w:b/>
          <w:sz w:val="24"/>
          <w:szCs w:val="24"/>
          <w:lang w:eastAsia="es-MX"/>
        </w:rPr>
      </w:pPr>
    </w:p>
    <w:p w:rsidR="00E04714" w:rsidRPr="0020701D" w:rsidRDefault="00E04714" w:rsidP="00582840">
      <w:pPr>
        <w:pStyle w:val="Prrafodelista"/>
        <w:numPr>
          <w:ilvl w:val="0"/>
          <w:numId w:val="1"/>
        </w:numPr>
        <w:tabs>
          <w:tab w:val="left" w:pos="851"/>
        </w:tabs>
        <w:spacing w:after="0" w:line="240" w:lineRule="auto"/>
        <w:ind w:left="709" w:hanging="283"/>
        <w:jc w:val="both"/>
        <w:rPr>
          <w:rFonts w:ascii="Arial" w:eastAsia="Times New Roman" w:hAnsi="Arial" w:cs="Arial"/>
          <w:b/>
          <w:sz w:val="24"/>
          <w:szCs w:val="24"/>
          <w:lang w:eastAsia="es-MX"/>
        </w:rPr>
      </w:pPr>
      <w:r w:rsidRPr="00582840">
        <w:rPr>
          <w:rFonts w:ascii="Arial" w:eastAsia="Times New Roman" w:hAnsi="Arial" w:cs="Arial"/>
          <w:b/>
          <w:bCs/>
          <w:sz w:val="24"/>
          <w:szCs w:val="24"/>
          <w:lang w:eastAsia="es-MX"/>
        </w:rPr>
        <w:t>SIPES</w:t>
      </w:r>
      <w:r w:rsidRPr="0020701D">
        <w:rPr>
          <w:rFonts w:ascii="Arial" w:hAnsi="Arial" w:cs="Arial"/>
          <w:b/>
          <w:bCs/>
          <w:sz w:val="24"/>
          <w:szCs w:val="24"/>
        </w:rPr>
        <w:t xml:space="preserve">: </w:t>
      </w:r>
      <w:r w:rsidRPr="00AC05CE">
        <w:rPr>
          <w:rFonts w:ascii="Arial" w:hAnsi="Arial" w:cs="Arial"/>
          <w:b/>
          <w:sz w:val="24"/>
          <w:szCs w:val="24"/>
        </w:rPr>
        <w:t>Sistema de Procedimientos Especiales Sancionadores</w:t>
      </w:r>
      <w:r w:rsidR="00FA7D37" w:rsidRPr="00AC05CE">
        <w:rPr>
          <w:rFonts w:ascii="Arial" w:hAnsi="Arial" w:cs="Arial"/>
          <w:b/>
          <w:sz w:val="24"/>
          <w:szCs w:val="24"/>
        </w:rPr>
        <w:t>;</w:t>
      </w:r>
    </w:p>
    <w:p w:rsidR="007051A4" w:rsidRPr="0020701D" w:rsidRDefault="007051A4" w:rsidP="00493E15">
      <w:pPr>
        <w:pStyle w:val="Prrafodelista"/>
        <w:spacing w:after="0" w:line="240" w:lineRule="auto"/>
        <w:ind w:left="709" w:hanging="283"/>
        <w:jc w:val="both"/>
        <w:rPr>
          <w:rFonts w:ascii="Arial" w:eastAsia="Times New Roman" w:hAnsi="Arial" w:cs="Arial"/>
          <w:sz w:val="24"/>
          <w:szCs w:val="24"/>
          <w:lang w:eastAsia="es-MX"/>
        </w:rPr>
      </w:pPr>
    </w:p>
    <w:p w:rsidR="00BD0DB0" w:rsidRPr="0020701D" w:rsidRDefault="00BD0DB0" w:rsidP="00493E15">
      <w:pPr>
        <w:pStyle w:val="Prrafodelista"/>
        <w:numPr>
          <w:ilvl w:val="0"/>
          <w:numId w:val="1"/>
        </w:numPr>
        <w:tabs>
          <w:tab w:val="left" w:pos="851"/>
        </w:tabs>
        <w:spacing w:after="0" w:line="240" w:lineRule="auto"/>
        <w:ind w:left="709" w:hanging="283"/>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 xml:space="preserve">SISGA: </w:t>
      </w:r>
      <w:r w:rsidRPr="0020701D">
        <w:rPr>
          <w:rFonts w:ascii="Arial" w:eastAsia="Times New Roman" w:hAnsi="Arial" w:cs="Arial"/>
          <w:sz w:val="24"/>
          <w:szCs w:val="24"/>
          <w:lang w:eastAsia="es-MX"/>
        </w:rPr>
        <w:t>Sistema de Información de la</w:t>
      </w:r>
      <w:r w:rsidR="00FA7D37" w:rsidRPr="0020701D">
        <w:rPr>
          <w:rFonts w:ascii="Arial" w:eastAsia="Times New Roman" w:hAnsi="Arial" w:cs="Arial"/>
          <w:sz w:val="24"/>
          <w:szCs w:val="24"/>
          <w:lang w:eastAsia="es-MX"/>
        </w:rPr>
        <w:t xml:space="preserve"> Secretaría General de Acuerdos;</w:t>
      </w:r>
    </w:p>
    <w:p w:rsidR="007051A4" w:rsidRPr="0020701D" w:rsidRDefault="007051A4" w:rsidP="00493E15">
      <w:pPr>
        <w:pStyle w:val="Prrafodelista"/>
        <w:spacing w:after="0" w:line="240" w:lineRule="auto"/>
        <w:ind w:left="709" w:hanging="283"/>
        <w:jc w:val="both"/>
        <w:rPr>
          <w:rFonts w:ascii="Arial" w:eastAsia="Times New Roman" w:hAnsi="Arial" w:cs="Arial"/>
          <w:sz w:val="24"/>
          <w:szCs w:val="24"/>
          <w:lang w:eastAsia="es-MX"/>
        </w:rPr>
      </w:pPr>
    </w:p>
    <w:p w:rsidR="00BD0DB0" w:rsidRPr="0020701D" w:rsidRDefault="00BD0DB0" w:rsidP="00493E15">
      <w:pPr>
        <w:pStyle w:val="Prrafodelista"/>
        <w:numPr>
          <w:ilvl w:val="0"/>
          <w:numId w:val="1"/>
        </w:numPr>
        <w:tabs>
          <w:tab w:val="left" w:pos="851"/>
        </w:tabs>
        <w:spacing w:after="0" w:line="240" w:lineRule="auto"/>
        <w:ind w:left="709" w:hanging="283"/>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Tribunal:</w:t>
      </w:r>
      <w:r w:rsidRPr="0020701D">
        <w:rPr>
          <w:rFonts w:ascii="Arial" w:eastAsia="Times New Roman" w:hAnsi="Arial" w:cs="Arial"/>
          <w:sz w:val="24"/>
          <w:szCs w:val="24"/>
          <w:lang w:eastAsia="es-MX"/>
        </w:rPr>
        <w:t xml:space="preserve"> El Tribunal Electoral del </w:t>
      </w:r>
      <w:r w:rsidR="00FA7D37" w:rsidRPr="0020701D">
        <w:rPr>
          <w:rFonts w:ascii="Arial" w:eastAsia="Times New Roman" w:hAnsi="Arial" w:cs="Arial"/>
          <w:sz w:val="24"/>
          <w:szCs w:val="24"/>
          <w:lang w:eastAsia="es-MX"/>
        </w:rPr>
        <w:t>Poder Judicial de la Federación;</w:t>
      </w:r>
    </w:p>
    <w:p w:rsidR="007051A4" w:rsidRPr="0020701D" w:rsidRDefault="007051A4" w:rsidP="00493E15">
      <w:pPr>
        <w:pStyle w:val="Prrafodelista"/>
        <w:spacing w:after="0" w:line="240" w:lineRule="auto"/>
        <w:ind w:left="709" w:hanging="283"/>
        <w:jc w:val="both"/>
        <w:rPr>
          <w:rFonts w:ascii="Arial" w:eastAsia="Times New Roman" w:hAnsi="Arial" w:cs="Arial"/>
          <w:sz w:val="24"/>
          <w:szCs w:val="24"/>
          <w:lang w:eastAsia="es-MX"/>
        </w:rPr>
      </w:pPr>
    </w:p>
    <w:p w:rsidR="007051A4" w:rsidRPr="0020701D" w:rsidRDefault="00BD0DB0" w:rsidP="00493E15">
      <w:pPr>
        <w:pStyle w:val="Prrafodelista"/>
        <w:numPr>
          <w:ilvl w:val="0"/>
          <w:numId w:val="1"/>
        </w:numPr>
        <w:tabs>
          <w:tab w:val="left" w:pos="851"/>
          <w:tab w:val="left" w:pos="993"/>
        </w:tabs>
        <w:spacing w:after="0" w:line="240" w:lineRule="auto"/>
        <w:ind w:left="709" w:hanging="283"/>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Visitador General:</w:t>
      </w:r>
      <w:r w:rsidRPr="0020701D">
        <w:rPr>
          <w:rFonts w:ascii="Arial" w:eastAsia="Times New Roman" w:hAnsi="Arial" w:cs="Arial"/>
          <w:sz w:val="24"/>
          <w:szCs w:val="24"/>
          <w:lang w:eastAsia="es-MX"/>
        </w:rPr>
        <w:t xml:space="preserve"> </w:t>
      </w:r>
      <w:r w:rsidR="00186471" w:rsidRPr="00AC05CE">
        <w:rPr>
          <w:rFonts w:ascii="Arial" w:eastAsia="Times New Roman" w:hAnsi="Arial" w:cs="Arial"/>
          <w:b/>
          <w:sz w:val="24"/>
          <w:szCs w:val="24"/>
          <w:lang w:eastAsia="es-MX"/>
        </w:rPr>
        <w:t>E</w:t>
      </w:r>
      <w:r w:rsidRPr="00AC05CE">
        <w:rPr>
          <w:rFonts w:ascii="Arial" w:eastAsia="Times New Roman" w:hAnsi="Arial" w:cs="Arial"/>
          <w:b/>
          <w:sz w:val="24"/>
          <w:szCs w:val="24"/>
          <w:lang w:eastAsia="es-MX"/>
        </w:rPr>
        <w:t xml:space="preserve">l </w:t>
      </w:r>
      <w:r w:rsidR="00186471" w:rsidRPr="00AC05CE">
        <w:rPr>
          <w:rFonts w:ascii="Arial" w:eastAsia="Times New Roman" w:hAnsi="Arial" w:cs="Arial"/>
          <w:b/>
          <w:sz w:val="24"/>
          <w:szCs w:val="24"/>
          <w:lang w:eastAsia="es-MX"/>
        </w:rPr>
        <w:t>titular</w:t>
      </w:r>
      <w:r w:rsidR="00186471" w:rsidRPr="0020701D">
        <w:rPr>
          <w:rFonts w:ascii="Arial" w:eastAsia="Times New Roman" w:hAnsi="Arial" w:cs="Arial"/>
          <w:sz w:val="24"/>
          <w:szCs w:val="24"/>
          <w:lang w:eastAsia="es-MX"/>
        </w:rPr>
        <w:t xml:space="preserve"> y representante</w:t>
      </w:r>
      <w:r w:rsidRPr="0020701D">
        <w:rPr>
          <w:rFonts w:ascii="Arial" w:eastAsia="Times New Roman" w:hAnsi="Arial" w:cs="Arial"/>
          <w:sz w:val="24"/>
          <w:szCs w:val="24"/>
          <w:lang w:eastAsia="es-MX"/>
        </w:rPr>
        <w:t xml:space="preserve"> de la Visitaduría</w:t>
      </w:r>
      <w:r w:rsidR="00FA7D37" w:rsidRPr="0020701D">
        <w:rPr>
          <w:rFonts w:ascii="Arial" w:eastAsia="Times New Roman" w:hAnsi="Arial" w:cs="Arial"/>
          <w:sz w:val="24"/>
          <w:szCs w:val="24"/>
          <w:lang w:eastAsia="es-MX"/>
        </w:rPr>
        <w:t>;</w:t>
      </w:r>
    </w:p>
    <w:p w:rsidR="00D13BAD" w:rsidRPr="0020701D" w:rsidRDefault="00D13BAD" w:rsidP="00B33429">
      <w:pPr>
        <w:pStyle w:val="Prrafodelista"/>
        <w:ind w:left="426"/>
        <w:jc w:val="both"/>
        <w:rPr>
          <w:rFonts w:ascii="Arial" w:eastAsia="Times New Roman" w:hAnsi="Arial" w:cs="Arial"/>
          <w:sz w:val="24"/>
          <w:szCs w:val="24"/>
          <w:lang w:eastAsia="es-MX"/>
        </w:rPr>
      </w:pPr>
    </w:p>
    <w:p w:rsidR="00BD0DB0" w:rsidRPr="0020701D" w:rsidRDefault="00BD0DB0" w:rsidP="00493E15">
      <w:pPr>
        <w:pStyle w:val="Prrafodelista"/>
        <w:numPr>
          <w:ilvl w:val="0"/>
          <w:numId w:val="1"/>
        </w:numPr>
        <w:tabs>
          <w:tab w:val="left" w:pos="851"/>
          <w:tab w:val="left" w:pos="993"/>
        </w:tabs>
        <w:spacing w:after="0" w:line="240" w:lineRule="auto"/>
        <w:ind w:left="709" w:hanging="283"/>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Visitadores:</w:t>
      </w:r>
      <w:r w:rsidRPr="0020701D">
        <w:rPr>
          <w:rFonts w:ascii="Arial" w:eastAsia="Times New Roman" w:hAnsi="Arial" w:cs="Arial"/>
          <w:sz w:val="24"/>
          <w:szCs w:val="24"/>
          <w:lang w:eastAsia="es-MX"/>
        </w:rPr>
        <w:t xml:space="preserve"> Los funcionarios designados por la Comisión, adscritos a la Visitaduría conforme a las dis</w:t>
      </w:r>
      <w:r w:rsidR="00FA7D37" w:rsidRPr="0020701D">
        <w:rPr>
          <w:rFonts w:ascii="Arial" w:eastAsia="Times New Roman" w:hAnsi="Arial" w:cs="Arial"/>
          <w:sz w:val="24"/>
          <w:szCs w:val="24"/>
          <w:lang w:eastAsia="es-MX"/>
        </w:rPr>
        <w:t>posiciones del presente Acuerdo, y</w:t>
      </w:r>
    </w:p>
    <w:p w:rsidR="007051A4" w:rsidRPr="0020701D" w:rsidRDefault="007051A4" w:rsidP="00493E15">
      <w:pPr>
        <w:pStyle w:val="Prrafodelista"/>
        <w:spacing w:after="0" w:line="240" w:lineRule="auto"/>
        <w:ind w:left="709" w:hanging="283"/>
        <w:jc w:val="both"/>
        <w:rPr>
          <w:rFonts w:ascii="Arial" w:eastAsia="Times New Roman" w:hAnsi="Arial" w:cs="Arial"/>
          <w:sz w:val="24"/>
          <w:szCs w:val="24"/>
          <w:lang w:eastAsia="es-MX"/>
        </w:rPr>
      </w:pPr>
    </w:p>
    <w:p w:rsidR="00BD0DB0" w:rsidRPr="0020701D" w:rsidRDefault="00BD0DB0" w:rsidP="00582840">
      <w:pPr>
        <w:pStyle w:val="Prrafodelista"/>
        <w:numPr>
          <w:ilvl w:val="0"/>
          <w:numId w:val="1"/>
        </w:numPr>
        <w:tabs>
          <w:tab w:val="left" w:pos="851"/>
          <w:tab w:val="left" w:pos="993"/>
        </w:tabs>
        <w:spacing w:after="0" w:line="240" w:lineRule="auto"/>
        <w:ind w:left="709" w:hanging="283"/>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Visitaduría:</w:t>
      </w:r>
      <w:r w:rsidRPr="0020701D">
        <w:rPr>
          <w:rFonts w:ascii="Arial" w:eastAsia="Times New Roman" w:hAnsi="Arial" w:cs="Arial"/>
          <w:sz w:val="24"/>
          <w:szCs w:val="24"/>
          <w:lang w:eastAsia="es-MX"/>
        </w:rPr>
        <w:t xml:space="preserve"> La Visitaduría Judicial del Tribunal Electoral del Poder Judicial de la Federación.</w:t>
      </w:r>
    </w:p>
    <w:p w:rsidR="007051A4" w:rsidRPr="0020701D" w:rsidRDefault="007051A4" w:rsidP="00FB197E">
      <w:pPr>
        <w:pStyle w:val="Prrafodelista"/>
        <w:spacing w:after="0" w:line="240" w:lineRule="auto"/>
        <w:ind w:left="360" w:hanging="360"/>
        <w:jc w:val="both"/>
        <w:rPr>
          <w:rFonts w:ascii="Arial" w:eastAsia="Times New Roman" w:hAnsi="Arial" w:cs="Arial"/>
          <w:sz w:val="24"/>
          <w:szCs w:val="24"/>
          <w:lang w:eastAsia="es-MX"/>
        </w:rPr>
      </w:pPr>
    </w:p>
    <w:p w:rsidR="00BD0DB0" w:rsidRPr="0020701D" w:rsidRDefault="00BD0DB0" w:rsidP="002B712D">
      <w:pPr>
        <w:numPr>
          <w:ilvl w:val="0"/>
          <w:numId w:val="16"/>
        </w:numPr>
        <w:tabs>
          <w:tab w:val="left" w:pos="284"/>
        </w:tabs>
        <w:spacing w:after="0" w:line="240" w:lineRule="auto"/>
        <w:ind w:left="0" w:firstLine="0"/>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 xml:space="preserve">La Visitaduría se integra </w:t>
      </w:r>
      <w:r w:rsidR="0074634A" w:rsidRPr="00012341">
        <w:rPr>
          <w:rFonts w:ascii="Arial" w:eastAsia="Times New Roman" w:hAnsi="Arial" w:cs="Arial"/>
          <w:b/>
          <w:sz w:val="24"/>
          <w:szCs w:val="24"/>
          <w:lang w:eastAsia="es-MX"/>
        </w:rPr>
        <w:t>por</w:t>
      </w:r>
      <w:r w:rsidRPr="0020701D">
        <w:rPr>
          <w:rFonts w:ascii="Arial" w:eastAsia="Times New Roman" w:hAnsi="Arial" w:cs="Arial"/>
          <w:sz w:val="24"/>
          <w:szCs w:val="24"/>
          <w:lang w:eastAsia="es-MX"/>
        </w:rPr>
        <w:t xml:space="preserve"> los servidores públicos siguientes:</w:t>
      </w:r>
    </w:p>
    <w:p w:rsidR="007051A4" w:rsidRPr="0020701D" w:rsidRDefault="007051A4" w:rsidP="00FB197E">
      <w:pPr>
        <w:spacing w:after="0" w:line="240" w:lineRule="auto"/>
        <w:ind w:left="360" w:hanging="360"/>
        <w:jc w:val="both"/>
        <w:rPr>
          <w:rFonts w:ascii="Arial" w:eastAsia="Times New Roman" w:hAnsi="Arial" w:cs="Arial"/>
          <w:sz w:val="24"/>
          <w:szCs w:val="24"/>
          <w:lang w:eastAsia="es-MX"/>
        </w:rPr>
      </w:pPr>
    </w:p>
    <w:p w:rsidR="00BD0DB0" w:rsidRPr="0020701D" w:rsidRDefault="00BD0DB0" w:rsidP="00CC6994">
      <w:pPr>
        <w:pStyle w:val="Prrafodelista"/>
        <w:numPr>
          <w:ilvl w:val="0"/>
          <w:numId w:val="2"/>
        </w:numPr>
        <w:spacing w:after="0" w:line="240" w:lineRule="auto"/>
        <w:ind w:left="709"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Un Visitador General</w:t>
      </w:r>
      <w:r w:rsidRPr="0074634A">
        <w:rPr>
          <w:rFonts w:ascii="Arial" w:eastAsia="Times New Roman" w:hAnsi="Arial" w:cs="Arial"/>
          <w:bCs/>
          <w:sz w:val="24"/>
          <w:szCs w:val="24"/>
          <w:lang w:eastAsia="es-MX"/>
        </w:rPr>
        <w:t xml:space="preserve"> </w:t>
      </w:r>
      <w:r w:rsidRPr="0020701D">
        <w:rPr>
          <w:rFonts w:ascii="Arial" w:eastAsia="Times New Roman" w:hAnsi="Arial" w:cs="Arial"/>
          <w:sz w:val="24"/>
          <w:szCs w:val="24"/>
          <w:lang w:eastAsia="es-MX"/>
        </w:rPr>
        <w:t>que será nombrado por la Comisión a propuesta del Presidente del Tribunal, quien tendrá un per</w:t>
      </w:r>
      <w:r w:rsidR="00AF47D4" w:rsidRPr="0020701D">
        <w:rPr>
          <w:rFonts w:ascii="Arial" w:eastAsia="Times New Roman" w:hAnsi="Arial" w:cs="Arial"/>
          <w:sz w:val="24"/>
          <w:szCs w:val="24"/>
          <w:lang w:eastAsia="es-MX"/>
        </w:rPr>
        <w:t>í</w:t>
      </w:r>
      <w:r w:rsidRPr="0020701D">
        <w:rPr>
          <w:rFonts w:ascii="Arial" w:eastAsia="Times New Roman" w:hAnsi="Arial" w:cs="Arial"/>
          <w:sz w:val="24"/>
          <w:szCs w:val="24"/>
          <w:lang w:eastAsia="es-MX"/>
        </w:rPr>
        <w:t>odo de encargo por cuatro años, prorrogables por una vez, a consideración de la Comisión.</w:t>
      </w:r>
    </w:p>
    <w:p w:rsidR="007051A4" w:rsidRPr="0020701D" w:rsidRDefault="007051A4" w:rsidP="00F36F0F">
      <w:pPr>
        <w:pStyle w:val="Prrafodelista"/>
        <w:spacing w:after="0" w:line="240" w:lineRule="auto"/>
        <w:ind w:left="567" w:hanging="283"/>
        <w:jc w:val="both"/>
        <w:rPr>
          <w:rFonts w:ascii="Arial" w:eastAsia="Times New Roman" w:hAnsi="Arial" w:cs="Arial"/>
          <w:sz w:val="24"/>
          <w:szCs w:val="24"/>
          <w:lang w:eastAsia="es-MX"/>
        </w:rPr>
      </w:pPr>
    </w:p>
    <w:p w:rsidR="00BD0DB0" w:rsidRPr="0020701D" w:rsidRDefault="00BD0DB0" w:rsidP="00CC6994">
      <w:pPr>
        <w:pStyle w:val="Prrafodelista"/>
        <w:numPr>
          <w:ilvl w:val="0"/>
          <w:numId w:val="2"/>
        </w:numPr>
        <w:spacing w:after="0" w:line="240" w:lineRule="auto"/>
        <w:ind w:left="709"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Dos Visitadores que</w:t>
      </w:r>
      <w:r w:rsidRPr="0074634A">
        <w:rPr>
          <w:rFonts w:ascii="Arial" w:eastAsia="Times New Roman" w:hAnsi="Arial" w:cs="Arial"/>
          <w:bCs/>
          <w:sz w:val="24"/>
          <w:szCs w:val="24"/>
          <w:lang w:eastAsia="es-MX"/>
        </w:rPr>
        <w:t xml:space="preserve"> </w:t>
      </w:r>
      <w:r w:rsidRPr="0020701D">
        <w:rPr>
          <w:rFonts w:ascii="Arial" w:eastAsia="Times New Roman" w:hAnsi="Arial" w:cs="Arial"/>
          <w:sz w:val="24"/>
          <w:szCs w:val="24"/>
          <w:lang w:eastAsia="es-MX"/>
        </w:rPr>
        <w:t>serán nombrados por la Comisión a propuesta del Presidente del Tribunal. Durarán cuatro años en su encargo, prorrogables por una vez, a consideración de la Comisión.</w:t>
      </w:r>
    </w:p>
    <w:p w:rsidR="007051A4" w:rsidRPr="0020701D" w:rsidRDefault="007051A4" w:rsidP="00F36F0F">
      <w:pPr>
        <w:pStyle w:val="Prrafodelista"/>
        <w:spacing w:after="0" w:line="240" w:lineRule="auto"/>
        <w:ind w:left="567" w:hanging="283"/>
        <w:rPr>
          <w:rFonts w:ascii="Arial" w:eastAsia="Times New Roman" w:hAnsi="Arial" w:cs="Arial"/>
          <w:sz w:val="24"/>
          <w:szCs w:val="24"/>
          <w:lang w:eastAsia="es-MX"/>
        </w:rPr>
      </w:pPr>
    </w:p>
    <w:p w:rsidR="00BD0DB0" w:rsidRPr="0020701D" w:rsidRDefault="00BD0DB0" w:rsidP="00582840">
      <w:pPr>
        <w:pStyle w:val="Prrafodelista"/>
        <w:numPr>
          <w:ilvl w:val="0"/>
          <w:numId w:val="2"/>
        </w:numPr>
        <w:spacing w:after="0" w:line="240" w:lineRule="auto"/>
        <w:ind w:left="851" w:hanging="425"/>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En caso de ausencia de cualquiera de sus integrantes, la Visitaduría funcionará válidamente con la presencia de dos de ellos. Si la ausencia es por más de quince días, la Comisión nombrará al funcionario que supla la misma.</w:t>
      </w:r>
    </w:p>
    <w:p w:rsidR="007051A4" w:rsidRPr="0020701D" w:rsidRDefault="007051A4" w:rsidP="00F36F0F">
      <w:pPr>
        <w:pStyle w:val="Prrafodelista"/>
        <w:spacing w:after="0" w:line="240" w:lineRule="auto"/>
        <w:ind w:left="567" w:hanging="283"/>
        <w:jc w:val="both"/>
        <w:rPr>
          <w:rFonts w:ascii="Arial" w:eastAsia="Times New Roman" w:hAnsi="Arial" w:cs="Arial"/>
          <w:sz w:val="24"/>
          <w:szCs w:val="24"/>
          <w:lang w:eastAsia="es-MX"/>
        </w:rPr>
      </w:pPr>
    </w:p>
    <w:p w:rsidR="00BD0DB0" w:rsidRPr="0020701D" w:rsidRDefault="00BD0DB0" w:rsidP="0074634A">
      <w:pPr>
        <w:pStyle w:val="Prrafodelista"/>
        <w:numPr>
          <w:ilvl w:val="0"/>
          <w:numId w:val="2"/>
        </w:numPr>
        <w:tabs>
          <w:tab w:val="left" w:pos="851"/>
        </w:tabs>
        <w:spacing w:after="0" w:line="240" w:lineRule="auto"/>
        <w:ind w:left="709"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 xml:space="preserve">Para el desempeño de sus funciones, la Visitaduría </w:t>
      </w:r>
      <w:r w:rsidRPr="00582840">
        <w:rPr>
          <w:rFonts w:ascii="Arial" w:eastAsia="Times New Roman" w:hAnsi="Arial" w:cs="Arial"/>
          <w:sz w:val="24"/>
          <w:szCs w:val="24"/>
          <w:lang w:eastAsia="es-MX"/>
        </w:rPr>
        <w:t>contará con</w:t>
      </w:r>
      <w:r w:rsidRPr="00012341">
        <w:rPr>
          <w:rFonts w:ascii="Arial" w:eastAsia="Times New Roman" w:hAnsi="Arial" w:cs="Arial"/>
          <w:b/>
          <w:sz w:val="24"/>
          <w:szCs w:val="24"/>
          <w:lang w:eastAsia="es-MX"/>
        </w:rPr>
        <w:t xml:space="preserve"> </w:t>
      </w:r>
      <w:r w:rsidR="007A611E" w:rsidRPr="00012341">
        <w:rPr>
          <w:rFonts w:ascii="Arial" w:eastAsia="Times New Roman" w:hAnsi="Arial" w:cs="Arial"/>
          <w:b/>
          <w:sz w:val="24"/>
          <w:szCs w:val="24"/>
          <w:lang w:eastAsia="es-MX"/>
        </w:rPr>
        <w:t>Secretarios Técnicos</w:t>
      </w:r>
      <w:r w:rsidR="00982CE4">
        <w:rPr>
          <w:rFonts w:ascii="Arial" w:eastAsia="Times New Roman" w:hAnsi="Arial" w:cs="Arial"/>
          <w:b/>
          <w:sz w:val="24"/>
          <w:szCs w:val="24"/>
          <w:lang w:eastAsia="es-MX"/>
        </w:rPr>
        <w:t xml:space="preserve"> de Visitadores</w:t>
      </w:r>
      <w:r w:rsidR="00F31EC0" w:rsidRPr="00012341">
        <w:rPr>
          <w:rFonts w:ascii="Arial" w:eastAsia="Times New Roman" w:hAnsi="Arial" w:cs="Arial"/>
          <w:b/>
          <w:sz w:val="24"/>
          <w:szCs w:val="24"/>
          <w:lang w:eastAsia="es-MX"/>
        </w:rPr>
        <w:t>,</w:t>
      </w:r>
      <w:r w:rsidR="007A611E" w:rsidRPr="00012341">
        <w:rPr>
          <w:rFonts w:ascii="Arial" w:eastAsia="Times New Roman" w:hAnsi="Arial" w:cs="Arial"/>
          <w:b/>
          <w:sz w:val="24"/>
          <w:szCs w:val="24"/>
          <w:lang w:eastAsia="es-MX"/>
        </w:rPr>
        <w:t xml:space="preserve"> </w:t>
      </w:r>
      <w:r w:rsidRPr="00582840">
        <w:rPr>
          <w:rFonts w:ascii="Arial" w:eastAsia="Times New Roman" w:hAnsi="Arial" w:cs="Arial"/>
          <w:sz w:val="24"/>
          <w:szCs w:val="24"/>
          <w:lang w:eastAsia="es-MX"/>
        </w:rPr>
        <w:t>personal</w:t>
      </w:r>
      <w:r w:rsidRPr="0017241E">
        <w:rPr>
          <w:rFonts w:ascii="Arial" w:eastAsia="Times New Roman" w:hAnsi="Arial" w:cs="Arial"/>
          <w:sz w:val="24"/>
          <w:szCs w:val="24"/>
          <w:lang w:eastAsia="es-MX"/>
        </w:rPr>
        <w:t xml:space="preserve"> </w:t>
      </w:r>
      <w:r w:rsidRPr="0020701D">
        <w:rPr>
          <w:rFonts w:ascii="Arial" w:eastAsia="Times New Roman" w:hAnsi="Arial" w:cs="Arial"/>
          <w:sz w:val="24"/>
          <w:szCs w:val="24"/>
          <w:lang w:eastAsia="es-MX"/>
        </w:rPr>
        <w:t>jurídico y de apoyo necesarios acorde a la disposición presupuestaria.</w:t>
      </w:r>
    </w:p>
    <w:p w:rsidR="007051A4" w:rsidRPr="0020701D" w:rsidRDefault="007051A4" w:rsidP="00F36F0F">
      <w:pPr>
        <w:pStyle w:val="Prrafodelista"/>
        <w:spacing w:after="0" w:line="240" w:lineRule="auto"/>
        <w:ind w:left="0"/>
        <w:jc w:val="both"/>
        <w:rPr>
          <w:rFonts w:ascii="Arial" w:eastAsia="Times New Roman" w:hAnsi="Arial" w:cs="Arial"/>
          <w:b/>
          <w:sz w:val="24"/>
          <w:szCs w:val="24"/>
          <w:lang w:eastAsia="es-MX"/>
        </w:rPr>
      </w:pPr>
    </w:p>
    <w:p w:rsidR="00BD0DB0" w:rsidRPr="00AC05CE" w:rsidRDefault="00F36F0F" w:rsidP="00F36F0F">
      <w:pPr>
        <w:tabs>
          <w:tab w:val="left" w:pos="284"/>
        </w:tabs>
        <w:spacing w:after="0" w:line="240" w:lineRule="auto"/>
        <w:jc w:val="both"/>
        <w:rPr>
          <w:rFonts w:ascii="Arial" w:eastAsia="Times New Roman" w:hAnsi="Arial" w:cs="Arial"/>
          <w:bCs/>
          <w:sz w:val="24"/>
          <w:szCs w:val="24"/>
          <w:lang w:eastAsia="es-MX"/>
        </w:rPr>
      </w:pPr>
      <w:r w:rsidRPr="0020701D">
        <w:rPr>
          <w:rFonts w:ascii="Arial" w:eastAsia="Times New Roman" w:hAnsi="Arial" w:cs="Arial"/>
          <w:b/>
          <w:bCs/>
          <w:sz w:val="24"/>
          <w:szCs w:val="24"/>
          <w:lang w:eastAsia="es-MX"/>
        </w:rPr>
        <w:t>4.</w:t>
      </w:r>
      <w:r w:rsidRPr="0020701D">
        <w:rPr>
          <w:rFonts w:ascii="Arial" w:eastAsia="Times New Roman" w:hAnsi="Arial" w:cs="Arial"/>
          <w:b/>
          <w:bCs/>
          <w:sz w:val="24"/>
          <w:szCs w:val="24"/>
          <w:lang w:eastAsia="es-MX"/>
        </w:rPr>
        <w:tab/>
      </w:r>
      <w:r w:rsidR="00BD0DB0" w:rsidRPr="00AC05CE">
        <w:rPr>
          <w:rFonts w:ascii="Arial" w:eastAsia="Times New Roman" w:hAnsi="Arial" w:cs="Arial"/>
          <w:bCs/>
          <w:sz w:val="24"/>
          <w:szCs w:val="24"/>
          <w:lang w:eastAsia="es-MX"/>
        </w:rPr>
        <w:t>Para ser Visitador General se requiere:</w:t>
      </w:r>
    </w:p>
    <w:p w:rsidR="007051A4" w:rsidRPr="0020701D" w:rsidRDefault="007051A4" w:rsidP="00F36F0F">
      <w:pPr>
        <w:spacing w:after="0" w:line="240" w:lineRule="auto"/>
        <w:jc w:val="both"/>
        <w:rPr>
          <w:rFonts w:ascii="Arial" w:eastAsia="Times New Roman" w:hAnsi="Arial" w:cs="Arial"/>
          <w:sz w:val="24"/>
          <w:szCs w:val="24"/>
          <w:lang w:eastAsia="es-MX"/>
        </w:rPr>
      </w:pPr>
    </w:p>
    <w:p w:rsidR="00BD0DB0" w:rsidRPr="0020701D" w:rsidRDefault="00BD0DB0" w:rsidP="002B712D">
      <w:pPr>
        <w:pStyle w:val="Prrafodelista"/>
        <w:numPr>
          <w:ilvl w:val="0"/>
          <w:numId w:val="19"/>
        </w:numPr>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 xml:space="preserve">Ser o haber sido Consejero </w:t>
      </w:r>
      <w:r w:rsidR="006C5D94">
        <w:rPr>
          <w:rFonts w:ascii="Arial" w:eastAsia="Times New Roman" w:hAnsi="Arial" w:cs="Arial"/>
          <w:b/>
          <w:sz w:val="24"/>
          <w:szCs w:val="24"/>
          <w:lang w:eastAsia="es-MX"/>
        </w:rPr>
        <w:t xml:space="preserve">de la Judicatura </w:t>
      </w:r>
      <w:r w:rsidRPr="0020701D">
        <w:rPr>
          <w:rFonts w:ascii="Arial" w:eastAsia="Times New Roman" w:hAnsi="Arial" w:cs="Arial"/>
          <w:sz w:val="24"/>
          <w:szCs w:val="24"/>
          <w:lang w:eastAsia="es-MX"/>
        </w:rPr>
        <w:t>o Magistrado;</w:t>
      </w:r>
    </w:p>
    <w:p w:rsidR="007051A4" w:rsidRPr="0020701D" w:rsidRDefault="007051A4" w:rsidP="0023639A">
      <w:pPr>
        <w:pStyle w:val="Prrafodelista"/>
        <w:spacing w:after="0" w:line="240" w:lineRule="auto"/>
        <w:ind w:left="851" w:hanging="283"/>
        <w:rPr>
          <w:rFonts w:ascii="Arial" w:eastAsia="Times New Roman" w:hAnsi="Arial" w:cs="Arial"/>
          <w:sz w:val="24"/>
          <w:szCs w:val="24"/>
          <w:lang w:eastAsia="es-MX"/>
        </w:rPr>
      </w:pPr>
    </w:p>
    <w:p w:rsidR="00BD0DB0" w:rsidRPr="0020701D" w:rsidRDefault="00BD0DB0" w:rsidP="002B712D">
      <w:pPr>
        <w:pStyle w:val="Prrafodelista"/>
        <w:numPr>
          <w:ilvl w:val="0"/>
          <w:numId w:val="19"/>
        </w:numPr>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Contar con experiencia en administración judicial;</w:t>
      </w:r>
    </w:p>
    <w:p w:rsidR="007051A4" w:rsidRPr="0020701D" w:rsidRDefault="007051A4" w:rsidP="0023639A">
      <w:pPr>
        <w:pStyle w:val="Prrafodelista"/>
        <w:spacing w:after="0" w:line="240" w:lineRule="auto"/>
        <w:ind w:left="851" w:hanging="283"/>
        <w:jc w:val="both"/>
        <w:rPr>
          <w:rFonts w:ascii="Arial" w:eastAsia="Times New Roman" w:hAnsi="Arial" w:cs="Arial"/>
          <w:sz w:val="24"/>
          <w:szCs w:val="24"/>
          <w:lang w:eastAsia="es-MX"/>
        </w:rPr>
      </w:pPr>
    </w:p>
    <w:p w:rsidR="00BD0DB0" w:rsidRPr="0020701D" w:rsidRDefault="00BD0DB0" w:rsidP="00C4115E">
      <w:pPr>
        <w:pStyle w:val="Prrafodelista"/>
        <w:numPr>
          <w:ilvl w:val="0"/>
          <w:numId w:val="19"/>
        </w:numPr>
        <w:tabs>
          <w:tab w:val="left" w:pos="993"/>
        </w:tabs>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Tener conocimiento de la materia electoral;</w:t>
      </w:r>
    </w:p>
    <w:p w:rsidR="007051A4" w:rsidRPr="0020701D" w:rsidRDefault="007051A4" w:rsidP="0023639A">
      <w:pPr>
        <w:pStyle w:val="Prrafodelista"/>
        <w:tabs>
          <w:tab w:val="left" w:pos="709"/>
        </w:tabs>
        <w:spacing w:after="0" w:line="240" w:lineRule="auto"/>
        <w:ind w:left="851" w:hanging="283"/>
        <w:jc w:val="both"/>
        <w:rPr>
          <w:rFonts w:ascii="Arial" w:eastAsia="Times New Roman" w:hAnsi="Arial" w:cs="Arial"/>
          <w:sz w:val="24"/>
          <w:szCs w:val="24"/>
          <w:lang w:eastAsia="es-MX"/>
        </w:rPr>
      </w:pPr>
    </w:p>
    <w:p w:rsidR="00BD0DB0" w:rsidRPr="0020701D" w:rsidRDefault="00BD0DB0" w:rsidP="00C4115E">
      <w:pPr>
        <w:pStyle w:val="Prrafodelista"/>
        <w:numPr>
          <w:ilvl w:val="0"/>
          <w:numId w:val="19"/>
        </w:numPr>
        <w:tabs>
          <w:tab w:val="left" w:pos="1134"/>
        </w:tabs>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No haber sido sancionado por el Consejo de la Judicatura Federal, como consecuencia de falta administrativa grave</w:t>
      </w:r>
      <w:r w:rsidR="00C4115E" w:rsidRPr="00582840">
        <w:rPr>
          <w:rFonts w:ascii="Arial" w:eastAsia="Times New Roman" w:hAnsi="Arial" w:cs="Arial"/>
          <w:b/>
          <w:sz w:val="24"/>
          <w:szCs w:val="24"/>
          <w:lang w:eastAsia="es-MX"/>
        </w:rPr>
        <w:t>,</w:t>
      </w:r>
      <w:r w:rsidRPr="0020701D">
        <w:rPr>
          <w:rFonts w:ascii="Arial" w:eastAsia="Times New Roman" w:hAnsi="Arial" w:cs="Arial"/>
          <w:sz w:val="24"/>
          <w:szCs w:val="24"/>
          <w:lang w:eastAsia="es-MX"/>
        </w:rPr>
        <w:t xml:space="preserve"> y</w:t>
      </w:r>
    </w:p>
    <w:p w:rsidR="007051A4" w:rsidRPr="0020701D" w:rsidRDefault="007051A4" w:rsidP="0023639A">
      <w:pPr>
        <w:pStyle w:val="Prrafodelista"/>
        <w:spacing w:after="0" w:line="240" w:lineRule="auto"/>
        <w:ind w:left="851" w:hanging="283"/>
        <w:jc w:val="both"/>
        <w:rPr>
          <w:rFonts w:ascii="Arial" w:eastAsia="Times New Roman" w:hAnsi="Arial" w:cs="Arial"/>
          <w:sz w:val="24"/>
          <w:szCs w:val="24"/>
          <w:lang w:eastAsia="es-MX"/>
        </w:rPr>
      </w:pPr>
    </w:p>
    <w:p w:rsidR="00BD0DB0" w:rsidRPr="0020701D" w:rsidRDefault="00BD0DB0" w:rsidP="00C4115E">
      <w:pPr>
        <w:pStyle w:val="Prrafodelista"/>
        <w:numPr>
          <w:ilvl w:val="0"/>
          <w:numId w:val="19"/>
        </w:numPr>
        <w:tabs>
          <w:tab w:val="left" w:pos="1134"/>
        </w:tabs>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No haber sido condenado por delito con pena privativa de libertad mayor de un año.</w:t>
      </w:r>
    </w:p>
    <w:p w:rsidR="00C54F1C" w:rsidRPr="0020701D" w:rsidRDefault="00C54F1C" w:rsidP="00F36F0F">
      <w:pPr>
        <w:pStyle w:val="Prrafodelista"/>
        <w:tabs>
          <w:tab w:val="left" w:pos="426"/>
        </w:tabs>
        <w:spacing w:after="0" w:line="240" w:lineRule="auto"/>
        <w:ind w:left="0"/>
        <w:jc w:val="both"/>
        <w:rPr>
          <w:rFonts w:ascii="Arial" w:eastAsia="Times New Roman" w:hAnsi="Arial" w:cs="Arial"/>
          <w:sz w:val="24"/>
          <w:szCs w:val="24"/>
          <w:lang w:eastAsia="es-MX"/>
        </w:rPr>
      </w:pPr>
    </w:p>
    <w:p w:rsidR="00BD0DB0" w:rsidRPr="0020701D" w:rsidRDefault="00F36F0F" w:rsidP="00F36F0F">
      <w:pPr>
        <w:tabs>
          <w:tab w:val="left" w:pos="284"/>
        </w:tabs>
        <w:spacing w:after="0" w:line="240" w:lineRule="auto"/>
        <w:jc w:val="both"/>
        <w:rPr>
          <w:rFonts w:ascii="Arial" w:eastAsia="Times New Roman" w:hAnsi="Arial" w:cs="Arial"/>
          <w:b/>
          <w:bCs/>
          <w:sz w:val="24"/>
          <w:szCs w:val="24"/>
          <w:lang w:eastAsia="es-MX"/>
        </w:rPr>
      </w:pPr>
      <w:r w:rsidRPr="0020701D">
        <w:rPr>
          <w:rFonts w:ascii="Arial" w:eastAsia="Times New Roman" w:hAnsi="Arial" w:cs="Arial"/>
          <w:b/>
          <w:bCs/>
          <w:sz w:val="24"/>
          <w:szCs w:val="24"/>
          <w:lang w:eastAsia="es-MX"/>
        </w:rPr>
        <w:t>5.</w:t>
      </w:r>
      <w:r w:rsidRPr="0020701D">
        <w:rPr>
          <w:rFonts w:ascii="Arial" w:eastAsia="Times New Roman" w:hAnsi="Arial" w:cs="Arial"/>
          <w:b/>
          <w:bCs/>
          <w:sz w:val="24"/>
          <w:szCs w:val="24"/>
          <w:lang w:eastAsia="es-MX"/>
        </w:rPr>
        <w:tab/>
      </w:r>
      <w:r w:rsidR="00BD0DB0" w:rsidRPr="0020701D">
        <w:rPr>
          <w:rFonts w:ascii="Arial" w:eastAsia="Times New Roman" w:hAnsi="Arial" w:cs="Arial"/>
          <w:bCs/>
          <w:sz w:val="24"/>
          <w:szCs w:val="24"/>
          <w:lang w:eastAsia="es-MX"/>
        </w:rPr>
        <w:t>Para ser Visitador se requiere:</w:t>
      </w:r>
    </w:p>
    <w:p w:rsidR="007051A4" w:rsidRPr="0020701D" w:rsidRDefault="007051A4" w:rsidP="00F36F0F">
      <w:pPr>
        <w:spacing w:after="0" w:line="240" w:lineRule="auto"/>
        <w:jc w:val="both"/>
        <w:rPr>
          <w:rFonts w:ascii="Arial" w:eastAsia="Times New Roman" w:hAnsi="Arial" w:cs="Arial"/>
          <w:sz w:val="24"/>
          <w:szCs w:val="24"/>
          <w:lang w:eastAsia="es-MX"/>
        </w:rPr>
      </w:pPr>
    </w:p>
    <w:p w:rsidR="00BD0DB0" w:rsidRPr="0020701D" w:rsidRDefault="00BD0DB0" w:rsidP="002B712D">
      <w:pPr>
        <w:pStyle w:val="Prrafodelista"/>
        <w:numPr>
          <w:ilvl w:val="0"/>
          <w:numId w:val="20"/>
        </w:numPr>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Ser o haber sido Magistrado;</w:t>
      </w:r>
    </w:p>
    <w:p w:rsidR="007051A4" w:rsidRPr="0020701D" w:rsidRDefault="007051A4" w:rsidP="0023639A">
      <w:pPr>
        <w:pStyle w:val="Prrafodelista"/>
        <w:spacing w:after="0" w:line="240" w:lineRule="auto"/>
        <w:ind w:left="851" w:hanging="288"/>
        <w:jc w:val="both"/>
        <w:rPr>
          <w:rFonts w:ascii="Arial" w:eastAsia="Times New Roman" w:hAnsi="Arial" w:cs="Arial"/>
          <w:sz w:val="24"/>
          <w:szCs w:val="24"/>
          <w:lang w:eastAsia="es-MX"/>
        </w:rPr>
      </w:pPr>
    </w:p>
    <w:p w:rsidR="00450C37" w:rsidRPr="0020701D" w:rsidRDefault="00BD0DB0" w:rsidP="002B712D">
      <w:pPr>
        <w:pStyle w:val="Prrafodelista"/>
        <w:numPr>
          <w:ilvl w:val="0"/>
          <w:numId w:val="20"/>
        </w:numPr>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Ser mayor de treinta y cinco años;</w:t>
      </w:r>
    </w:p>
    <w:p w:rsidR="00450C37" w:rsidRPr="0020701D" w:rsidRDefault="00450C37" w:rsidP="0023639A">
      <w:pPr>
        <w:pStyle w:val="Prrafodelista"/>
        <w:ind w:left="851"/>
        <w:rPr>
          <w:rFonts w:ascii="Arial" w:eastAsia="Times New Roman" w:hAnsi="Arial" w:cs="Arial"/>
          <w:sz w:val="24"/>
          <w:szCs w:val="24"/>
          <w:lang w:eastAsia="es-MX"/>
        </w:rPr>
      </w:pPr>
    </w:p>
    <w:p w:rsidR="00BD0DB0" w:rsidRPr="0020701D" w:rsidRDefault="00BD0DB0" w:rsidP="00C4115E">
      <w:pPr>
        <w:pStyle w:val="Prrafodelista"/>
        <w:numPr>
          <w:ilvl w:val="0"/>
          <w:numId w:val="20"/>
        </w:numPr>
        <w:tabs>
          <w:tab w:val="left" w:pos="1134"/>
        </w:tabs>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No haber sido sancionado como consecuencia de falta administrativa grave;</w:t>
      </w:r>
    </w:p>
    <w:p w:rsidR="007051A4" w:rsidRPr="0020701D" w:rsidRDefault="007051A4" w:rsidP="0023639A">
      <w:pPr>
        <w:pStyle w:val="Prrafodelista"/>
        <w:spacing w:after="0" w:line="240" w:lineRule="auto"/>
        <w:ind w:left="851" w:hanging="288"/>
        <w:jc w:val="both"/>
        <w:rPr>
          <w:rFonts w:ascii="Arial" w:eastAsia="Times New Roman" w:hAnsi="Arial" w:cs="Arial"/>
          <w:sz w:val="24"/>
          <w:szCs w:val="24"/>
          <w:lang w:eastAsia="es-MX"/>
        </w:rPr>
      </w:pPr>
    </w:p>
    <w:p w:rsidR="00BD0DB0" w:rsidRPr="0020701D" w:rsidRDefault="00BD0DB0" w:rsidP="00C4115E">
      <w:pPr>
        <w:pStyle w:val="Prrafodelista"/>
        <w:numPr>
          <w:ilvl w:val="0"/>
          <w:numId w:val="20"/>
        </w:numPr>
        <w:tabs>
          <w:tab w:val="left" w:pos="1134"/>
        </w:tabs>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Contar con experiencia en administración judicial</w:t>
      </w:r>
      <w:r w:rsidR="00C4115E" w:rsidRPr="00582840">
        <w:rPr>
          <w:rFonts w:ascii="Arial" w:eastAsia="Times New Roman" w:hAnsi="Arial" w:cs="Arial"/>
          <w:b/>
          <w:sz w:val="24"/>
          <w:szCs w:val="24"/>
          <w:lang w:eastAsia="es-MX"/>
        </w:rPr>
        <w:t>,</w:t>
      </w:r>
      <w:r w:rsidRPr="0020701D">
        <w:rPr>
          <w:rFonts w:ascii="Arial" w:eastAsia="Times New Roman" w:hAnsi="Arial" w:cs="Arial"/>
          <w:sz w:val="24"/>
          <w:szCs w:val="24"/>
          <w:lang w:eastAsia="es-MX"/>
        </w:rPr>
        <w:t xml:space="preserve"> y</w:t>
      </w:r>
    </w:p>
    <w:p w:rsidR="00EC47AF" w:rsidRPr="0020701D" w:rsidRDefault="00EC47AF" w:rsidP="0023639A">
      <w:pPr>
        <w:pStyle w:val="Prrafodelista"/>
        <w:spacing w:after="0" w:line="240" w:lineRule="auto"/>
        <w:ind w:left="851" w:hanging="288"/>
        <w:rPr>
          <w:rFonts w:ascii="Arial" w:eastAsia="Times New Roman" w:hAnsi="Arial" w:cs="Arial"/>
          <w:sz w:val="24"/>
          <w:szCs w:val="24"/>
          <w:lang w:eastAsia="es-MX"/>
        </w:rPr>
      </w:pPr>
    </w:p>
    <w:p w:rsidR="00BD0DB0" w:rsidRPr="0020701D" w:rsidRDefault="00BD0DB0" w:rsidP="002B712D">
      <w:pPr>
        <w:pStyle w:val="Prrafodelista"/>
        <w:numPr>
          <w:ilvl w:val="0"/>
          <w:numId w:val="20"/>
        </w:numPr>
        <w:spacing w:after="0" w:line="240" w:lineRule="auto"/>
        <w:ind w:left="851" w:hanging="288"/>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No haber sido condenado por delito con pena privativa de libertad mayor de un año.</w:t>
      </w:r>
    </w:p>
    <w:p w:rsidR="007051A4" w:rsidRPr="0020701D" w:rsidRDefault="007051A4" w:rsidP="00A22E82">
      <w:pPr>
        <w:pStyle w:val="Prrafodelista"/>
        <w:spacing w:after="0" w:line="240" w:lineRule="auto"/>
        <w:ind w:left="288"/>
        <w:jc w:val="both"/>
        <w:rPr>
          <w:rFonts w:ascii="Arial" w:eastAsia="Times New Roman" w:hAnsi="Arial" w:cs="Arial"/>
          <w:sz w:val="24"/>
          <w:szCs w:val="24"/>
          <w:lang w:eastAsia="es-MX"/>
        </w:rPr>
      </w:pPr>
    </w:p>
    <w:p w:rsidR="00BD0DB0" w:rsidRPr="0020701D" w:rsidRDefault="00BD5A4E" w:rsidP="003E6485">
      <w:pPr>
        <w:tabs>
          <w:tab w:val="left" w:pos="284"/>
        </w:tabs>
        <w:spacing w:after="0" w:line="240" w:lineRule="auto"/>
        <w:jc w:val="both"/>
        <w:rPr>
          <w:rFonts w:ascii="Arial" w:eastAsia="Times New Roman" w:hAnsi="Arial" w:cs="Arial"/>
          <w:sz w:val="24"/>
          <w:szCs w:val="24"/>
          <w:lang w:eastAsia="es-MX"/>
        </w:rPr>
      </w:pPr>
      <w:r w:rsidRPr="0020701D">
        <w:rPr>
          <w:rFonts w:ascii="Arial" w:eastAsia="Times New Roman" w:hAnsi="Arial" w:cs="Arial"/>
          <w:b/>
          <w:sz w:val="24"/>
          <w:szCs w:val="24"/>
          <w:lang w:eastAsia="es-MX"/>
        </w:rPr>
        <w:t>6</w:t>
      </w:r>
      <w:r w:rsidR="00F204C3" w:rsidRPr="0020701D">
        <w:rPr>
          <w:rFonts w:ascii="Arial" w:eastAsia="Times New Roman" w:hAnsi="Arial" w:cs="Arial"/>
          <w:b/>
          <w:sz w:val="24"/>
          <w:szCs w:val="24"/>
          <w:lang w:eastAsia="es-MX"/>
        </w:rPr>
        <w:t>.</w:t>
      </w:r>
      <w:r w:rsidR="00F36F0F" w:rsidRPr="0020701D">
        <w:rPr>
          <w:rFonts w:ascii="Arial" w:eastAsia="Times New Roman" w:hAnsi="Arial" w:cs="Arial"/>
          <w:b/>
          <w:sz w:val="24"/>
          <w:szCs w:val="24"/>
          <w:lang w:eastAsia="es-MX"/>
        </w:rPr>
        <w:tab/>
      </w:r>
      <w:r w:rsidR="00BD0DB0" w:rsidRPr="0020701D">
        <w:rPr>
          <w:rFonts w:ascii="Arial" w:eastAsia="Times New Roman" w:hAnsi="Arial" w:cs="Arial"/>
          <w:sz w:val="24"/>
          <w:szCs w:val="24"/>
          <w:lang w:eastAsia="es-MX"/>
        </w:rPr>
        <w:t>La Visitaduría tendrá las siguientes atribuciones:</w:t>
      </w:r>
    </w:p>
    <w:p w:rsidR="007051A4" w:rsidRPr="0020701D" w:rsidRDefault="007051A4" w:rsidP="00493E15">
      <w:pPr>
        <w:spacing w:after="0" w:line="240" w:lineRule="auto"/>
        <w:ind w:left="709" w:hanging="283"/>
        <w:jc w:val="both"/>
        <w:rPr>
          <w:rFonts w:ascii="Arial" w:eastAsia="Times New Roman" w:hAnsi="Arial" w:cs="Arial"/>
          <w:sz w:val="24"/>
          <w:szCs w:val="24"/>
          <w:lang w:eastAsia="es-MX"/>
        </w:rPr>
      </w:pPr>
    </w:p>
    <w:p w:rsidR="00BD0DB0" w:rsidRPr="0020701D" w:rsidRDefault="00BD0DB0" w:rsidP="002B712D">
      <w:pPr>
        <w:pStyle w:val="Prrafodelista"/>
        <w:numPr>
          <w:ilvl w:val="0"/>
          <w:numId w:val="3"/>
        </w:numPr>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Elaborar el Programa, el cual se someterá a la aprobación de la Comisión en la última sesión ordinaria del año anterior;</w:t>
      </w:r>
    </w:p>
    <w:p w:rsidR="00EC347A" w:rsidRPr="0020701D" w:rsidRDefault="00EC347A" w:rsidP="0023639A">
      <w:pPr>
        <w:spacing w:after="0" w:line="240" w:lineRule="auto"/>
        <w:ind w:left="851" w:hanging="283"/>
        <w:jc w:val="both"/>
        <w:rPr>
          <w:rFonts w:ascii="Arial" w:eastAsia="Times New Roman" w:hAnsi="Arial" w:cs="Arial"/>
          <w:sz w:val="24"/>
          <w:szCs w:val="24"/>
          <w:lang w:eastAsia="es-MX"/>
        </w:rPr>
      </w:pPr>
    </w:p>
    <w:p w:rsidR="00EC347A" w:rsidRPr="00AC05CE" w:rsidRDefault="00EC347A" w:rsidP="002B712D">
      <w:pPr>
        <w:pStyle w:val="Prrafodelista"/>
        <w:numPr>
          <w:ilvl w:val="0"/>
          <w:numId w:val="3"/>
        </w:numPr>
        <w:spacing w:after="0" w:line="240" w:lineRule="auto"/>
        <w:ind w:left="851" w:hanging="283"/>
        <w:jc w:val="both"/>
        <w:rPr>
          <w:rFonts w:ascii="Arial" w:eastAsia="Times New Roman" w:hAnsi="Arial" w:cs="Arial"/>
          <w:b/>
          <w:sz w:val="24"/>
          <w:szCs w:val="24"/>
          <w:lang w:eastAsia="es-MX"/>
        </w:rPr>
      </w:pPr>
      <w:r w:rsidRPr="00AC05CE">
        <w:rPr>
          <w:rFonts w:ascii="Arial" w:eastAsia="Times New Roman" w:hAnsi="Arial" w:cs="Arial"/>
          <w:b/>
          <w:sz w:val="24"/>
          <w:szCs w:val="24"/>
          <w:lang w:eastAsia="es-MX"/>
        </w:rPr>
        <w:t xml:space="preserve">Realizar </w:t>
      </w:r>
      <w:r w:rsidR="00F204C3" w:rsidRPr="00AC05CE">
        <w:rPr>
          <w:rFonts w:ascii="Arial" w:eastAsia="Times New Roman" w:hAnsi="Arial" w:cs="Arial"/>
          <w:b/>
          <w:sz w:val="24"/>
          <w:szCs w:val="24"/>
          <w:lang w:eastAsia="es-MX"/>
        </w:rPr>
        <w:t>las V</w:t>
      </w:r>
      <w:r w:rsidRPr="00AC05CE">
        <w:rPr>
          <w:rFonts w:ascii="Arial" w:eastAsia="Times New Roman" w:hAnsi="Arial" w:cs="Arial"/>
          <w:b/>
          <w:sz w:val="24"/>
          <w:szCs w:val="24"/>
          <w:lang w:eastAsia="es-MX"/>
        </w:rPr>
        <w:t xml:space="preserve">isitas </w:t>
      </w:r>
      <w:r w:rsidR="00F204C3" w:rsidRPr="00AC05CE">
        <w:rPr>
          <w:rFonts w:ascii="Arial" w:eastAsia="Times New Roman" w:hAnsi="Arial" w:cs="Arial"/>
          <w:b/>
          <w:sz w:val="24"/>
          <w:szCs w:val="24"/>
          <w:lang w:eastAsia="es-MX"/>
        </w:rPr>
        <w:t xml:space="preserve">Ordinarias </w:t>
      </w:r>
      <w:r w:rsidRPr="00AC05CE">
        <w:rPr>
          <w:rFonts w:ascii="Arial" w:eastAsia="Times New Roman" w:hAnsi="Arial" w:cs="Arial"/>
          <w:b/>
          <w:sz w:val="24"/>
          <w:szCs w:val="24"/>
          <w:lang w:eastAsia="es-MX"/>
        </w:rPr>
        <w:t xml:space="preserve">de </w:t>
      </w:r>
      <w:r w:rsidR="00F204C3" w:rsidRPr="00AC05CE">
        <w:rPr>
          <w:rFonts w:ascii="Arial" w:eastAsia="Times New Roman" w:hAnsi="Arial" w:cs="Arial"/>
          <w:b/>
          <w:sz w:val="24"/>
          <w:szCs w:val="24"/>
          <w:lang w:eastAsia="es-MX"/>
        </w:rPr>
        <w:t>Inspección</w:t>
      </w:r>
      <w:r w:rsidR="002647E9">
        <w:rPr>
          <w:rFonts w:ascii="Arial" w:eastAsia="Times New Roman" w:hAnsi="Arial" w:cs="Arial"/>
          <w:b/>
          <w:sz w:val="24"/>
          <w:szCs w:val="24"/>
          <w:lang w:eastAsia="es-MX"/>
        </w:rPr>
        <w:t>,</w:t>
      </w:r>
      <w:r w:rsidR="00F204C3" w:rsidRPr="00AC05CE">
        <w:rPr>
          <w:rFonts w:ascii="Arial" w:eastAsia="Times New Roman" w:hAnsi="Arial" w:cs="Arial"/>
          <w:b/>
          <w:sz w:val="24"/>
          <w:szCs w:val="24"/>
          <w:lang w:eastAsia="es-MX"/>
        </w:rPr>
        <w:t xml:space="preserve"> </w:t>
      </w:r>
      <w:r w:rsidR="00B34F4D" w:rsidRPr="00AC05CE">
        <w:rPr>
          <w:rFonts w:ascii="Arial" w:eastAsia="Times New Roman" w:hAnsi="Arial" w:cs="Arial"/>
          <w:b/>
          <w:sz w:val="24"/>
          <w:szCs w:val="24"/>
          <w:lang w:eastAsia="es-MX"/>
        </w:rPr>
        <w:t>Verificaciones a D</w:t>
      </w:r>
      <w:r w:rsidR="00B34F4D">
        <w:rPr>
          <w:rFonts w:ascii="Arial" w:eastAsia="Times New Roman" w:hAnsi="Arial" w:cs="Arial"/>
          <w:b/>
          <w:sz w:val="24"/>
          <w:szCs w:val="24"/>
          <w:lang w:eastAsia="es-MX"/>
        </w:rPr>
        <w:t>istancia</w:t>
      </w:r>
      <w:r w:rsidR="00B34F4D" w:rsidRPr="00AC05CE" w:rsidDel="002647E9">
        <w:rPr>
          <w:rFonts w:ascii="Arial" w:eastAsia="Times New Roman" w:hAnsi="Arial" w:cs="Arial"/>
          <w:b/>
          <w:sz w:val="24"/>
          <w:szCs w:val="24"/>
          <w:lang w:eastAsia="es-MX"/>
        </w:rPr>
        <w:t xml:space="preserve"> </w:t>
      </w:r>
      <w:r w:rsidR="002647E9">
        <w:rPr>
          <w:rFonts w:ascii="Arial" w:eastAsia="Times New Roman" w:hAnsi="Arial" w:cs="Arial"/>
          <w:b/>
          <w:sz w:val="24"/>
          <w:szCs w:val="24"/>
          <w:lang w:eastAsia="es-MX"/>
        </w:rPr>
        <w:t>y</w:t>
      </w:r>
      <w:r w:rsidRPr="00AC05CE">
        <w:rPr>
          <w:rFonts w:ascii="Arial" w:eastAsia="Times New Roman" w:hAnsi="Arial" w:cs="Arial"/>
          <w:b/>
          <w:sz w:val="24"/>
          <w:szCs w:val="24"/>
          <w:lang w:eastAsia="es-MX"/>
        </w:rPr>
        <w:t xml:space="preserve"> </w:t>
      </w:r>
      <w:r w:rsidR="00B34F4D">
        <w:rPr>
          <w:rFonts w:ascii="Arial" w:eastAsia="Times New Roman" w:hAnsi="Arial" w:cs="Arial"/>
          <w:b/>
          <w:sz w:val="24"/>
          <w:szCs w:val="24"/>
          <w:lang w:eastAsia="es-MX"/>
        </w:rPr>
        <w:t xml:space="preserve">Visitas </w:t>
      </w:r>
      <w:r w:rsidR="00F204C3" w:rsidRPr="00AC05CE">
        <w:rPr>
          <w:rFonts w:ascii="Arial" w:eastAsia="Times New Roman" w:hAnsi="Arial" w:cs="Arial"/>
          <w:b/>
          <w:sz w:val="24"/>
          <w:szCs w:val="24"/>
          <w:lang w:eastAsia="es-MX"/>
        </w:rPr>
        <w:t>E</w:t>
      </w:r>
      <w:r w:rsidRPr="00AC05CE">
        <w:rPr>
          <w:rFonts w:ascii="Arial" w:eastAsia="Times New Roman" w:hAnsi="Arial" w:cs="Arial"/>
          <w:b/>
          <w:sz w:val="24"/>
          <w:szCs w:val="24"/>
          <w:lang w:eastAsia="es-MX"/>
        </w:rPr>
        <w:t>xtraordinarias</w:t>
      </w:r>
      <w:r w:rsidR="002647E9">
        <w:rPr>
          <w:rFonts w:ascii="Arial" w:eastAsia="Times New Roman" w:hAnsi="Arial" w:cs="Arial"/>
          <w:b/>
          <w:sz w:val="24"/>
          <w:szCs w:val="24"/>
          <w:lang w:eastAsia="es-MX"/>
        </w:rPr>
        <w:t xml:space="preserve"> que ordene la Comisión.</w:t>
      </w:r>
    </w:p>
    <w:p w:rsidR="007051A4" w:rsidRPr="0020701D" w:rsidRDefault="007051A4" w:rsidP="0023639A">
      <w:pPr>
        <w:pStyle w:val="Prrafodelista"/>
        <w:spacing w:after="0" w:line="240" w:lineRule="auto"/>
        <w:ind w:left="851" w:hanging="283"/>
        <w:jc w:val="both"/>
        <w:rPr>
          <w:rFonts w:ascii="Arial" w:eastAsia="Times New Roman" w:hAnsi="Arial" w:cs="Arial"/>
          <w:sz w:val="24"/>
          <w:szCs w:val="24"/>
          <w:lang w:eastAsia="es-MX"/>
        </w:rPr>
      </w:pPr>
    </w:p>
    <w:p w:rsidR="00BD0DB0" w:rsidRPr="0020701D" w:rsidRDefault="00BD0DB0" w:rsidP="002B712D">
      <w:pPr>
        <w:pStyle w:val="Prrafodelista"/>
        <w:numPr>
          <w:ilvl w:val="0"/>
          <w:numId w:val="3"/>
        </w:numPr>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 xml:space="preserve">Recibir y evaluar las actas de </w:t>
      </w:r>
      <w:r w:rsidR="00982CE4">
        <w:rPr>
          <w:rFonts w:ascii="Arial" w:eastAsia="Times New Roman" w:hAnsi="Arial" w:cs="Arial"/>
          <w:b/>
          <w:sz w:val="24"/>
          <w:szCs w:val="24"/>
          <w:lang w:eastAsia="es-MX"/>
        </w:rPr>
        <w:t>v</w:t>
      </w:r>
      <w:r w:rsidR="00EF4B28" w:rsidRPr="0020701D">
        <w:rPr>
          <w:rFonts w:ascii="Arial" w:eastAsia="Times New Roman" w:hAnsi="Arial" w:cs="Arial"/>
          <w:sz w:val="24"/>
          <w:szCs w:val="24"/>
          <w:lang w:eastAsia="es-MX"/>
        </w:rPr>
        <w:t xml:space="preserve">isita </w:t>
      </w:r>
      <w:r w:rsidRPr="0020701D">
        <w:rPr>
          <w:rFonts w:ascii="Arial" w:eastAsia="Times New Roman" w:hAnsi="Arial" w:cs="Arial"/>
          <w:sz w:val="24"/>
          <w:szCs w:val="24"/>
          <w:lang w:eastAsia="es-MX"/>
        </w:rPr>
        <w:t xml:space="preserve">de las </w:t>
      </w:r>
      <w:r w:rsidR="00EF4B28">
        <w:rPr>
          <w:rFonts w:ascii="Arial" w:eastAsia="Times New Roman" w:hAnsi="Arial" w:cs="Arial"/>
          <w:b/>
          <w:sz w:val="24"/>
          <w:szCs w:val="24"/>
          <w:lang w:eastAsia="es-MX"/>
        </w:rPr>
        <w:t>I</w:t>
      </w:r>
      <w:r w:rsidR="00EF4B28" w:rsidRPr="0020701D">
        <w:rPr>
          <w:rFonts w:ascii="Arial" w:eastAsia="Times New Roman" w:hAnsi="Arial" w:cs="Arial"/>
          <w:sz w:val="24"/>
          <w:szCs w:val="24"/>
          <w:lang w:eastAsia="es-MX"/>
        </w:rPr>
        <w:t xml:space="preserve">nspecciones </w:t>
      </w:r>
      <w:r w:rsidR="00EF4B28" w:rsidRPr="00582840">
        <w:rPr>
          <w:rFonts w:ascii="Arial" w:eastAsia="Times New Roman" w:hAnsi="Arial" w:cs="Arial"/>
          <w:b/>
          <w:sz w:val="24"/>
          <w:szCs w:val="24"/>
          <w:lang w:eastAsia="es-MX"/>
        </w:rPr>
        <w:t>O</w:t>
      </w:r>
      <w:r w:rsidR="00EF4B28" w:rsidRPr="0020701D">
        <w:rPr>
          <w:rFonts w:ascii="Arial" w:eastAsia="Times New Roman" w:hAnsi="Arial" w:cs="Arial"/>
          <w:sz w:val="24"/>
          <w:szCs w:val="24"/>
          <w:lang w:eastAsia="es-MX"/>
        </w:rPr>
        <w:t>rdinarias</w:t>
      </w:r>
      <w:r w:rsidR="00982CE4">
        <w:rPr>
          <w:rFonts w:ascii="Arial" w:eastAsia="Times New Roman" w:hAnsi="Arial" w:cs="Arial"/>
          <w:sz w:val="24"/>
          <w:szCs w:val="24"/>
          <w:lang w:eastAsia="es-MX"/>
        </w:rPr>
        <w:t>,</w:t>
      </w:r>
      <w:r w:rsidRPr="0020701D">
        <w:rPr>
          <w:rFonts w:ascii="Arial" w:eastAsia="Times New Roman" w:hAnsi="Arial" w:cs="Arial"/>
          <w:sz w:val="24"/>
          <w:szCs w:val="24"/>
          <w:lang w:eastAsia="es-MX"/>
        </w:rPr>
        <w:t xml:space="preserve"> </w:t>
      </w:r>
      <w:r w:rsidR="00982CE4" w:rsidRPr="00582840">
        <w:rPr>
          <w:rFonts w:ascii="Arial" w:eastAsia="Times New Roman" w:hAnsi="Arial" w:cs="Arial"/>
          <w:b/>
          <w:sz w:val="24"/>
          <w:szCs w:val="24"/>
          <w:lang w:eastAsia="es-MX"/>
        </w:rPr>
        <w:t xml:space="preserve">Visitas </w:t>
      </w:r>
      <w:r w:rsidR="00EF4B28" w:rsidRPr="00582840">
        <w:rPr>
          <w:rFonts w:ascii="Arial" w:eastAsia="Times New Roman" w:hAnsi="Arial" w:cs="Arial"/>
          <w:b/>
          <w:sz w:val="24"/>
          <w:szCs w:val="24"/>
          <w:lang w:eastAsia="es-MX"/>
        </w:rPr>
        <w:t>E</w:t>
      </w:r>
      <w:r w:rsidR="00EF4B28" w:rsidRPr="0020701D">
        <w:rPr>
          <w:rFonts w:ascii="Arial" w:eastAsia="Times New Roman" w:hAnsi="Arial" w:cs="Arial"/>
          <w:sz w:val="24"/>
          <w:szCs w:val="24"/>
          <w:lang w:eastAsia="es-MX"/>
        </w:rPr>
        <w:t>xtraordinarias</w:t>
      </w:r>
      <w:r w:rsidR="00982CE4">
        <w:rPr>
          <w:rFonts w:ascii="Arial" w:eastAsia="Times New Roman" w:hAnsi="Arial" w:cs="Arial"/>
          <w:sz w:val="24"/>
          <w:szCs w:val="24"/>
          <w:lang w:eastAsia="es-MX"/>
        </w:rPr>
        <w:t>,</w:t>
      </w:r>
      <w:r w:rsidR="00EF4B28" w:rsidRPr="0020701D">
        <w:rPr>
          <w:rFonts w:ascii="Arial" w:eastAsia="Times New Roman" w:hAnsi="Arial" w:cs="Arial"/>
          <w:sz w:val="24"/>
          <w:szCs w:val="24"/>
          <w:lang w:eastAsia="es-MX"/>
        </w:rPr>
        <w:t xml:space="preserve"> </w:t>
      </w:r>
      <w:r w:rsidRPr="0020701D">
        <w:rPr>
          <w:rFonts w:ascii="Arial" w:eastAsia="Times New Roman" w:hAnsi="Arial" w:cs="Arial"/>
          <w:sz w:val="24"/>
          <w:szCs w:val="24"/>
          <w:lang w:eastAsia="es-MX"/>
        </w:rPr>
        <w:t xml:space="preserve">así como de las </w:t>
      </w:r>
      <w:r w:rsidR="00EF4B28" w:rsidRPr="00582840">
        <w:rPr>
          <w:rFonts w:ascii="Arial" w:eastAsia="Times New Roman" w:hAnsi="Arial" w:cs="Arial"/>
          <w:b/>
          <w:sz w:val="24"/>
          <w:szCs w:val="24"/>
          <w:lang w:eastAsia="es-MX"/>
        </w:rPr>
        <w:t>V</w:t>
      </w:r>
      <w:r w:rsidR="00EF4B28" w:rsidRPr="0020701D">
        <w:rPr>
          <w:rFonts w:ascii="Arial" w:eastAsia="Times New Roman" w:hAnsi="Arial" w:cs="Arial"/>
          <w:sz w:val="24"/>
          <w:szCs w:val="24"/>
          <w:lang w:eastAsia="es-MX"/>
        </w:rPr>
        <w:t xml:space="preserve">erificaciones </w:t>
      </w:r>
      <w:r w:rsidRPr="0020701D">
        <w:rPr>
          <w:rFonts w:ascii="Arial" w:eastAsia="Times New Roman" w:hAnsi="Arial" w:cs="Arial"/>
          <w:sz w:val="24"/>
          <w:szCs w:val="24"/>
          <w:lang w:eastAsia="es-MX"/>
        </w:rPr>
        <w:t xml:space="preserve">a </w:t>
      </w:r>
      <w:r w:rsidR="00EF4B28">
        <w:rPr>
          <w:rFonts w:ascii="Arial" w:eastAsia="Times New Roman" w:hAnsi="Arial" w:cs="Arial"/>
          <w:b/>
          <w:sz w:val="24"/>
          <w:szCs w:val="24"/>
          <w:lang w:eastAsia="es-MX"/>
        </w:rPr>
        <w:t>D</w:t>
      </w:r>
      <w:r w:rsidR="00EF4B28" w:rsidRPr="0020701D">
        <w:rPr>
          <w:rFonts w:ascii="Arial" w:eastAsia="Times New Roman" w:hAnsi="Arial" w:cs="Arial"/>
          <w:sz w:val="24"/>
          <w:szCs w:val="24"/>
          <w:lang w:eastAsia="es-MX"/>
        </w:rPr>
        <w:t xml:space="preserve">istancia </w:t>
      </w:r>
      <w:r w:rsidRPr="0020701D">
        <w:rPr>
          <w:rFonts w:ascii="Arial" w:eastAsia="Times New Roman" w:hAnsi="Arial" w:cs="Arial"/>
          <w:sz w:val="24"/>
          <w:szCs w:val="24"/>
          <w:lang w:eastAsia="es-MX"/>
        </w:rPr>
        <w:t>que remitan los Visitadores, basándose únicamente en los datos asentados en ellas o sus anexos;</w:t>
      </w:r>
    </w:p>
    <w:p w:rsidR="007051A4" w:rsidRPr="0020701D" w:rsidRDefault="007051A4" w:rsidP="0023639A">
      <w:pPr>
        <w:pStyle w:val="Prrafodelista"/>
        <w:spacing w:after="0" w:line="240" w:lineRule="auto"/>
        <w:ind w:left="851" w:hanging="283"/>
        <w:rPr>
          <w:rFonts w:ascii="Arial" w:eastAsia="Times New Roman" w:hAnsi="Arial" w:cs="Arial"/>
          <w:sz w:val="24"/>
          <w:szCs w:val="24"/>
          <w:lang w:eastAsia="es-MX"/>
        </w:rPr>
      </w:pPr>
    </w:p>
    <w:p w:rsidR="00BD0DB0" w:rsidRPr="0020701D" w:rsidRDefault="00982CE4" w:rsidP="00C4115E">
      <w:pPr>
        <w:pStyle w:val="Prrafodelista"/>
        <w:numPr>
          <w:ilvl w:val="0"/>
          <w:numId w:val="3"/>
        </w:numPr>
        <w:tabs>
          <w:tab w:val="left" w:pos="1134"/>
        </w:tabs>
        <w:spacing w:after="0" w:line="240" w:lineRule="auto"/>
        <w:ind w:left="851" w:hanging="283"/>
        <w:jc w:val="both"/>
        <w:rPr>
          <w:rFonts w:ascii="Arial" w:eastAsia="Times New Roman" w:hAnsi="Arial" w:cs="Arial"/>
          <w:sz w:val="24"/>
          <w:szCs w:val="24"/>
          <w:lang w:eastAsia="es-MX"/>
        </w:rPr>
      </w:pPr>
      <w:r w:rsidRPr="00582840">
        <w:rPr>
          <w:rFonts w:ascii="Arial" w:eastAsia="Times New Roman" w:hAnsi="Arial" w:cs="Arial"/>
          <w:b/>
          <w:sz w:val="24"/>
          <w:szCs w:val="24"/>
          <w:lang w:eastAsia="es-MX"/>
        </w:rPr>
        <w:t>Autorizar</w:t>
      </w:r>
      <w:r w:rsidRPr="0020701D">
        <w:rPr>
          <w:rFonts w:ascii="Arial" w:eastAsia="Times New Roman" w:hAnsi="Arial" w:cs="Arial"/>
          <w:sz w:val="24"/>
          <w:szCs w:val="24"/>
          <w:lang w:eastAsia="es-MX"/>
        </w:rPr>
        <w:t xml:space="preserve"> </w:t>
      </w:r>
      <w:r w:rsidR="00BD0DB0" w:rsidRPr="0020701D">
        <w:rPr>
          <w:rFonts w:ascii="Arial" w:eastAsia="Times New Roman" w:hAnsi="Arial" w:cs="Arial"/>
          <w:sz w:val="24"/>
          <w:szCs w:val="24"/>
          <w:lang w:eastAsia="es-MX"/>
        </w:rPr>
        <w:t xml:space="preserve">los dictámenes presentados sobre las </w:t>
      </w:r>
      <w:r w:rsidRPr="00582840">
        <w:rPr>
          <w:rFonts w:ascii="Arial" w:eastAsia="Times New Roman" w:hAnsi="Arial" w:cs="Arial"/>
          <w:b/>
          <w:sz w:val="24"/>
          <w:szCs w:val="24"/>
          <w:lang w:eastAsia="es-MX"/>
        </w:rPr>
        <w:t>V</w:t>
      </w:r>
      <w:r w:rsidRPr="0020701D">
        <w:rPr>
          <w:rFonts w:ascii="Arial" w:eastAsia="Times New Roman" w:hAnsi="Arial" w:cs="Arial"/>
          <w:sz w:val="24"/>
          <w:szCs w:val="24"/>
          <w:lang w:eastAsia="es-MX"/>
        </w:rPr>
        <w:t xml:space="preserve">isitas </w:t>
      </w:r>
      <w:r w:rsidRPr="00582840">
        <w:rPr>
          <w:rFonts w:ascii="Arial" w:eastAsia="Times New Roman" w:hAnsi="Arial" w:cs="Arial"/>
          <w:b/>
          <w:sz w:val="24"/>
          <w:szCs w:val="24"/>
          <w:lang w:eastAsia="es-MX"/>
        </w:rPr>
        <w:t>O</w:t>
      </w:r>
      <w:r w:rsidRPr="0020701D">
        <w:rPr>
          <w:rFonts w:ascii="Arial" w:eastAsia="Times New Roman" w:hAnsi="Arial" w:cs="Arial"/>
          <w:sz w:val="24"/>
          <w:szCs w:val="24"/>
          <w:lang w:eastAsia="es-MX"/>
        </w:rPr>
        <w:t>rdinarias</w:t>
      </w:r>
      <w:r>
        <w:rPr>
          <w:rFonts w:ascii="Arial" w:eastAsia="Times New Roman" w:hAnsi="Arial" w:cs="Arial"/>
          <w:sz w:val="24"/>
          <w:szCs w:val="24"/>
          <w:lang w:eastAsia="es-MX"/>
        </w:rPr>
        <w:t xml:space="preserve"> de Inspección, </w:t>
      </w:r>
      <w:r w:rsidRPr="00582840">
        <w:rPr>
          <w:rFonts w:ascii="Arial" w:eastAsia="Times New Roman" w:hAnsi="Arial" w:cs="Arial"/>
          <w:b/>
          <w:sz w:val="24"/>
          <w:szCs w:val="24"/>
          <w:lang w:eastAsia="es-MX"/>
        </w:rPr>
        <w:t>Visitas</w:t>
      </w:r>
      <w:r w:rsidR="00BD0DB0" w:rsidRPr="0020701D">
        <w:rPr>
          <w:rFonts w:ascii="Arial" w:eastAsia="Times New Roman" w:hAnsi="Arial" w:cs="Arial"/>
          <w:sz w:val="24"/>
          <w:szCs w:val="24"/>
          <w:lang w:eastAsia="es-MX"/>
        </w:rPr>
        <w:t xml:space="preserve"> </w:t>
      </w:r>
      <w:r w:rsidRPr="00582840">
        <w:rPr>
          <w:rFonts w:ascii="Arial" w:eastAsia="Times New Roman" w:hAnsi="Arial" w:cs="Arial"/>
          <w:b/>
          <w:sz w:val="24"/>
          <w:szCs w:val="24"/>
          <w:lang w:eastAsia="es-MX"/>
        </w:rPr>
        <w:t>E</w:t>
      </w:r>
      <w:r w:rsidRPr="0020701D">
        <w:rPr>
          <w:rFonts w:ascii="Arial" w:eastAsia="Times New Roman" w:hAnsi="Arial" w:cs="Arial"/>
          <w:sz w:val="24"/>
          <w:szCs w:val="24"/>
          <w:lang w:eastAsia="es-MX"/>
        </w:rPr>
        <w:t xml:space="preserve">xtraordinarias </w:t>
      </w:r>
      <w:r w:rsidR="00C4115E" w:rsidRPr="00012341">
        <w:rPr>
          <w:rFonts w:ascii="Arial" w:eastAsia="Times New Roman" w:hAnsi="Arial" w:cs="Arial"/>
          <w:b/>
          <w:sz w:val="24"/>
          <w:szCs w:val="24"/>
          <w:lang w:eastAsia="es-MX"/>
        </w:rPr>
        <w:t>y</w:t>
      </w:r>
      <w:r w:rsidR="00BD0DB0" w:rsidRPr="0020701D">
        <w:rPr>
          <w:rFonts w:ascii="Arial" w:eastAsia="Times New Roman" w:hAnsi="Arial" w:cs="Arial"/>
          <w:sz w:val="24"/>
          <w:szCs w:val="24"/>
          <w:lang w:eastAsia="es-MX"/>
        </w:rPr>
        <w:t xml:space="preserve"> las </w:t>
      </w:r>
      <w:r>
        <w:rPr>
          <w:rFonts w:ascii="Arial" w:eastAsia="Times New Roman" w:hAnsi="Arial" w:cs="Arial"/>
          <w:b/>
          <w:sz w:val="24"/>
          <w:szCs w:val="24"/>
          <w:lang w:eastAsia="es-MX"/>
        </w:rPr>
        <w:t>V</w:t>
      </w:r>
      <w:r w:rsidRPr="0020701D">
        <w:rPr>
          <w:rFonts w:ascii="Arial" w:eastAsia="Times New Roman" w:hAnsi="Arial" w:cs="Arial"/>
          <w:sz w:val="24"/>
          <w:szCs w:val="24"/>
          <w:lang w:eastAsia="es-MX"/>
        </w:rPr>
        <w:t xml:space="preserve">erificaciones </w:t>
      </w:r>
      <w:r w:rsidR="00BD0DB0" w:rsidRPr="0020701D">
        <w:rPr>
          <w:rFonts w:ascii="Arial" w:eastAsia="Times New Roman" w:hAnsi="Arial" w:cs="Arial"/>
          <w:sz w:val="24"/>
          <w:szCs w:val="24"/>
          <w:lang w:eastAsia="es-MX"/>
        </w:rPr>
        <w:t xml:space="preserve">a </w:t>
      </w:r>
      <w:r w:rsidRPr="00582840">
        <w:rPr>
          <w:rFonts w:ascii="Arial" w:eastAsia="Times New Roman" w:hAnsi="Arial" w:cs="Arial"/>
          <w:b/>
          <w:sz w:val="24"/>
          <w:szCs w:val="24"/>
          <w:lang w:eastAsia="es-MX"/>
        </w:rPr>
        <w:t>D</w:t>
      </w:r>
      <w:r w:rsidRPr="0020701D">
        <w:rPr>
          <w:rFonts w:ascii="Arial" w:eastAsia="Times New Roman" w:hAnsi="Arial" w:cs="Arial"/>
          <w:sz w:val="24"/>
          <w:szCs w:val="24"/>
          <w:lang w:eastAsia="es-MX"/>
        </w:rPr>
        <w:t>istancia</w:t>
      </w:r>
      <w:r w:rsidR="00BD0DB0" w:rsidRPr="0020701D">
        <w:rPr>
          <w:rFonts w:ascii="Arial" w:eastAsia="Times New Roman" w:hAnsi="Arial" w:cs="Arial"/>
          <w:sz w:val="24"/>
          <w:szCs w:val="24"/>
          <w:lang w:eastAsia="es-MX"/>
        </w:rPr>
        <w:t>, para hacerlos del conocimiento de las Salas Regionales, y posteriormente para aprobación de la Comisión;</w:t>
      </w:r>
    </w:p>
    <w:p w:rsidR="00DA4E94" w:rsidRPr="0020701D" w:rsidRDefault="00DA4E94" w:rsidP="0023639A">
      <w:pPr>
        <w:pStyle w:val="Prrafodelista"/>
        <w:ind w:left="851" w:hanging="283"/>
        <w:rPr>
          <w:rFonts w:ascii="Arial" w:eastAsia="Times New Roman" w:hAnsi="Arial" w:cs="Arial"/>
          <w:sz w:val="24"/>
          <w:szCs w:val="24"/>
          <w:lang w:eastAsia="es-MX"/>
        </w:rPr>
      </w:pPr>
    </w:p>
    <w:p w:rsidR="00C71FBE" w:rsidRPr="00AC05CE" w:rsidRDefault="00DA4E94" w:rsidP="002B712D">
      <w:pPr>
        <w:pStyle w:val="Prrafodelista"/>
        <w:numPr>
          <w:ilvl w:val="0"/>
          <w:numId w:val="3"/>
        </w:numPr>
        <w:tabs>
          <w:tab w:val="left" w:pos="851"/>
          <w:tab w:val="left" w:pos="993"/>
        </w:tabs>
        <w:spacing w:after="0" w:line="240" w:lineRule="auto"/>
        <w:ind w:left="851" w:hanging="283"/>
        <w:jc w:val="both"/>
        <w:rPr>
          <w:rFonts w:ascii="Arial" w:eastAsia="Times New Roman" w:hAnsi="Arial" w:cs="Arial"/>
          <w:b/>
          <w:sz w:val="24"/>
          <w:szCs w:val="24"/>
          <w:lang w:eastAsia="es-MX"/>
        </w:rPr>
      </w:pPr>
      <w:r w:rsidRPr="00AC05CE">
        <w:rPr>
          <w:rFonts w:ascii="Arial" w:eastAsia="Times New Roman" w:hAnsi="Arial" w:cs="Arial"/>
          <w:b/>
          <w:sz w:val="24"/>
          <w:szCs w:val="24"/>
          <w:lang w:eastAsia="es-MX"/>
        </w:rPr>
        <w:t xml:space="preserve">Notificar a las y los Magistrados integrantes de las Salas Regionales </w:t>
      </w:r>
      <w:r w:rsidRPr="00012341">
        <w:rPr>
          <w:rFonts w:ascii="Arial" w:eastAsia="Times New Roman" w:hAnsi="Arial" w:cs="Arial"/>
          <w:b/>
          <w:sz w:val="24"/>
          <w:szCs w:val="24"/>
          <w:lang w:eastAsia="es-MX"/>
        </w:rPr>
        <w:t xml:space="preserve">los </w:t>
      </w:r>
      <w:r w:rsidR="00F204C3" w:rsidRPr="00012341">
        <w:rPr>
          <w:rFonts w:ascii="Arial" w:eastAsia="Times New Roman" w:hAnsi="Arial" w:cs="Arial"/>
          <w:b/>
          <w:sz w:val="24"/>
          <w:szCs w:val="24"/>
          <w:lang w:eastAsia="es-MX"/>
        </w:rPr>
        <w:t>dictámenes</w:t>
      </w:r>
      <w:r w:rsidR="00AF2CCA">
        <w:rPr>
          <w:rFonts w:ascii="Arial" w:eastAsia="Times New Roman" w:hAnsi="Arial" w:cs="Arial"/>
          <w:b/>
          <w:sz w:val="24"/>
          <w:szCs w:val="24"/>
          <w:lang w:eastAsia="es-MX"/>
        </w:rPr>
        <w:t>, así como los aprobados por la Comisión, de conformidad con la normativa aplicable</w:t>
      </w:r>
      <w:r w:rsidR="00C71FBE" w:rsidRPr="00AC05CE">
        <w:rPr>
          <w:rFonts w:ascii="Arial" w:eastAsia="Times New Roman" w:hAnsi="Arial" w:cs="Arial"/>
          <w:b/>
          <w:sz w:val="24"/>
          <w:szCs w:val="24"/>
          <w:lang w:eastAsia="es-MX"/>
        </w:rPr>
        <w:t>;</w:t>
      </w:r>
    </w:p>
    <w:p w:rsidR="00C71FBE" w:rsidRPr="0020701D" w:rsidRDefault="00C71FBE" w:rsidP="0023639A">
      <w:pPr>
        <w:pStyle w:val="Prrafodelista"/>
        <w:ind w:left="851"/>
        <w:rPr>
          <w:rFonts w:ascii="Arial" w:eastAsia="Times New Roman" w:hAnsi="Arial" w:cs="Arial"/>
          <w:b/>
          <w:sz w:val="24"/>
          <w:szCs w:val="24"/>
          <w:lang w:eastAsia="es-MX"/>
        </w:rPr>
      </w:pPr>
    </w:p>
    <w:p w:rsidR="00DA4E94" w:rsidRPr="00AC05CE" w:rsidRDefault="00DA4E94" w:rsidP="00C4115E">
      <w:pPr>
        <w:pStyle w:val="Prrafodelista"/>
        <w:numPr>
          <w:ilvl w:val="0"/>
          <w:numId w:val="3"/>
        </w:numPr>
        <w:tabs>
          <w:tab w:val="left" w:pos="1134"/>
        </w:tabs>
        <w:spacing w:after="0" w:line="240" w:lineRule="auto"/>
        <w:ind w:left="851" w:hanging="283"/>
        <w:jc w:val="both"/>
        <w:rPr>
          <w:rFonts w:ascii="Arial" w:eastAsia="Times New Roman" w:hAnsi="Arial" w:cs="Arial"/>
          <w:b/>
          <w:sz w:val="24"/>
          <w:szCs w:val="24"/>
          <w:lang w:eastAsia="es-MX"/>
        </w:rPr>
      </w:pPr>
      <w:r w:rsidRPr="00AC05CE">
        <w:rPr>
          <w:rFonts w:ascii="Arial" w:eastAsia="Times New Roman" w:hAnsi="Arial" w:cs="Arial"/>
          <w:b/>
          <w:sz w:val="24"/>
          <w:szCs w:val="24"/>
          <w:lang w:eastAsia="es-MX"/>
        </w:rPr>
        <w:t xml:space="preserve">Enviar a la </w:t>
      </w:r>
      <w:r w:rsidRPr="00012341">
        <w:rPr>
          <w:rFonts w:ascii="Arial" w:eastAsia="Times New Roman" w:hAnsi="Arial" w:cs="Arial"/>
          <w:b/>
          <w:sz w:val="24"/>
          <w:szCs w:val="24"/>
          <w:lang w:eastAsia="es-MX"/>
        </w:rPr>
        <w:t>Comisión</w:t>
      </w:r>
      <w:r w:rsidR="00C4115E" w:rsidRPr="00012341">
        <w:rPr>
          <w:rFonts w:ascii="Arial" w:eastAsia="Times New Roman" w:hAnsi="Arial" w:cs="Arial"/>
          <w:b/>
          <w:sz w:val="24"/>
          <w:szCs w:val="24"/>
          <w:lang w:eastAsia="es-MX"/>
        </w:rPr>
        <w:t xml:space="preserve"> para su aprobación</w:t>
      </w:r>
      <w:r w:rsidRPr="00012341">
        <w:rPr>
          <w:rFonts w:ascii="Arial" w:eastAsia="Times New Roman" w:hAnsi="Arial" w:cs="Arial"/>
          <w:b/>
          <w:sz w:val="24"/>
          <w:szCs w:val="24"/>
          <w:lang w:eastAsia="es-MX"/>
        </w:rPr>
        <w:t xml:space="preserve"> los dictámenes y</w:t>
      </w:r>
      <w:r w:rsidR="0036042E" w:rsidRPr="00012341">
        <w:rPr>
          <w:rFonts w:ascii="Arial" w:eastAsia="Times New Roman" w:hAnsi="Arial" w:cs="Arial"/>
          <w:b/>
          <w:sz w:val="24"/>
          <w:szCs w:val="24"/>
          <w:lang w:eastAsia="es-MX"/>
        </w:rPr>
        <w:t>,</w:t>
      </w:r>
      <w:r w:rsidRPr="00012341">
        <w:rPr>
          <w:rFonts w:ascii="Arial" w:eastAsia="Times New Roman" w:hAnsi="Arial" w:cs="Arial"/>
          <w:b/>
          <w:sz w:val="24"/>
          <w:szCs w:val="24"/>
          <w:lang w:eastAsia="es-MX"/>
        </w:rPr>
        <w:t xml:space="preserve"> en su caso, el recurso de inconformidad que se hubiere </w:t>
      </w:r>
      <w:r w:rsidR="00C4115E" w:rsidRPr="00012341">
        <w:rPr>
          <w:rFonts w:ascii="Arial" w:eastAsia="Times New Roman" w:hAnsi="Arial" w:cs="Arial"/>
          <w:b/>
          <w:sz w:val="24"/>
          <w:szCs w:val="24"/>
          <w:lang w:eastAsia="es-MX"/>
        </w:rPr>
        <w:t>interpuesto</w:t>
      </w:r>
      <w:r w:rsidRPr="00AC05CE">
        <w:rPr>
          <w:rFonts w:ascii="Arial" w:eastAsia="Times New Roman" w:hAnsi="Arial" w:cs="Arial"/>
          <w:b/>
          <w:sz w:val="24"/>
          <w:szCs w:val="24"/>
          <w:lang w:eastAsia="es-MX"/>
        </w:rPr>
        <w:t>;</w:t>
      </w:r>
    </w:p>
    <w:p w:rsidR="00A679A3" w:rsidRPr="0020701D" w:rsidRDefault="00A679A3" w:rsidP="0023639A">
      <w:pPr>
        <w:pStyle w:val="Prrafodelista"/>
        <w:ind w:left="851" w:hanging="283"/>
        <w:rPr>
          <w:rFonts w:ascii="Arial" w:eastAsia="Times New Roman" w:hAnsi="Arial" w:cs="Arial"/>
          <w:sz w:val="24"/>
          <w:szCs w:val="24"/>
          <w:lang w:eastAsia="es-MX"/>
        </w:rPr>
      </w:pPr>
    </w:p>
    <w:p w:rsidR="00A679A3" w:rsidRPr="00AC05CE" w:rsidRDefault="00490A0D" w:rsidP="00C4115E">
      <w:pPr>
        <w:pStyle w:val="Prrafodelista"/>
        <w:numPr>
          <w:ilvl w:val="0"/>
          <w:numId w:val="3"/>
        </w:numPr>
        <w:tabs>
          <w:tab w:val="left" w:pos="1134"/>
        </w:tabs>
        <w:spacing w:after="0" w:line="240" w:lineRule="auto"/>
        <w:ind w:left="851" w:hanging="283"/>
        <w:jc w:val="both"/>
        <w:rPr>
          <w:rFonts w:ascii="Arial" w:eastAsia="Times New Roman" w:hAnsi="Arial" w:cs="Arial"/>
          <w:b/>
          <w:sz w:val="24"/>
          <w:szCs w:val="24"/>
          <w:lang w:eastAsia="es-ES"/>
        </w:rPr>
      </w:pPr>
      <w:r>
        <w:rPr>
          <w:rFonts w:ascii="Arial" w:eastAsia="Times New Roman" w:hAnsi="Arial" w:cs="Arial"/>
          <w:b/>
          <w:sz w:val="24"/>
          <w:szCs w:val="24"/>
          <w:lang w:eastAsia="es-MX"/>
        </w:rPr>
        <w:t>Elaborar</w:t>
      </w:r>
      <w:r w:rsidRPr="00AC05CE">
        <w:rPr>
          <w:rFonts w:ascii="Arial" w:eastAsia="Times New Roman" w:hAnsi="Arial" w:cs="Arial"/>
          <w:b/>
          <w:sz w:val="24"/>
          <w:szCs w:val="24"/>
          <w:lang w:eastAsia="es-MX"/>
        </w:rPr>
        <w:t xml:space="preserve"> </w:t>
      </w:r>
      <w:r w:rsidR="00A679A3" w:rsidRPr="00AC05CE">
        <w:rPr>
          <w:rFonts w:ascii="Arial" w:eastAsia="Times New Roman" w:hAnsi="Arial" w:cs="Arial"/>
          <w:b/>
          <w:sz w:val="24"/>
          <w:szCs w:val="24"/>
          <w:lang w:eastAsia="es-MX"/>
        </w:rPr>
        <w:t>los</w:t>
      </w:r>
      <w:r w:rsidR="00A679A3" w:rsidRPr="00AC05CE">
        <w:rPr>
          <w:rFonts w:ascii="Arial" w:eastAsia="Times New Roman" w:hAnsi="Arial" w:cs="Arial"/>
          <w:b/>
          <w:sz w:val="24"/>
          <w:szCs w:val="24"/>
          <w:lang w:eastAsia="es-ES"/>
        </w:rPr>
        <w:t xml:space="preserve"> c</w:t>
      </w:r>
      <w:r w:rsidR="00A679A3" w:rsidRPr="00AC05CE">
        <w:rPr>
          <w:rFonts w:ascii="Arial" w:eastAsia="Times New Roman" w:hAnsi="Arial" w:cs="Arial"/>
          <w:b/>
          <w:sz w:val="24"/>
          <w:szCs w:val="24"/>
          <w:lang w:eastAsia="es-MX"/>
        </w:rPr>
        <w:t>r</w:t>
      </w:r>
      <w:r w:rsidR="00A679A3" w:rsidRPr="00AC05CE">
        <w:rPr>
          <w:rFonts w:ascii="Arial" w:eastAsia="Times New Roman" w:hAnsi="Arial" w:cs="Arial"/>
          <w:b/>
          <w:sz w:val="24"/>
          <w:szCs w:val="24"/>
          <w:lang w:eastAsia="es-ES"/>
        </w:rPr>
        <w:t>iterios derivados de los dictá</w:t>
      </w:r>
      <w:r w:rsidR="00C71FBE" w:rsidRPr="00AC05CE">
        <w:rPr>
          <w:rFonts w:ascii="Arial" w:eastAsia="Times New Roman" w:hAnsi="Arial" w:cs="Arial"/>
          <w:b/>
          <w:sz w:val="24"/>
          <w:szCs w:val="24"/>
          <w:lang w:eastAsia="es-ES"/>
        </w:rPr>
        <w:t xml:space="preserve">menes </w:t>
      </w:r>
      <w:r>
        <w:rPr>
          <w:rFonts w:ascii="Arial" w:eastAsia="Times New Roman" w:hAnsi="Arial" w:cs="Arial"/>
          <w:b/>
          <w:sz w:val="24"/>
          <w:szCs w:val="24"/>
          <w:lang w:eastAsia="es-ES"/>
        </w:rPr>
        <w:t>aprobados, para someterlos a la consideración de la Comisión</w:t>
      </w:r>
      <w:r w:rsidR="00A679A3" w:rsidRPr="00AC05CE">
        <w:rPr>
          <w:rFonts w:ascii="Arial" w:eastAsia="Times New Roman" w:hAnsi="Arial" w:cs="Arial"/>
          <w:b/>
          <w:sz w:val="24"/>
          <w:szCs w:val="24"/>
          <w:lang w:eastAsia="es-ES"/>
        </w:rPr>
        <w:t>;</w:t>
      </w:r>
    </w:p>
    <w:p w:rsidR="00DA4E94" w:rsidRPr="0020701D" w:rsidRDefault="00DA4E94" w:rsidP="0023639A">
      <w:pPr>
        <w:pStyle w:val="Prrafodelista"/>
        <w:spacing w:after="0" w:line="240" w:lineRule="auto"/>
        <w:ind w:left="851" w:hanging="283"/>
        <w:jc w:val="both"/>
        <w:rPr>
          <w:rFonts w:ascii="Arial" w:eastAsia="Times New Roman" w:hAnsi="Arial" w:cs="Arial"/>
          <w:sz w:val="24"/>
          <w:szCs w:val="24"/>
          <w:lang w:eastAsia="es-MX"/>
        </w:rPr>
      </w:pPr>
    </w:p>
    <w:p w:rsidR="00C71FBE" w:rsidRPr="00AC05CE" w:rsidRDefault="00C71FBE" w:rsidP="00C4115E">
      <w:pPr>
        <w:pStyle w:val="Prrafodelista"/>
        <w:numPr>
          <w:ilvl w:val="0"/>
          <w:numId w:val="3"/>
        </w:numPr>
        <w:tabs>
          <w:tab w:val="left" w:pos="1134"/>
        </w:tabs>
        <w:spacing w:after="0" w:line="240" w:lineRule="auto"/>
        <w:ind w:left="851" w:hanging="283"/>
        <w:jc w:val="both"/>
        <w:rPr>
          <w:rFonts w:ascii="Arial" w:eastAsia="Times New Roman" w:hAnsi="Arial" w:cs="Arial"/>
          <w:b/>
          <w:sz w:val="24"/>
          <w:szCs w:val="24"/>
          <w:lang w:eastAsia="es-MX"/>
        </w:rPr>
      </w:pPr>
      <w:r w:rsidRPr="00AC05CE">
        <w:rPr>
          <w:rFonts w:ascii="Arial" w:eastAsia="Times New Roman" w:hAnsi="Arial" w:cs="Arial"/>
          <w:b/>
          <w:sz w:val="24"/>
          <w:szCs w:val="24"/>
          <w:lang w:eastAsia="es-MX"/>
        </w:rPr>
        <w:t xml:space="preserve">Notificar </w:t>
      </w:r>
      <w:r w:rsidR="000267AE">
        <w:rPr>
          <w:rFonts w:ascii="Arial" w:eastAsia="Times New Roman" w:hAnsi="Arial" w:cs="Arial"/>
          <w:b/>
          <w:sz w:val="24"/>
          <w:szCs w:val="24"/>
          <w:lang w:eastAsia="es-MX"/>
        </w:rPr>
        <w:t xml:space="preserve">personalmente, por oficio, por estrados o correo electrónico, </w:t>
      </w:r>
      <w:r w:rsidR="000316F3" w:rsidRPr="00AC05CE">
        <w:rPr>
          <w:rFonts w:ascii="Arial" w:eastAsia="Times New Roman" w:hAnsi="Arial" w:cs="Arial"/>
          <w:b/>
          <w:sz w:val="24"/>
          <w:szCs w:val="24"/>
          <w:lang w:eastAsia="es-MX"/>
        </w:rPr>
        <w:t xml:space="preserve">las </w:t>
      </w:r>
      <w:r w:rsidRPr="00AC05CE">
        <w:rPr>
          <w:rFonts w:ascii="Arial" w:eastAsia="Times New Roman" w:hAnsi="Arial" w:cs="Arial"/>
          <w:b/>
          <w:sz w:val="24"/>
          <w:szCs w:val="24"/>
          <w:lang w:eastAsia="es-MX"/>
        </w:rPr>
        <w:t xml:space="preserve">actuaciones </w:t>
      </w:r>
      <w:r w:rsidR="00C4115E" w:rsidRPr="00012341">
        <w:rPr>
          <w:rFonts w:ascii="Arial" w:eastAsia="Times New Roman" w:hAnsi="Arial" w:cs="Arial"/>
          <w:b/>
          <w:sz w:val="24"/>
          <w:szCs w:val="24"/>
          <w:lang w:eastAsia="es-MX"/>
        </w:rPr>
        <w:t xml:space="preserve">de la Visitaduría </w:t>
      </w:r>
      <w:r w:rsidRPr="00012341">
        <w:rPr>
          <w:rFonts w:ascii="Arial" w:eastAsia="Times New Roman" w:hAnsi="Arial" w:cs="Arial"/>
          <w:b/>
          <w:sz w:val="24"/>
          <w:szCs w:val="24"/>
          <w:lang w:eastAsia="es-MX"/>
        </w:rPr>
        <w:t>que así lo requieran, así como</w:t>
      </w:r>
      <w:r w:rsidR="004E4680" w:rsidRPr="00012341">
        <w:rPr>
          <w:rFonts w:ascii="Arial" w:eastAsia="Times New Roman" w:hAnsi="Arial" w:cs="Arial"/>
          <w:b/>
          <w:sz w:val="24"/>
          <w:szCs w:val="24"/>
          <w:lang w:eastAsia="es-MX"/>
        </w:rPr>
        <w:t xml:space="preserve"> las instruidas por la Comisión</w:t>
      </w:r>
      <w:r w:rsidR="00D168C9">
        <w:rPr>
          <w:rFonts w:ascii="Arial" w:eastAsia="Times New Roman" w:hAnsi="Arial" w:cs="Arial"/>
          <w:b/>
          <w:sz w:val="24"/>
          <w:szCs w:val="24"/>
          <w:lang w:eastAsia="es-MX"/>
        </w:rPr>
        <w:t>,</w:t>
      </w:r>
      <w:r w:rsidR="0077510D">
        <w:rPr>
          <w:rFonts w:ascii="Arial" w:eastAsia="Times New Roman" w:hAnsi="Arial" w:cs="Arial"/>
          <w:b/>
          <w:sz w:val="24"/>
          <w:szCs w:val="24"/>
          <w:lang w:eastAsia="es-MX"/>
        </w:rPr>
        <w:t xml:space="preserve"> de conformidad con la normativa aplicable;</w:t>
      </w:r>
    </w:p>
    <w:p w:rsidR="007051A4" w:rsidRPr="0020701D" w:rsidRDefault="007051A4" w:rsidP="0023639A">
      <w:pPr>
        <w:pStyle w:val="Prrafodelista"/>
        <w:spacing w:after="0" w:line="240" w:lineRule="auto"/>
        <w:ind w:left="851" w:hanging="283"/>
        <w:jc w:val="both"/>
        <w:rPr>
          <w:rFonts w:ascii="Arial" w:eastAsia="Times New Roman" w:hAnsi="Arial" w:cs="Arial"/>
          <w:sz w:val="24"/>
          <w:szCs w:val="24"/>
          <w:lang w:eastAsia="es-MX"/>
        </w:rPr>
      </w:pPr>
    </w:p>
    <w:p w:rsidR="00BD0DB0" w:rsidRPr="0020701D" w:rsidRDefault="00BD0DB0" w:rsidP="00C4115E">
      <w:pPr>
        <w:pStyle w:val="Prrafodelista"/>
        <w:numPr>
          <w:ilvl w:val="0"/>
          <w:numId w:val="3"/>
        </w:numPr>
        <w:tabs>
          <w:tab w:val="left" w:pos="1134"/>
        </w:tabs>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Aprobar, por razón fundada</w:t>
      </w:r>
      <w:r w:rsidRPr="00C4115E">
        <w:rPr>
          <w:rFonts w:ascii="Arial" w:eastAsia="Times New Roman" w:hAnsi="Arial" w:cs="Arial"/>
          <w:sz w:val="24"/>
          <w:szCs w:val="24"/>
          <w:lang w:eastAsia="es-MX"/>
        </w:rPr>
        <w:t>,</w:t>
      </w:r>
      <w:r w:rsidRPr="00C4115E">
        <w:rPr>
          <w:rFonts w:ascii="Arial" w:eastAsia="Times New Roman" w:hAnsi="Arial" w:cs="Arial"/>
          <w:bCs/>
          <w:sz w:val="24"/>
          <w:szCs w:val="24"/>
          <w:lang w:eastAsia="es-MX"/>
        </w:rPr>
        <w:t xml:space="preserve"> </w:t>
      </w:r>
      <w:r w:rsidRPr="00C4115E">
        <w:rPr>
          <w:rFonts w:ascii="Arial" w:eastAsia="Times New Roman" w:hAnsi="Arial" w:cs="Arial"/>
          <w:sz w:val="24"/>
          <w:szCs w:val="24"/>
          <w:lang w:eastAsia="es-MX"/>
        </w:rPr>
        <w:t>l</w:t>
      </w:r>
      <w:r w:rsidRPr="0020701D">
        <w:rPr>
          <w:rFonts w:ascii="Arial" w:eastAsia="Times New Roman" w:hAnsi="Arial" w:cs="Arial"/>
          <w:sz w:val="24"/>
          <w:szCs w:val="24"/>
          <w:lang w:eastAsia="es-MX"/>
        </w:rPr>
        <w:t>a reprogramación de visitas que se determinen, lo que deberá comunicarse a la Sala Regional correspondiente y a la Comisión a través del Visitador General;</w:t>
      </w:r>
    </w:p>
    <w:p w:rsidR="007051A4" w:rsidRPr="0020701D" w:rsidRDefault="007051A4" w:rsidP="0023639A">
      <w:pPr>
        <w:pStyle w:val="Prrafodelista"/>
        <w:spacing w:after="0" w:line="240" w:lineRule="auto"/>
        <w:ind w:left="851" w:hanging="283"/>
        <w:rPr>
          <w:rFonts w:ascii="Arial" w:eastAsia="Times New Roman" w:hAnsi="Arial" w:cs="Arial"/>
          <w:sz w:val="24"/>
          <w:szCs w:val="24"/>
          <w:lang w:eastAsia="es-MX"/>
        </w:rPr>
      </w:pPr>
    </w:p>
    <w:p w:rsidR="00BD0DB0" w:rsidRPr="0020701D" w:rsidRDefault="00BD0DB0" w:rsidP="002B712D">
      <w:pPr>
        <w:pStyle w:val="Prrafodelista"/>
        <w:numPr>
          <w:ilvl w:val="0"/>
          <w:numId w:val="3"/>
        </w:numPr>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 xml:space="preserve">Vigilar que los procedimientos de inspección, de supervisión y las actas que se levanten, se ajusten a los Lineamientos determinados por la Comisión, así como la demás </w:t>
      </w:r>
      <w:r w:rsidRPr="00012341">
        <w:rPr>
          <w:rFonts w:ascii="Arial" w:eastAsia="Times New Roman" w:hAnsi="Arial" w:cs="Arial"/>
          <w:b/>
          <w:sz w:val="24"/>
          <w:szCs w:val="24"/>
          <w:lang w:eastAsia="es-MX"/>
        </w:rPr>
        <w:t>normativ</w:t>
      </w:r>
      <w:r w:rsidR="005F0B57" w:rsidRPr="00012341">
        <w:rPr>
          <w:rFonts w:ascii="Arial" w:eastAsia="Times New Roman" w:hAnsi="Arial" w:cs="Arial"/>
          <w:b/>
          <w:sz w:val="24"/>
          <w:szCs w:val="24"/>
          <w:lang w:eastAsia="es-MX"/>
        </w:rPr>
        <w:t>a</w:t>
      </w:r>
      <w:r w:rsidRPr="0020701D">
        <w:rPr>
          <w:rFonts w:ascii="Arial" w:eastAsia="Times New Roman" w:hAnsi="Arial" w:cs="Arial"/>
          <w:sz w:val="24"/>
          <w:szCs w:val="24"/>
          <w:lang w:eastAsia="es-MX"/>
        </w:rPr>
        <w:t xml:space="preserve"> aplicable;</w:t>
      </w:r>
    </w:p>
    <w:p w:rsidR="007051A4" w:rsidRPr="0020701D" w:rsidRDefault="007051A4" w:rsidP="0023639A">
      <w:pPr>
        <w:pStyle w:val="Prrafodelista"/>
        <w:spacing w:after="0" w:line="240" w:lineRule="auto"/>
        <w:ind w:left="851" w:hanging="283"/>
        <w:jc w:val="both"/>
        <w:rPr>
          <w:rFonts w:ascii="Arial" w:eastAsia="Times New Roman" w:hAnsi="Arial" w:cs="Arial"/>
          <w:sz w:val="24"/>
          <w:szCs w:val="24"/>
          <w:lang w:eastAsia="es-MX"/>
        </w:rPr>
      </w:pPr>
    </w:p>
    <w:p w:rsidR="007051A4" w:rsidRPr="0020701D" w:rsidRDefault="00BD0DB0" w:rsidP="00C4115E">
      <w:pPr>
        <w:pStyle w:val="Prrafodelista"/>
        <w:numPr>
          <w:ilvl w:val="0"/>
          <w:numId w:val="3"/>
        </w:numPr>
        <w:tabs>
          <w:tab w:val="left" w:pos="1134"/>
        </w:tabs>
        <w:spacing w:after="0" w:line="240" w:lineRule="auto"/>
        <w:ind w:left="851" w:hanging="283"/>
        <w:jc w:val="both"/>
        <w:rPr>
          <w:rFonts w:ascii="Arial" w:eastAsia="Times New Roman" w:hAnsi="Arial" w:cs="Arial"/>
          <w:sz w:val="24"/>
          <w:szCs w:val="24"/>
          <w:lang w:eastAsia="es-MX"/>
        </w:rPr>
      </w:pPr>
      <w:r w:rsidRPr="00A23D0C">
        <w:rPr>
          <w:rFonts w:ascii="Arial" w:eastAsia="Times New Roman" w:hAnsi="Arial" w:cs="Arial"/>
          <w:sz w:val="24"/>
          <w:szCs w:val="24"/>
          <w:lang w:eastAsia="es-MX"/>
        </w:rPr>
        <w:t>Rendir</w:t>
      </w:r>
      <w:r w:rsidRPr="0020701D">
        <w:rPr>
          <w:rFonts w:ascii="Arial" w:eastAsia="Times New Roman" w:hAnsi="Arial" w:cs="Arial"/>
          <w:sz w:val="24"/>
          <w:szCs w:val="24"/>
          <w:lang w:eastAsia="es-MX"/>
        </w:rPr>
        <w:t xml:space="preserve"> los informes que </w:t>
      </w:r>
      <w:r w:rsidR="00407982" w:rsidRPr="0020701D">
        <w:rPr>
          <w:rFonts w:ascii="Arial" w:eastAsia="Times New Roman" w:hAnsi="Arial" w:cs="Arial"/>
          <w:sz w:val="24"/>
          <w:szCs w:val="24"/>
          <w:lang w:eastAsia="es-MX"/>
        </w:rPr>
        <w:t>sean requeridos por la Comisión;</w:t>
      </w:r>
    </w:p>
    <w:p w:rsidR="00407982" w:rsidRPr="0020701D" w:rsidRDefault="00407982" w:rsidP="0023639A">
      <w:pPr>
        <w:pStyle w:val="Prrafodelista"/>
        <w:ind w:left="851" w:hanging="283"/>
        <w:rPr>
          <w:rFonts w:ascii="Arial" w:eastAsia="Times New Roman" w:hAnsi="Arial" w:cs="Arial"/>
          <w:sz w:val="24"/>
          <w:szCs w:val="24"/>
          <w:lang w:eastAsia="es-MX"/>
        </w:rPr>
      </w:pPr>
    </w:p>
    <w:p w:rsidR="00196044" w:rsidRPr="0020701D" w:rsidRDefault="00852F7F" w:rsidP="00C4115E">
      <w:pPr>
        <w:pStyle w:val="Prrafodelista"/>
        <w:numPr>
          <w:ilvl w:val="0"/>
          <w:numId w:val="3"/>
        </w:numPr>
        <w:tabs>
          <w:tab w:val="left" w:pos="426"/>
          <w:tab w:val="left" w:pos="567"/>
          <w:tab w:val="left" w:pos="1134"/>
        </w:tabs>
        <w:spacing w:after="0" w:line="240" w:lineRule="auto"/>
        <w:ind w:left="851" w:hanging="283"/>
        <w:jc w:val="both"/>
        <w:rPr>
          <w:rFonts w:ascii="Arial" w:eastAsia="Times New Roman" w:hAnsi="Arial" w:cs="Arial"/>
          <w:sz w:val="24"/>
          <w:szCs w:val="24"/>
          <w:lang w:eastAsia="es-MX"/>
        </w:rPr>
      </w:pPr>
      <w:r w:rsidRPr="00A23D0C">
        <w:rPr>
          <w:rFonts w:ascii="Arial" w:eastAsia="Times New Roman" w:hAnsi="Arial" w:cs="Arial"/>
          <w:b/>
          <w:sz w:val="24"/>
          <w:szCs w:val="24"/>
          <w:lang w:eastAsia="es-MX"/>
        </w:rPr>
        <w:t>Atender las quejas o denuncias,</w:t>
      </w:r>
      <w:r w:rsidRPr="0020701D">
        <w:rPr>
          <w:rFonts w:ascii="Arial" w:eastAsia="Times New Roman" w:hAnsi="Arial" w:cs="Arial"/>
          <w:sz w:val="24"/>
          <w:szCs w:val="24"/>
          <w:lang w:eastAsia="es-MX"/>
        </w:rPr>
        <w:t xml:space="preserve"> s</w:t>
      </w:r>
      <w:r w:rsidR="00BD0DB0" w:rsidRPr="0020701D">
        <w:rPr>
          <w:rFonts w:ascii="Arial" w:eastAsia="Times New Roman" w:hAnsi="Arial" w:cs="Arial"/>
          <w:sz w:val="24"/>
          <w:szCs w:val="24"/>
          <w:lang w:eastAsia="es-MX"/>
        </w:rPr>
        <w:t>ustanciar los procedimientos de investigación o de responsabilidad administrativa que determine la Comisión</w:t>
      </w:r>
      <w:r w:rsidR="00A668B5" w:rsidRPr="0020701D">
        <w:rPr>
          <w:rFonts w:ascii="Arial" w:eastAsia="Times New Roman" w:hAnsi="Arial" w:cs="Arial"/>
          <w:sz w:val="24"/>
          <w:szCs w:val="24"/>
          <w:lang w:eastAsia="es-MX"/>
        </w:rPr>
        <w:t>;</w:t>
      </w:r>
    </w:p>
    <w:p w:rsidR="00196044" w:rsidRPr="0020701D" w:rsidRDefault="00196044" w:rsidP="0023639A">
      <w:pPr>
        <w:pStyle w:val="Prrafodelista"/>
        <w:ind w:left="851"/>
        <w:rPr>
          <w:rFonts w:ascii="Arial" w:eastAsia="Times New Roman" w:hAnsi="Arial" w:cs="Arial"/>
          <w:sz w:val="24"/>
          <w:szCs w:val="24"/>
          <w:lang w:eastAsia="es-MX"/>
        </w:rPr>
      </w:pPr>
    </w:p>
    <w:p w:rsidR="00196044" w:rsidRPr="00A23D0C" w:rsidRDefault="00196044" w:rsidP="005F0B57">
      <w:pPr>
        <w:pStyle w:val="Prrafodelista"/>
        <w:numPr>
          <w:ilvl w:val="0"/>
          <w:numId w:val="3"/>
        </w:numPr>
        <w:tabs>
          <w:tab w:val="left" w:pos="1134"/>
        </w:tabs>
        <w:spacing w:after="0" w:line="240" w:lineRule="auto"/>
        <w:ind w:left="851" w:hanging="283"/>
        <w:jc w:val="both"/>
        <w:rPr>
          <w:rFonts w:ascii="Arial" w:eastAsia="Times New Roman" w:hAnsi="Arial" w:cs="Arial"/>
          <w:b/>
          <w:sz w:val="24"/>
          <w:szCs w:val="24"/>
          <w:lang w:eastAsia="es-MX"/>
        </w:rPr>
      </w:pPr>
      <w:r w:rsidRPr="00A23D0C">
        <w:rPr>
          <w:rFonts w:ascii="Arial" w:eastAsia="Times New Roman" w:hAnsi="Arial" w:cs="Arial"/>
          <w:b/>
          <w:sz w:val="24"/>
          <w:szCs w:val="24"/>
          <w:lang w:eastAsia="es-MX"/>
        </w:rPr>
        <w:t xml:space="preserve">Informar inmediatamente a la Comisión de cualquier queja o denuncia que sea presentada ante la Visitaduría, misma que será </w:t>
      </w:r>
      <w:r w:rsidR="00662BE4" w:rsidRPr="00A23D0C">
        <w:rPr>
          <w:rFonts w:ascii="Arial" w:eastAsia="Times New Roman" w:hAnsi="Arial" w:cs="Arial"/>
          <w:b/>
          <w:sz w:val="24"/>
          <w:szCs w:val="24"/>
          <w:lang w:eastAsia="es-MX"/>
        </w:rPr>
        <w:t>asignada</w:t>
      </w:r>
      <w:r w:rsidRPr="00A23D0C">
        <w:rPr>
          <w:rFonts w:ascii="Arial" w:eastAsia="Times New Roman" w:hAnsi="Arial" w:cs="Arial"/>
          <w:b/>
          <w:sz w:val="24"/>
          <w:szCs w:val="24"/>
          <w:lang w:eastAsia="es-MX"/>
        </w:rPr>
        <w:t xml:space="preserve"> </w:t>
      </w:r>
      <w:r w:rsidR="00662BE4" w:rsidRPr="00A23D0C">
        <w:rPr>
          <w:rFonts w:ascii="Arial" w:eastAsia="Times New Roman" w:hAnsi="Arial" w:cs="Arial"/>
          <w:b/>
          <w:sz w:val="24"/>
          <w:szCs w:val="24"/>
          <w:lang w:eastAsia="es-MX"/>
        </w:rPr>
        <w:t>a</w:t>
      </w:r>
      <w:r w:rsidRPr="00A23D0C">
        <w:rPr>
          <w:rFonts w:ascii="Arial" w:eastAsia="Times New Roman" w:hAnsi="Arial" w:cs="Arial"/>
          <w:b/>
          <w:sz w:val="24"/>
          <w:szCs w:val="24"/>
          <w:lang w:eastAsia="es-MX"/>
        </w:rPr>
        <w:t>l Visitador</w:t>
      </w:r>
      <w:r w:rsidR="00662BE4" w:rsidRPr="00A23D0C">
        <w:rPr>
          <w:rFonts w:ascii="Arial" w:eastAsia="Times New Roman" w:hAnsi="Arial" w:cs="Arial"/>
          <w:b/>
          <w:sz w:val="24"/>
          <w:szCs w:val="24"/>
          <w:lang w:eastAsia="es-MX"/>
        </w:rPr>
        <w:t xml:space="preserve"> que</w:t>
      </w:r>
      <w:r w:rsidRPr="00A23D0C">
        <w:rPr>
          <w:rFonts w:ascii="Arial" w:eastAsia="Times New Roman" w:hAnsi="Arial" w:cs="Arial"/>
          <w:b/>
          <w:sz w:val="24"/>
          <w:szCs w:val="24"/>
          <w:lang w:eastAsia="es-MX"/>
        </w:rPr>
        <w:t xml:space="preserve"> </w:t>
      </w:r>
      <w:r w:rsidR="00662BE4" w:rsidRPr="00A23D0C">
        <w:rPr>
          <w:rFonts w:ascii="Arial" w:eastAsia="Times New Roman" w:hAnsi="Arial" w:cs="Arial"/>
          <w:b/>
          <w:sz w:val="24"/>
          <w:szCs w:val="24"/>
          <w:lang w:eastAsia="es-MX"/>
        </w:rPr>
        <w:t xml:space="preserve">le corresponda, </w:t>
      </w:r>
      <w:r w:rsidRPr="00A23D0C">
        <w:rPr>
          <w:rFonts w:ascii="Arial" w:eastAsia="Times New Roman" w:hAnsi="Arial" w:cs="Arial"/>
          <w:b/>
          <w:sz w:val="24"/>
          <w:szCs w:val="24"/>
          <w:lang w:eastAsia="es-MX"/>
        </w:rPr>
        <w:t>conforme al turno implementado para tal efecto</w:t>
      </w:r>
      <w:r w:rsidR="00B34F4D">
        <w:rPr>
          <w:rFonts w:ascii="Arial" w:eastAsia="Times New Roman" w:hAnsi="Arial" w:cs="Arial"/>
          <w:b/>
          <w:sz w:val="24"/>
          <w:szCs w:val="24"/>
          <w:lang w:eastAsia="es-MX"/>
        </w:rPr>
        <w:t xml:space="preserve">. En caso de que la queja o denuncia no sea de la competencia </w:t>
      </w:r>
      <w:r w:rsidR="00F92D33">
        <w:rPr>
          <w:rFonts w:ascii="Arial" w:eastAsia="Times New Roman" w:hAnsi="Arial" w:cs="Arial"/>
          <w:b/>
          <w:sz w:val="24"/>
          <w:szCs w:val="24"/>
          <w:lang w:eastAsia="es-MX"/>
        </w:rPr>
        <w:t>del citado órgano auxiliar</w:t>
      </w:r>
      <w:r w:rsidR="00B34F4D">
        <w:rPr>
          <w:rFonts w:ascii="Arial" w:eastAsia="Times New Roman" w:hAnsi="Arial" w:cs="Arial"/>
          <w:b/>
          <w:sz w:val="24"/>
          <w:szCs w:val="24"/>
          <w:lang w:eastAsia="es-MX"/>
        </w:rPr>
        <w:t>, se turnará al área que corresponda para su atención, debiendo remitir copia de la misma al Secretario de la Comisión, pa</w:t>
      </w:r>
      <w:r w:rsidR="00F92D33">
        <w:rPr>
          <w:rFonts w:ascii="Arial" w:eastAsia="Times New Roman" w:hAnsi="Arial" w:cs="Arial"/>
          <w:b/>
          <w:sz w:val="24"/>
          <w:szCs w:val="24"/>
          <w:lang w:eastAsia="es-MX"/>
        </w:rPr>
        <w:t>ra los efectos a que haya lugar;</w:t>
      </w:r>
    </w:p>
    <w:p w:rsidR="002979AD" w:rsidRPr="0020701D" w:rsidRDefault="002979AD" w:rsidP="0023639A">
      <w:pPr>
        <w:pStyle w:val="Prrafodelista"/>
        <w:ind w:left="851"/>
        <w:rPr>
          <w:rFonts w:ascii="Arial" w:eastAsia="Times New Roman" w:hAnsi="Arial" w:cs="Arial"/>
          <w:sz w:val="24"/>
          <w:szCs w:val="24"/>
          <w:lang w:eastAsia="es-MX"/>
        </w:rPr>
      </w:pPr>
    </w:p>
    <w:p w:rsidR="002979AD" w:rsidRPr="00A23D0C" w:rsidRDefault="002979AD" w:rsidP="005F0B57">
      <w:pPr>
        <w:pStyle w:val="Prrafodelista"/>
        <w:numPr>
          <w:ilvl w:val="0"/>
          <w:numId w:val="3"/>
        </w:numPr>
        <w:tabs>
          <w:tab w:val="left" w:pos="1134"/>
        </w:tabs>
        <w:spacing w:after="0" w:line="240" w:lineRule="auto"/>
        <w:ind w:left="851" w:hanging="283"/>
        <w:jc w:val="both"/>
        <w:rPr>
          <w:rFonts w:ascii="Arial" w:eastAsia="Times New Roman" w:hAnsi="Arial" w:cs="Arial"/>
          <w:b/>
          <w:sz w:val="24"/>
          <w:szCs w:val="24"/>
          <w:lang w:eastAsia="es-ES"/>
        </w:rPr>
      </w:pPr>
      <w:r w:rsidRPr="00A23D0C">
        <w:rPr>
          <w:rFonts w:ascii="Arial" w:eastAsia="Times New Roman" w:hAnsi="Arial" w:cs="Arial"/>
          <w:b/>
          <w:sz w:val="24"/>
          <w:szCs w:val="24"/>
          <w:lang w:eastAsia="es-MX"/>
        </w:rPr>
        <w:t xml:space="preserve">Informar a la Comisión de la ausencia de más de quince días del Visitador General, a </w:t>
      </w:r>
      <w:r w:rsidRPr="00A23D0C">
        <w:rPr>
          <w:rFonts w:ascii="Arial" w:eastAsia="Times New Roman" w:hAnsi="Arial" w:cs="Arial"/>
          <w:b/>
          <w:sz w:val="24"/>
          <w:szCs w:val="24"/>
          <w:lang w:eastAsia="es-ES"/>
        </w:rPr>
        <w:t>efecto de que ésta designe al Visitador que deberá hacerse cargo del despacho, y</w:t>
      </w:r>
    </w:p>
    <w:p w:rsidR="009A0748" w:rsidRPr="0020701D" w:rsidRDefault="009A0748" w:rsidP="0023639A">
      <w:pPr>
        <w:pStyle w:val="Prrafodelista"/>
        <w:ind w:left="851" w:hanging="283"/>
        <w:rPr>
          <w:rFonts w:ascii="Arial" w:eastAsia="Times New Roman" w:hAnsi="Arial" w:cs="Arial"/>
          <w:sz w:val="24"/>
          <w:szCs w:val="24"/>
          <w:lang w:eastAsia="es-MX"/>
        </w:rPr>
      </w:pPr>
    </w:p>
    <w:p w:rsidR="00BD0DB0" w:rsidRPr="0020701D" w:rsidRDefault="00BD0DB0" w:rsidP="005F0B57">
      <w:pPr>
        <w:pStyle w:val="Prrafodelista"/>
        <w:numPr>
          <w:ilvl w:val="0"/>
          <w:numId w:val="3"/>
        </w:numPr>
        <w:tabs>
          <w:tab w:val="left" w:pos="1134"/>
        </w:tabs>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Las demás que le confiera este Acuerdo, así como las disposiciones que en la materia emita la Comisión.</w:t>
      </w:r>
    </w:p>
    <w:p w:rsidR="00852F7F" w:rsidRPr="0020701D" w:rsidRDefault="00852F7F" w:rsidP="00F36F0F">
      <w:pPr>
        <w:pStyle w:val="Prrafodelista"/>
        <w:spacing w:after="0" w:line="240" w:lineRule="auto"/>
        <w:ind w:left="0"/>
        <w:jc w:val="both"/>
        <w:rPr>
          <w:rFonts w:ascii="Arial" w:eastAsia="Times New Roman" w:hAnsi="Arial" w:cs="Arial"/>
          <w:sz w:val="24"/>
          <w:szCs w:val="24"/>
          <w:lang w:eastAsia="es-MX"/>
        </w:rPr>
      </w:pPr>
    </w:p>
    <w:p w:rsidR="00B34F4D" w:rsidRDefault="00F36F0F" w:rsidP="003E6485">
      <w:pPr>
        <w:tabs>
          <w:tab w:val="left" w:pos="284"/>
        </w:tabs>
        <w:spacing w:after="0" w:line="240" w:lineRule="auto"/>
        <w:jc w:val="both"/>
        <w:rPr>
          <w:rFonts w:ascii="Arial" w:eastAsia="Times New Roman" w:hAnsi="Arial" w:cs="Arial"/>
          <w:b/>
          <w:sz w:val="24"/>
          <w:szCs w:val="24"/>
          <w:lang w:eastAsia="es-MX"/>
        </w:rPr>
      </w:pPr>
      <w:r w:rsidRPr="0020701D">
        <w:rPr>
          <w:rFonts w:ascii="Arial" w:eastAsia="Times New Roman" w:hAnsi="Arial" w:cs="Arial"/>
          <w:b/>
          <w:sz w:val="24"/>
          <w:szCs w:val="24"/>
          <w:lang w:eastAsia="es-MX"/>
        </w:rPr>
        <w:t>7.</w:t>
      </w:r>
      <w:r w:rsidRPr="0020701D">
        <w:rPr>
          <w:rFonts w:ascii="Arial" w:eastAsia="Times New Roman" w:hAnsi="Arial" w:cs="Arial"/>
          <w:b/>
          <w:sz w:val="24"/>
          <w:szCs w:val="24"/>
          <w:lang w:eastAsia="es-MX"/>
        </w:rPr>
        <w:tab/>
      </w:r>
      <w:r w:rsidR="00B34F4D">
        <w:rPr>
          <w:rFonts w:ascii="Arial" w:eastAsia="Times New Roman" w:hAnsi="Arial" w:cs="Arial"/>
          <w:b/>
          <w:sz w:val="24"/>
          <w:szCs w:val="24"/>
          <w:lang w:eastAsia="es-MX"/>
        </w:rPr>
        <w:t>Los Visitadores tendr</w:t>
      </w:r>
      <w:r w:rsidR="00F92D33">
        <w:rPr>
          <w:rFonts w:ascii="Arial" w:eastAsia="Times New Roman" w:hAnsi="Arial" w:cs="Arial"/>
          <w:b/>
          <w:sz w:val="24"/>
          <w:szCs w:val="24"/>
          <w:lang w:eastAsia="es-MX"/>
        </w:rPr>
        <w:t>án las atribuciones siguientes:</w:t>
      </w:r>
    </w:p>
    <w:p w:rsidR="00B34F4D" w:rsidRDefault="00B34F4D" w:rsidP="003E6485">
      <w:pPr>
        <w:tabs>
          <w:tab w:val="left" w:pos="284"/>
        </w:tabs>
        <w:spacing w:after="0" w:line="240" w:lineRule="auto"/>
        <w:jc w:val="both"/>
        <w:rPr>
          <w:rFonts w:ascii="Arial" w:eastAsia="Times New Roman" w:hAnsi="Arial" w:cs="Arial"/>
          <w:b/>
          <w:sz w:val="24"/>
          <w:szCs w:val="24"/>
          <w:lang w:eastAsia="es-MX"/>
        </w:rPr>
      </w:pPr>
    </w:p>
    <w:p w:rsidR="00B34F4D" w:rsidRPr="0020701D" w:rsidRDefault="00B34F4D" w:rsidP="00B34F4D">
      <w:pPr>
        <w:spacing w:after="0" w:line="240" w:lineRule="auto"/>
        <w:ind w:left="709" w:hanging="283"/>
        <w:jc w:val="both"/>
        <w:rPr>
          <w:rFonts w:ascii="Arial" w:eastAsia="Times New Roman" w:hAnsi="Arial" w:cs="Arial"/>
          <w:sz w:val="24"/>
          <w:szCs w:val="24"/>
          <w:lang w:eastAsia="es-MX"/>
        </w:rPr>
      </w:pPr>
    </w:p>
    <w:p w:rsidR="00B34F4D" w:rsidRPr="0090369A" w:rsidRDefault="00B34F4D" w:rsidP="00B34F4D">
      <w:pPr>
        <w:pStyle w:val="Prrafodelista"/>
        <w:numPr>
          <w:ilvl w:val="0"/>
          <w:numId w:val="5"/>
        </w:numPr>
        <w:spacing w:after="0" w:line="240" w:lineRule="auto"/>
        <w:ind w:left="851" w:hanging="283"/>
        <w:jc w:val="both"/>
        <w:rPr>
          <w:rFonts w:ascii="Arial" w:eastAsia="Times New Roman" w:hAnsi="Arial" w:cs="Arial"/>
          <w:b/>
          <w:sz w:val="24"/>
          <w:szCs w:val="24"/>
          <w:lang w:eastAsia="es-MX"/>
        </w:rPr>
      </w:pPr>
      <w:r w:rsidRPr="0090369A">
        <w:rPr>
          <w:rFonts w:ascii="Arial" w:eastAsia="Times New Roman" w:hAnsi="Arial" w:cs="Arial"/>
          <w:b/>
          <w:sz w:val="24"/>
          <w:szCs w:val="24"/>
          <w:lang w:eastAsia="es-MX"/>
        </w:rPr>
        <w:t>Elaborar el proyecto de Programa para someterlo a la autorización de la Visitaduría;</w:t>
      </w:r>
    </w:p>
    <w:p w:rsidR="00B34F4D" w:rsidRPr="0020701D" w:rsidRDefault="00B34F4D" w:rsidP="00B34F4D">
      <w:pPr>
        <w:pStyle w:val="Prrafodelista"/>
        <w:spacing w:after="0" w:line="240" w:lineRule="auto"/>
        <w:ind w:left="851" w:hanging="283"/>
        <w:jc w:val="both"/>
        <w:rPr>
          <w:rFonts w:ascii="Arial" w:eastAsia="Times New Roman" w:hAnsi="Arial" w:cs="Arial"/>
          <w:sz w:val="24"/>
          <w:szCs w:val="24"/>
          <w:lang w:eastAsia="es-MX"/>
        </w:rPr>
      </w:pPr>
    </w:p>
    <w:p w:rsidR="00B34F4D" w:rsidRPr="0020701D" w:rsidRDefault="00B34F4D" w:rsidP="00B34F4D">
      <w:pPr>
        <w:pStyle w:val="Prrafodelista"/>
        <w:numPr>
          <w:ilvl w:val="0"/>
          <w:numId w:val="5"/>
        </w:numPr>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 xml:space="preserve">Practicar las </w:t>
      </w:r>
      <w:r w:rsidRPr="0090369A">
        <w:rPr>
          <w:rFonts w:ascii="Arial" w:eastAsia="Times New Roman" w:hAnsi="Arial" w:cs="Arial"/>
          <w:b/>
          <w:sz w:val="24"/>
          <w:szCs w:val="24"/>
          <w:lang w:eastAsia="es-MX"/>
        </w:rPr>
        <w:t>V</w:t>
      </w:r>
      <w:r w:rsidRPr="0020701D">
        <w:rPr>
          <w:rFonts w:ascii="Arial" w:eastAsia="Times New Roman" w:hAnsi="Arial" w:cs="Arial"/>
          <w:sz w:val="24"/>
          <w:szCs w:val="24"/>
          <w:lang w:eastAsia="es-MX"/>
        </w:rPr>
        <w:t xml:space="preserve">isitas </w:t>
      </w:r>
      <w:r w:rsidRPr="0090369A">
        <w:rPr>
          <w:rFonts w:ascii="Arial" w:eastAsia="Times New Roman" w:hAnsi="Arial" w:cs="Arial"/>
          <w:b/>
          <w:sz w:val="24"/>
          <w:szCs w:val="24"/>
          <w:lang w:eastAsia="es-MX"/>
        </w:rPr>
        <w:t>O</w:t>
      </w:r>
      <w:r>
        <w:rPr>
          <w:rFonts w:ascii="Arial" w:eastAsia="Times New Roman" w:hAnsi="Arial" w:cs="Arial"/>
          <w:sz w:val="24"/>
          <w:szCs w:val="24"/>
          <w:lang w:eastAsia="es-MX"/>
        </w:rPr>
        <w:t xml:space="preserve">rdinarias </w:t>
      </w:r>
      <w:r>
        <w:rPr>
          <w:rFonts w:ascii="Arial" w:eastAsia="Times New Roman" w:hAnsi="Arial" w:cs="Arial"/>
          <w:b/>
          <w:sz w:val="24"/>
          <w:szCs w:val="24"/>
          <w:lang w:eastAsia="es-MX"/>
        </w:rPr>
        <w:t>de Inspección</w:t>
      </w:r>
      <w:r w:rsidR="00F92D33">
        <w:rPr>
          <w:rFonts w:ascii="Arial" w:eastAsia="Times New Roman" w:hAnsi="Arial" w:cs="Arial"/>
          <w:b/>
          <w:sz w:val="24"/>
          <w:szCs w:val="24"/>
          <w:lang w:eastAsia="es-MX"/>
        </w:rPr>
        <w:t>, Vistas</w:t>
      </w:r>
      <w:r>
        <w:rPr>
          <w:rFonts w:ascii="Arial" w:eastAsia="Times New Roman" w:hAnsi="Arial" w:cs="Arial"/>
          <w:sz w:val="24"/>
          <w:szCs w:val="24"/>
          <w:lang w:eastAsia="es-MX"/>
        </w:rPr>
        <w:t xml:space="preserve"> </w:t>
      </w:r>
      <w:r w:rsidRPr="0090369A">
        <w:rPr>
          <w:rFonts w:ascii="Arial" w:eastAsia="Times New Roman" w:hAnsi="Arial" w:cs="Arial"/>
          <w:b/>
          <w:sz w:val="24"/>
          <w:szCs w:val="24"/>
          <w:lang w:eastAsia="es-MX"/>
        </w:rPr>
        <w:t>E</w:t>
      </w:r>
      <w:r w:rsidRPr="0020701D">
        <w:rPr>
          <w:rFonts w:ascii="Arial" w:eastAsia="Times New Roman" w:hAnsi="Arial" w:cs="Arial"/>
          <w:sz w:val="24"/>
          <w:szCs w:val="24"/>
          <w:lang w:eastAsia="es-MX"/>
        </w:rPr>
        <w:t xml:space="preserve">xtraordinarias, así como las </w:t>
      </w:r>
      <w:r w:rsidRPr="0090369A">
        <w:rPr>
          <w:rFonts w:ascii="Arial" w:eastAsia="Times New Roman" w:hAnsi="Arial" w:cs="Arial"/>
          <w:b/>
          <w:sz w:val="24"/>
          <w:szCs w:val="24"/>
          <w:lang w:eastAsia="es-MX"/>
        </w:rPr>
        <w:t>V</w:t>
      </w:r>
      <w:r w:rsidRPr="0020701D">
        <w:rPr>
          <w:rFonts w:ascii="Arial" w:eastAsia="Times New Roman" w:hAnsi="Arial" w:cs="Arial"/>
          <w:sz w:val="24"/>
          <w:szCs w:val="24"/>
          <w:lang w:eastAsia="es-MX"/>
        </w:rPr>
        <w:t xml:space="preserve">erificaciones a </w:t>
      </w:r>
      <w:r w:rsidRPr="0090369A">
        <w:rPr>
          <w:rFonts w:ascii="Arial" w:eastAsia="Times New Roman" w:hAnsi="Arial" w:cs="Arial"/>
          <w:b/>
          <w:sz w:val="24"/>
          <w:szCs w:val="24"/>
          <w:lang w:eastAsia="es-MX"/>
        </w:rPr>
        <w:t>D</w:t>
      </w:r>
      <w:r w:rsidRPr="0020701D">
        <w:rPr>
          <w:rFonts w:ascii="Arial" w:eastAsia="Times New Roman" w:hAnsi="Arial" w:cs="Arial"/>
          <w:sz w:val="24"/>
          <w:szCs w:val="24"/>
          <w:lang w:eastAsia="es-MX"/>
        </w:rPr>
        <w:t>istancia;</w:t>
      </w:r>
    </w:p>
    <w:p w:rsidR="00B34F4D" w:rsidRPr="0020701D" w:rsidRDefault="00B34F4D" w:rsidP="00B34F4D">
      <w:pPr>
        <w:pStyle w:val="Prrafodelista"/>
        <w:spacing w:after="0" w:line="240" w:lineRule="auto"/>
        <w:ind w:left="851" w:hanging="283"/>
        <w:jc w:val="both"/>
        <w:rPr>
          <w:rFonts w:ascii="Arial" w:eastAsia="Times New Roman" w:hAnsi="Arial" w:cs="Arial"/>
          <w:sz w:val="24"/>
          <w:szCs w:val="24"/>
          <w:lang w:eastAsia="es-MX"/>
        </w:rPr>
      </w:pPr>
    </w:p>
    <w:p w:rsidR="00B34F4D" w:rsidRDefault="00B34F4D" w:rsidP="00582840">
      <w:pPr>
        <w:pStyle w:val="Prrafodelista"/>
        <w:numPr>
          <w:ilvl w:val="0"/>
          <w:numId w:val="5"/>
        </w:numPr>
        <w:spacing w:after="0" w:line="240" w:lineRule="auto"/>
        <w:ind w:left="851" w:hanging="283"/>
        <w:jc w:val="both"/>
        <w:rPr>
          <w:rFonts w:ascii="Arial" w:eastAsia="Times New Roman" w:hAnsi="Arial" w:cs="Arial"/>
          <w:sz w:val="24"/>
          <w:szCs w:val="24"/>
          <w:lang w:eastAsia="es-MX"/>
        </w:rPr>
      </w:pPr>
      <w:r w:rsidRPr="00B96AFE">
        <w:rPr>
          <w:rFonts w:ascii="Arial" w:eastAsia="Times New Roman" w:hAnsi="Arial" w:cs="Arial"/>
          <w:sz w:val="24"/>
          <w:szCs w:val="24"/>
          <w:lang w:eastAsia="es-MX"/>
        </w:rPr>
        <w:t xml:space="preserve">Elaborar y presentar a la Visitaduría los proyectos de dictamen sobre las </w:t>
      </w:r>
      <w:r w:rsidRPr="004B549F">
        <w:rPr>
          <w:rFonts w:ascii="Arial" w:eastAsia="Times New Roman" w:hAnsi="Arial" w:cs="Arial"/>
          <w:b/>
          <w:sz w:val="24"/>
          <w:szCs w:val="24"/>
          <w:lang w:eastAsia="es-MX"/>
        </w:rPr>
        <w:t>V</w:t>
      </w:r>
      <w:r w:rsidRPr="004B549F">
        <w:rPr>
          <w:rFonts w:ascii="Arial" w:eastAsia="Times New Roman" w:hAnsi="Arial" w:cs="Arial"/>
          <w:sz w:val="24"/>
          <w:szCs w:val="24"/>
          <w:lang w:eastAsia="es-MX"/>
        </w:rPr>
        <w:t xml:space="preserve">isitas </w:t>
      </w:r>
      <w:r w:rsidRPr="004B549F">
        <w:rPr>
          <w:rFonts w:ascii="Arial" w:eastAsia="Times New Roman" w:hAnsi="Arial" w:cs="Arial"/>
          <w:b/>
          <w:sz w:val="24"/>
          <w:szCs w:val="24"/>
          <w:lang w:eastAsia="es-MX"/>
        </w:rPr>
        <w:t>O</w:t>
      </w:r>
      <w:r w:rsidRPr="004B549F">
        <w:rPr>
          <w:rFonts w:ascii="Arial" w:eastAsia="Times New Roman" w:hAnsi="Arial" w:cs="Arial"/>
          <w:sz w:val="24"/>
          <w:szCs w:val="24"/>
          <w:lang w:eastAsia="es-MX"/>
        </w:rPr>
        <w:t xml:space="preserve">rdinarias </w:t>
      </w:r>
      <w:r w:rsidRPr="004B549F">
        <w:rPr>
          <w:rFonts w:ascii="Arial" w:eastAsia="Times New Roman" w:hAnsi="Arial" w:cs="Arial"/>
          <w:b/>
          <w:sz w:val="24"/>
          <w:szCs w:val="24"/>
          <w:lang w:eastAsia="es-MX"/>
        </w:rPr>
        <w:t xml:space="preserve">de Inspección </w:t>
      </w:r>
      <w:r w:rsidRPr="004B549F">
        <w:rPr>
          <w:rFonts w:ascii="Arial" w:eastAsia="Times New Roman" w:hAnsi="Arial" w:cs="Arial"/>
          <w:sz w:val="24"/>
          <w:szCs w:val="24"/>
          <w:lang w:eastAsia="es-MX"/>
        </w:rPr>
        <w:t xml:space="preserve">y </w:t>
      </w:r>
      <w:r w:rsidRPr="004B549F">
        <w:rPr>
          <w:rFonts w:ascii="Arial" w:eastAsia="Times New Roman" w:hAnsi="Arial" w:cs="Arial"/>
          <w:b/>
          <w:sz w:val="24"/>
          <w:szCs w:val="24"/>
          <w:lang w:eastAsia="es-MX"/>
        </w:rPr>
        <w:t>E</w:t>
      </w:r>
      <w:r w:rsidRPr="004B549F">
        <w:rPr>
          <w:rFonts w:ascii="Arial" w:eastAsia="Times New Roman" w:hAnsi="Arial" w:cs="Arial"/>
          <w:sz w:val="24"/>
          <w:szCs w:val="24"/>
          <w:lang w:eastAsia="es-MX"/>
        </w:rPr>
        <w:t xml:space="preserve">xtraordinarias, que les correspondió realizar, así como de las </w:t>
      </w:r>
      <w:r w:rsidRPr="004B549F">
        <w:rPr>
          <w:rFonts w:ascii="Arial" w:eastAsia="Times New Roman" w:hAnsi="Arial" w:cs="Arial"/>
          <w:b/>
          <w:sz w:val="24"/>
          <w:szCs w:val="24"/>
          <w:lang w:eastAsia="es-MX"/>
        </w:rPr>
        <w:t>V</w:t>
      </w:r>
      <w:r w:rsidRPr="004B549F">
        <w:rPr>
          <w:rFonts w:ascii="Arial" w:eastAsia="Times New Roman" w:hAnsi="Arial" w:cs="Arial"/>
          <w:sz w:val="24"/>
          <w:szCs w:val="24"/>
          <w:lang w:eastAsia="es-MX"/>
        </w:rPr>
        <w:t xml:space="preserve">erificaciones a </w:t>
      </w:r>
      <w:r w:rsidRPr="004B549F">
        <w:rPr>
          <w:rFonts w:ascii="Arial" w:eastAsia="Times New Roman" w:hAnsi="Arial" w:cs="Arial"/>
          <w:b/>
          <w:sz w:val="24"/>
          <w:szCs w:val="24"/>
          <w:lang w:eastAsia="es-MX"/>
        </w:rPr>
        <w:t>D</w:t>
      </w:r>
      <w:r w:rsidR="00B96AFE" w:rsidRPr="004B549F">
        <w:rPr>
          <w:rFonts w:ascii="Arial" w:eastAsia="Times New Roman" w:hAnsi="Arial" w:cs="Arial"/>
          <w:sz w:val="24"/>
          <w:szCs w:val="24"/>
          <w:lang w:eastAsia="es-MX"/>
        </w:rPr>
        <w:t>istancia efectuadas</w:t>
      </w:r>
      <w:r w:rsidR="00B96AFE">
        <w:rPr>
          <w:rFonts w:ascii="Arial" w:eastAsia="Times New Roman" w:hAnsi="Arial" w:cs="Arial"/>
          <w:sz w:val="24"/>
          <w:szCs w:val="24"/>
          <w:lang w:eastAsia="es-MX"/>
        </w:rPr>
        <w:t>;</w:t>
      </w:r>
    </w:p>
    <w:p w:rsidR="00B96AFE" w:rsidRPr="00582840" w:rsidRDefault="00B96AFE" w:rsidP="00582840">
      <w:pPr>
        <w:pStyle w:val="Prrafodelista"/>
        <w:rPr>
          <w:rFonts w:ascii="Arial" w:eastAsia="Times New Roman" w:hAnsi="Arial" w:cs="Arial"/>
          <w:sz w:val="24"/>
          <w:szCs w:val="24"/>
          <w:lang w:eastAsia="es-MX"/>
        </w:rPr>
      </w:pPr>
    </w:p>
    <w:p w:rsidR="00B34F4D" w:rsidRPr="00A54F27" w:rsidRDefault="00B34F4D" w:rsidP="00B34F4D">
      <w:pPr>
        <w:pStyle w:val="Prrafodelista"/>
        <w:numPr>
          <w:ilvl w:val="0"/>
          <w:numId w:val="5"/>
        </w:numPr>
        <w:tabs>
          <w:tab w:val="left" w:pos="1134"/>
        </w:tabs>
        <w:spacing w:after="0" w:line="240" w:lineRule="auto"/>
        <w:ind w:left="851" w:hanging="283"/>
        <w:jc w:val="both"/>
        <w:rPr>
          <w:rFonts w:ascii="Arial" w:eastAsia="Times New Roman" w:hAnsi="Arial" w:cs="Arial"/>
          <w:b/>
          <w:sz w:val="24"/>
          <w:szCs w:val="24"/>
          <w:lang w:eastAsia="es-ES"/>
        </w:rPr>
      </w:pPr>
      <w:r w:rsidRPr="00A54F27">
        <w:rPr>
          <w:rFonts w:ascii="Arial" w:eastAsia="Times New Roman" w:hAnsi="Arial" w:cs="Arial"/>
          <w:b/>
          <w:sz w:val="24"/>
          <w:szCs w:val="24"/>
          <w:lang w:eastAsia="es-ES"/>
        </w:rPr>
        <w:t xml:space="preserve">Substanciar las quejas o denuncias, así como los procedimientos de </w:t>
      </w:r>
      <w:r w:rsidRPr="00A54F27">
        <w:rPr>
          <w:rFonts w:ascii="Arial" w:eastAsia="Times New Roman" w:hAnsi="Arial" w:cs="Arial"/>
          <w:b/>
          <w:sz w:val="24"/>
          <w:szCs w:val="24"/>
          <w:lang w:eastAsia="es-MX"/>
        </w:rPr>
        <w:t>investigación</w:t>
      </w:r>
      <w:r w:rsidRPr="00A54F27">
        <w:rPr>
          <w:rFonts w:ascii="Arial" w:eastAsia="Times New Roman" w:hAnsi="Arial" w:cs="Arial"/>
          <w:b/>
          <w:sz w:val="24"/>
          <w:szCs w:val="24"/>
          <w:lang w:eastAsia="es-ES"/>
        </w:rPr>
        <w:t xml:space="preserve"> y disciplinario por responsabilidad administrativa que les sean turnados;</w:t>
      </w:r>
    </w:p>
    <w:p w:rsidR="00B34F4D" w:rsidRPr="0020701D" w:rsidRDefault="00B34F4D" w:rsidP="00B34F4D">
      <w:pPr>
        <w:pStyle w:val="Prrafodelista"/>
        <w:spacing w:after="0" w:line="240" w:lineRule="auto"/>
        <w:ind w:left="851" w:hanging="283"/>
        <w:rPr>
          <w:rFonts w:ascii="Arial" w:eastAsia="Times New Roman" w:hAnsi="Arial" w:cs="Arial"/>
          <w:sz w:val="24"/>
          <w:szCs w:val="24"/>
          <w:lang w:eastAsia="es-ES"/>
        </w:rPr>
      </w:pPr>
    </w:p>
    <w:p w:rsidR="00B34F4D" w:rsidRPr="00A54F27" w:rsidRDefault="00B34F4D" w:rsidP="00B34F4D">
      <w:pPr>
        <w:pStyle w:val="Prrafodelista"/>
        <w:numPr>
          <w:ilvl w:val="0"/>
          <w:numId w:val="5"/>
        </w:numPr>
        <w:tabs>
          <w:tab w:val="left" w:pos="142"/>
          <w:tab w:val="left" w:pos="284"/>
        </w:tabs>
        <w:spacing w:after="0" w:line="240" w:lineRule="auto"/>
        <w:ind w:left="851" w:hanging="283"/>
        <w:jc w:val="both"/>
        <w:rPr>
          <w:rFonts w:ascii="Arial" w:eastAsia="Times New Roman" w:hAnsi="Arial" w:cs="Arial"/>
          <w:b/>
          <w:sz w:val="24"/>
          <w:szCs w:val="24"/>
          <w:lang w:eastAsia="es-MX"/>
        </w:rPr>
      </w:pPr>
      <w:r w:rsidRPr="00A54F27">
        <w:rPr>
          <w:rFonts w:ascii="Arial" w:eastAsia="Times New Roman" w:hAnsi="Arial" w:cs="Arial"/>
          <w:b/>
          <w:sz w:val="24"/>
          <w:szCs w:val="24"/>
          <w:lang w:eastAsia="es-MX"/>
        </w:rPr>
        <w:t xml:space="preserve">Autorizar las actuaciones en las Visitas Ordinarias de Inspección, </w:t>
      </w:r>
      <w:r w:rsidR="008A5801">
        <w:rPr>
          <w:rFonts w:ascii="Arial" w:eastAsia="Times New Roman" w:hAnsi="Arial" w:cs="Arial"/>
          <w:b/>
          <w:sz w:val="24"/>
          <w:szCs w:val="24"/>
          <w:lang w:eastAsia="es-MX"/>
        </w:rPr>
        <w:t>Visitas</w:t>
      </w:r>
      <w:r w:rsidRPr="00A54F27">
        <w:rPr>
          <w:rFonts w:ascii="Arial" w:eastAsia="Times New Roman" w:hAnsi="Arial" w:cs="Arial"/>
          <w:b/>
          <w:sz w:val="24"/>
          <w:szCs w:val="24"/>
          <w:lang w:eastAsia="es-MX"/>
        </w:rPr>
        <w:t xml:space="preserve"> Extraordinarias y Verificaciones a Distancia, así como en el trámite de las quejas o denuncias, los procedimientos de investigación y disciplinarios por responsabilidad administrativa ordenados </w:t>
      </w:r>
      <w:r w:rsidRPr="0066668F">
        <w:rPr>
          <w:rFonts w:ascii="Arial" w:eastAsia="Times New Roman" w:hAnsi="Arial" w:cs="Arial"/>
          <w:b/>
          <w:sz w:val="24"/>
          <w:szCs w:val="24"/>
          <w:lang w:eastAsia="es-MX"/>
        </w:rPr>
        <w:t xml:space="preserve">por la </w:t>
      </w:r>
      <w:r w:rsidRPr="00012341">
        <w:rPr>
          <w:rFonts w:ascii="Arial" w:eastAsia="Times New Roman" w:hAnsi="Arial" w:cs="Arial"/>
          <w:b/>
          <w:sz w:val="24"/>
          <w:szCs w:val="24"/>
          <w:lang w:eastAsia="es-MX"/>
        </w:rPr>
        <w:t>Comisión</w:t>
      </w:r>
      <w:r w:rsidRPr="00A54F27">
        <w:rPr>
          <w:rFonts w:ascii="Arial" w:eastAsia="Times New Roman" w:hAnsi="Arial" w:cs="Arial"/>
          <w:b/>
          <w:sz w:val="24"/>
          <w:szCs w:val="24"/>
          <w:lang w:eastAsia="es-MX"/>
        </w:rPr>
        <w:t>;</w:t>
      </w:r>
    </w:p>
    <w:p w:rsidR="00B34F4D" w:rsidRPr="0020701D" w:rsidRDefault="00B34F4D" w:rsidP="00B34F4D">
      <w:pPr>
        <w:pStyle w:val="Prrafodelista"/>
        <w:spacing w:after="0" w:line="240" w:lineRule="auto"/>
        <w:ind w:left="851"/>
        <w:jc w:val="both"/>
        <w:rPr>
          <w:rFonts w:ascii="Arial" w:eastAsia="Times New Roman" w:hAnsi="Arial" w:cs="Arial"/>
          <w:sz w:val="24"/>
          <w:szCs w:val="24"/>
          <w:lang w:eastAsia="es-ES"/>
        </w:rPr>
      </w:pPr>
    </w:p>
    <w:p w:rsidR="00B34F4D" w:rsidRPr="0020701D" w:rsidRDefault="00B34F4D" w:rsidP="00B34F4D">
      <w:pPr>
        <w:pStyle w:val="Prrafodelista"/>
        <w:numPr>
          <w:ilvl w:val="0"/>
          <w:numId w:val="5"/>
        </w:numPr>
        <w:tabs>
          <w:tab w:val="left" w:pos="1134"/>
        </w:tabs>
        <w:spacing w:after="0" w:line="240" w:lineRule="auto"/>
        <w:ind w:left="851" w:hanging="283"/>
        <w:jc w:val="both"/>
        <w:rPr>
          <w:rFonts w:ascii="Arial" w:eastAsia="Times New Roman" w:hAnsi="Arial" w:cs="Arial"/>
          <w:sz w:val="24"/>
          <w:szCs w:val="24"/>
          <w:lang w:eastAsia="es-MX"/>
        </w:rPr>
      </w:pPr>
      <w:r w:rsidRPr="00A54F27">
        <w:rPr>
          <w:rFonts w:ascii="Arial" w:eastAsia="Times New Roman" w:hAnsi="Arial" w:cs="Arial"/>
          <w:b/>
          <w:sz w:val="24"/>
          <w:szCs w:val="24"/>
          <w:lang w:eastAsia="es-ES"/>
        </w:rPr>
        <w:t>Solicitar informes sobre la conducta de algún servidor público, cuando existan indicios de una probable irregularidad en su desempeño, durante la substanciación de un procedimiento de investigación o disciplinario por responsabilidad administrativa</w:t>
      </w:r>
      <w:r w:rsidR="004C44D5">
        <w:rPr>
          <w:rFonts w:ascii="Arial" w:eastAsia="Times New Roman" w:hAnsi="Arial" w:cs="Arial"/>
          <w:b/>
          <w:sz w:val="24"/>
          <w:szCs w:val="24"/>
          <w:lang w:eastAsia="es-ES"/>
        </w:rPr>
        <w:t>, y</w:t>
      </w:r>
    </w:p>
    <w:p w:rsidR="004C44D5" w:rsidRDefault="004C44D5" w:rsidP="00582840">
      <w:pPr>
        <w:pStyle w:val="Prrafodelista"/>
        <w:tabs>
          <w:tab w:val="left" w:pos="142"/>
          <w:tab w:val="left" w:pos="284"/>
          <w:tab w:val="left" w:pos="993"/>
          <w:tab w:val="left" w:pos="1134"/>
        </w:tabs>
        <w:spacing w:after="0" w:line="240" w:lineRule="auto"/>
        <w:ind w:left="851"/>
        <w:jc w:val="both"/>
        <w:rPr>
          <w:rFonts w:ascii="Arial" w:eastAsia="Times New Roman" w:hAnsi="Arial" w:cs="Arial"/>
          <w:sz w:val="24"/>
          <w:szCs w:val="24"/>
          <w:lang w:eastAsia="es-MX"/>
        </w:rPr>
      </w:pPr>
    </w:p>
    <w:p w:rsidR="00B34F4D" w:rsidRPr="0020701D" w:rsidRDefault="00B34F4D" w:rsidP="00B34F4D">
      <w:pPr>
        <w:pStyle w:val="Prrafodelista"/>
        <w:numPr>
          <w:ilvl w:val="0"/>
          <w:numId w:val="5"/>
        </w:numPr>
        <w:tabs>
          <w:tab w:val="left" w:pos="142"/>
          <w:tab w:val="left" w:pos="284"/>
          <w:tab w:val="left" w:pos="993"/>
          <w:tab w:val="left" w:pos="1134"/>
        </w:tabs>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Las demás que le confiera este Acuerdo, así como las disposiciones que en la materia emita la Comisión.</w:t>
      </w:r>
    </w:p>
    <w:p w:rsidR="00B34F4D" w:rsidRDefault="00B34F4D" w:rsidP="003E6485">
      <w:pPr>
        <w:tabs>
          <w:tab w:val="left" w:pos="284"/>
        </w:tabs>
        <w:spacing w:after="0" w:line="240" w:lineRule="auto"/>
        <w:jc w:val="both"/>
        <w:rPr>
          <w:rFonts w:ascii="Arial" w:eastAsia="Times New Roman" w:hAnsi="Arial" w:cs="Arial"/>
          <w:sz w:val="24"/>
          <w:szCs w:val="24"/>
          <w:lang w:eastAsia="es-MX"/>
        </w:rPr>
      </w:pPr>
    </w:p>
    <w:p w:rsidR="00BD0DB0" w:rsidRPr="0020701D" w:rsidRDefault="00B34F4D" w:rsidP="003E6485">
      <w:pPr>
        <w:tabs>
          <w:tab w:val="left" w:pos="284"/>
        </w:tabs>
        <w:spacing w:after="0" w:line="240" w:lineRule="auto"/>
        <w:jc w:val="both"/>
        <w:rPr>
          <w:rFonts w:ascii="Arial" w:eastAsia="Times New Roman" w:hAnsi="Arial" w:cs="Arial"/>
          <w:sz w:val="24"/>
          <w:szCs w:val="24"/>
          <w:lang w:eastAsia="es-MX"/>
        </w:rPr>
      </w:pPr>
      <w:r w:rsidRPr="00582840">
        <w:rPr>
          <w:rFonts w:ascii="Arial" w:eastAsia="Times New Roman" w:hAnsi="Arial" w:cs="Arial"/>
          <w:b/>
          <w:sz w:val="24"/>
          <w:szCs w:val="24"/>
          <w:lang w:eastAsia="es-MX"/>
        </w:rPr>
        <w:t>8.</w:t>
      </w:r>
      <w:r>
        <w:rPr>
          <w:rFonts w:ascii="Arial" w:eastAsia="Times New Roman" w:hAnsi="Arial" w:cs="Arial"/>
          <w:sz w:val="24"/>
          <w:szCs w:val="24"/>
          <w:lang w:eastAsia="es-MX"/>
        </w:rPr>
        <w:t xml:space="preserve"> Además de las anteriores</w:t>
      </w:r>
      <w:r w:rsidR="00E70484">
        <w:rPr>
          <w:rFonts w:ascii="Arial" w:eastAsia="Times New Roman" w:hAnsi="Arial" w:cs="Arial"/>
          <w:sz w:val="24"/>
          <w:szCs w:val="24"/>
          <w:lang w:eastAsia="es-MX"/>
        </w:rPr>
        <w:t>,</w:t>
      </w:r>
      <w:r>
        <w:rPr>
          <w:rFonts w:ascii="Arial" w:eastAsia="Times New Roman" w:hAnsi="Arial" w:cs="Arial"/>
          <w:sz w:val="24"/>
          <w:szCs w:val="24"/>
          <w:lang w:eastAsia="es-MX"/>
        </w:rPr>
        <w:t xml:space="preserve"> e</w:t>
      </w:r>
      <w:r w:rsidR="00BD0DB0" w:rsidRPr="0020701D">
        <w:rPr>
          <w:rFonts w:ascii="Arial" w:eastAsia="Times New Roman" w:hAnsi="Arial" w:cs="Arial"/>
          <w:sz w:val="24"/>
          <w:szCs w:val="24"/>
          <w:lang w:eastAsia="es-MX"/>
        </w:rPr>
        <w:t>l Visitador General tendrá las siguientes atribuciones:</w:t>
      </w:r>
    </w:p>
    <w:p w:rsidR="007051A4" w:rsidRPr="0020701D" w:rsidRDefault="007051A4" w:rsidP="00493E15">
      <w:pPr>
        <w:spacing w:after="0" w:line="240" w:lineRule="auto"/>
        <w:ind w:left="709" w:hanging="283"/>
        <w:jc w:val="both"/>
        <w:rPr>
          <w:rFonts w:ascii="Arial" w:eastAsia="Times New Roman" w:hAnsi="Arial" w:cs="Arial"/>
          <w:sz w:val="24"/>
          <w:szCs w:val="24"/>
          <w:lang w:eastAsia="es-MX"/>
        </w:rPr>
      </w:pPr>
    </w:p>
    <w:p w:rsidR="00BD0DB0" w:rsidRPr="0020701D" w:rsidRDefault="00BD0DB0" w:rsidP="002B712D">
      <w:pPr>
        <w:pStyle w:val="Prrafodelista"/>
        <w:numPr>
          <w:ilvl w:val="0"/>
          <w:numId w:val="4"/>
        </w:numPr>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Tener la representación de la Visitaduría y de las funciones administrativas de la misma;</w:t>
      </w:r>
    </w:p>
    <w:p w:rsidR="007051A4" w:rsidRPr="0020701D" w:rsidRDefault="007051A4" w:rsidP="0023639A">
      <w:pPr>
        <w:pStyle w:val="Prrafodelista"/>
        <w:spacing w:after="0" w:line="240" w:lineRule="auto"/>
        <w:ind w:left="851" w:hanging="283"/>
        <w:jc w:val="both"/>
        <w:rPr>
          <w:rFonts w:ascii="Arial" w:eastAsia="Times New Roman" w:hAnsi="Arial" w:cs="Arial"/>
          <w:sz w:val="24"/>
          <w:szCs w:val="24"/>
          <w:lang w:eastAsia="es-MX"/>
        </w:rPr>
      </w:pPr>
    </w:p>
    <w:p w:rsidR="00BD0DB0" w:rsidRPr="0020701D" w:rsidRDefault="00BD0DB0" w:rsidP="002B712D">
      <w:pPr>
        <w:pStyle w:val="Prrafodelista"/>
        <w:numPr>
          <w:ilvl w:val="0"/>
          <w:numId w:val="4"/>
        </w:numPr>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Coordinar e implementar la práctica de las visitas ordinarias;</w:t>
      </w:r>
    </w:p>
    <w:p w:rsidR="007051A4" w:rsidRPr="0020701D" w:rsidRDefault="007051A4" w:rsidP="0023639A">
      <w:pPr>
        <w:pStyle w:val="Prrafodelista"/>
        <w:spacing w:after="0" w:line="240" w:lineRule="auto"/>
        <w:ind w:left="851" w:hanging="283"/>
        <w:jc w:val="both"/>
        <w:rPr>
          <w:rFonts w:ascii="Arial" w:eastAsia="Times New Roman" w:hAnsi="Arial" w:cs="Arial"/>
          <w:sz w:val="24"/>
          <w:szCs w:val="24"/>
          <w:lang w:eastAsia="es-MX"/>
        </w:rPr>
      </w:pPr>
    </w:p>
    <w:p w:rsidR="00662BE4" w:rsidRPr="00A23D0C" w:rsidRDefault="00662BE4" w:rsidP="002B712D">
      <w:pPr>
        <w:pStyle w:val="Prrafodelista"/>
        <w:numPr>
          <w:ilvl w:val="0"/>
          <w:numId w:val="4"/>
        </w:numPr>
        <w:tabs>
          <w:tab w:val="left" w:pos="851"/>
        </w:tabs>
        <w:spacing w:after="0" w:line="240" w:lineRule="auto"/>
        <w:ind w:left="851" w:hanging="283"/>
        <w:jc w:val="both"/>
        <w:rPr>
          <w:rFonts w:ascii="Arial" w:eastAsia="Times New Roman" w:hAnsi="Arial" w:cs="Arial"/>
          <w:b/>
          <w:sz w:val="24"/>
          <w:szCs w:val="24"/>
          <w:lang w:eastAsia="es-MX"/>
        </w:rPr>
      </w:pPr>
      <w:r w:rsidRPr="00A23D0C">
        <w:rPr>
          <w:rFonts w:ascii="Arial" w:hAnsi="Arial" w:cs="Arial"/>
          <w:b/>
          <w:sz w:val="24"/>
          <w:szCs w:val="24"/>
        </w:rPr>
        <w:t>Establecer las reglas de turno, a fin de realizar la asignación de los asuntos competencia de la Visitaduría entre los integrantes de la misma;</w:t>
      </w:r>
    </w:p>
    <w:p w:rsidR="00D15DD0" w:rsidRPr="0020701D" w:rsidRDefault="00D15DD0" w:rsidP="0023639A">
      <w:pPr>
        <w:pStyle w:val="Prrafodelista"/>
        <w:ind w:left="851"/>
        <w:rPr>
          <w:rFonts w:ascii="Arial" w:eastAsia="Times New Roman" w:hAnsi="Arial" w:cs="Arial"/>
          <w:sz w:val="24"/>
          <w:szCs w:val="24"/>
          <w:lang w:eastAsia="es-MX"/>
        </w:rPr>
      </w:pPr>
    </w:p>
    <w:p w:rsidR="002A3CCD" w:rsidRPr="00A23D0C" w:rsidRDefault="00D15DD0" w:rsidP="00E716BB">
      <w:pPr>
        <w:pStyle w:val="Prrafodelista"/>
        <w:numPr>
          <w:ilvl w:val="0"/>
          <w:numId w:val="4"/>
        </w:numPr>
        <w:tabs>
          <w:tab w:val="left" w:pos="1134"/>
        </w:tabs>
        <w:spacing w:after="0" w:line="240" w:lineRule="auto"/>
        <w:ind w:left="851" w:hanging="283"/>
        <w:jc w:val="both"/>
        <w:rPr>
          <w:rFonts w:ascii="Arial" w:eastAsia="Times New Roman" w:hAnsi="Arial" w:cs="Arial"/>
          <w:b/>
          <w:sz w:val="24"/>
          <w:szCs w:val="24"/>
          <w:lang w:eastAsia="es-MX"/>
        </w:rPr>
      </w:pPr>
      <w:r w:rsidRPr="00A23D0C">
        <w:rPr>
          <w:rFonts w:ascii="Arial" w:eastAsia="Times New Roman" w:hAnsi="Arial" w:cs="Arial"/>
          <w:b/>
          <w:sz w:val="24"/>
          <w:szCs w:val="24"/>
          <w:lang w:eastAsia="es-MX"/>
        </w:rPr>
        <w:t>Proveer la debida integración del expediente formado con motivo de las Visitas Ordinarias de Inspección</w:t>
      </w:r>
      <w:r w:rsidR="00DA7FDE">
        <w:rPr>
          <w:rFonts w:ascii="Arial" w:eastAsia="Times New Roman" w:hAnsi="Arial" w:cs="Arial"/>
          <w:b/>
          <w:sz w:val="24"/>
          <w:szCs w:val="24"/>
          <w:lang w:eastAsia="es-MX"/>
        </w:rPr>
        <w:t>, Visitas</w:t>
      </w:r>
      <w:r w:rsidRPr="00A23D0C">
        <w:rPr>
          <w:rFonts w:ascii="Arial" w:eastAsia="Times New Roman" w:hAnsi="Arial" w:cs="Arial"/>
          <w:b/>
          <w:sz w:val="24"/>
          <w:szCs w:val="24"/>
          <w:lang w:eastAsia="es-MX"/>
        </w:rPr>
        <w:t xml:space="preserve"> Extraordinarias</w:t>
      </w:r>
      <w:r w:rsidR="00DA7FDE">
        <w:rPr>
          <w:rFonts w:ascii="Arial" w:eastAsia="Times New Roman" w:hAnsi="Arial" w:cs="Arial"/>
          <w:b/>
          <w:sz w:val="24"/>
          <w:szCs w:val="24"/>
          <w:lang w:eastAsia="es-MX"/>
        </w:rPr>
        <w:t xml:space="preserve"> y</w:t>
      </w:r>
      <w:r w:rsidRPr="00A23D0C">
        <w:rPr>
          <w:rFonts w:ascii="Arial" w:eastAsia="Times New Roman" w:hAnsi="Arial" w:cs="Arial"/>
          <w:b/>
          <w:sz w:val="24"/>
          <w:szCs w:val="24"/>
          <w:lang w:eastAsia="es-MX"/>
        </w:rPr>
        <w:t xml:space="preserve"> Verificaciones a Distancia, así como respecto de las Quejas o Denuncias, y los Procedimientos de Investigación y Disciplinario por Responsabilidad Administrativa</w:t>
      </w:r>
      <w:r w:rsidR="0030050B" w:rsidRPr="00A23D0C">
        <w:rPr>
          <w:rFonts w:ascii="Arial" w:eastAsia="Times New Roman" w:hAnsi="Arial" w:cs="Arial"/>
          <w:b/>
          <w:sz w:val="24"/>
          <w:szCs w:val="24"/>
          <w:lang w:eastAsia="es-MX"/>
        </w:rPr>
        <w:t>;</w:t>
      </w:r>
    </w:p>
    <w:p w:rsidR="00662BE4" w:rsidRPr="0020701D" w:rsidRDefault="00662BE4" w:rsidP="0023639A">
      <w:pPr>
        <w:pStyle w:val="Prrafodelista"/>
        <w:ind w:left="851"/>
        <w:rPr>
          <w:rFonts w:ascii="Arial" w:hAnsi="Arial" w:cs="Arial"/>
          <w:b/>
          <w:sz w:val="24"/>
          <w:szCs w:val="24"/>
        </w:rPr>
      </w:pPr>
    </w:p>
    <w:p w:rsidR="00D51933" w:rsidRPr="00A23D0C" w:rsidRDefault="00D51933" w:rsidP="002B712D">
      <w:pPr>
        <w:pStyle w:val="Prrafodelista"/>
        <w:numPr>
          <w:ilvl w:val="0"/>
          <w:numId w:val="4"/>
        </w:numPr>
        <w:tabs>
          <w:tab w:val="left" w:pos="851"/>
        </w:tabs>
        <w:spacing w:after="0" w:line="240" w:lineRule="auto"/>
        <w:ind w:left="851" w:hanging="283"/>
        <w:jc w:val="both"/>
        <w:rPr>
          <w:rFonts w:ascii="Arial" w:eastAsia="Times New Roman" w:hAnsi="Arial" w:cs="Arial"/>
          <w:b/>
          <w:sz w:val="24"/>
          <w:szCs w:val="24"/>
          <w:lang w:eastAsia="es-MX"/>
        </w:rPr>
      </w:pPr>
      <w:r w:rsidRPr="00A23D0C">
        <w:rPr>
          <w:rFonts w:ascii="Arial" w:hAnsi="Arial" w:cs="Arial"/>
          <w:b/>
          <w:sz w:val="24"/>
          <w:szCs w:val="24"/>
        </w:rPr>
        <w:t>Instruir la integración y el manejo del archivo de la Visitadur</w:t>
      </w:r>
      <w:r w:rsidR="00F36F0F" w:rsidRPr="00A23D0C">
        <w:rPr>
          <w:rFonts w:ascii="Arial" w:hAnsi="Arial" w:cs="Arial"/>
          <w:b/>
          <w:sz w:val="24"/>
          <w:szCs w:val="24"/>
        </w:rPr>
        <w:t>ía;</w:t>
      </w:r>
    </w:p>
    <w:p w:rsidR="00D51933" w:rsidRPr="0020701D" w:rsidRDefault="00D51933" w:rsidP="0023639A">
      <w:pPr>
        <w:pStyle w:val="Prrafodelista"/>
        <w:spacing w:after="0" w:line="240" w:lineRule="auto"/>
        <w:ind w:left="851" w:hanging="283"/>
        <w:jc w:val="both"/>
        <w:rPr>
          <w:rFonts w:ascii="Arial" w:eastAsia="Times New Roman" w:hAnsi="Arial" w:cs="Arial"/>
          <w:sz w:val="24"/>
          <w:szCs w:val="24"/>
          <w:lang w:eastAsia="es-MX"/>
        </w:rPr>
      </w:pPr>
    </w:p>
    <w:p w:rsidR="00BD0DB0" w:rsidRPr="0020701D" w:rsidRDefault="00BD0DB0" w:rsidP="005F0B57">
      <w:pPr>
        <w:pStyle w:val="Prrafodelista"/>
        <w:numPr>
          <w:ilvl w:val="0"/>
          <w:numId w:val="4"/>
        </w:numPr>
        <w:tabs>
          <w:tab w:val="left" w:pos="1134"/>
        </w:tabs>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 xml:space="preserve">Una vez aprobado el Programa, dar a conocer al Presidente de la Sala Regional correspondiente, las fechas de las </w:t>
      </w:r>
      <w:r w:rsidR="00EF4B28">
        <w:rPr>
          <w:rFonts w:ascii="Arial" w:eastAsia="Times New Roman" w:hAnsi="Arial" w:cs="Arial"/>
          <w:b/>
          <w:sz w:val="24"/>
          <w:szCs w:val="24"/>
          <w:lang w:eastAsia="es-MX"/>
        </w:rPr>
        <w:t>V</w:t>
      </w:r>
      <w:r w:rsidR="00EF4B28" w:rsidRPr="0020701D">
        <w:rPr>
          <w:rFonts w:ascii="Arial" w:eastAsia="Times New Roman" w:hAnsi="Arial" w:cs="Arial"/>
          <w:sz w:val="24"/>
          <w:szCs w:val="24"/>
          <w:lang w:eastAsia="es-MX"/>
        </w:rPr>
        <w:t xml:space="preserve">isitas </w:t>
      </w:r>
      <w:r w:rsidR="00EF4B28">
        <w:rPr>
          <w:rFonts w:ascii="Arial" w:eastAsia="Times New Roman" w:hAnsi="Arial" w:cs="Arial"/>
          <w:b/>
          <w:sz w:val="24"/>
          <w:szCs w:val="24"/>
          <w:lang w:eastAsia="es-MX"/>
        </w:rPr>
        <w:t>O</w:t>
      </w:r>
      <w:r w:rsidR="00EF4B28" w:rsidRPr="0020701D">
        <w:rPr>
          <w:rFonts w:ascii="Arial" w:eastAsia="Times New Roman" w:hAnsi="Arial" w:cs="Arial"/>
          <w:sz w:val="24"/>
          <w:szCs w:val="24"/>
          <w:lang w:eastAsia="es-MX"/>
        </w:rPr>
        <w:t xml:space="preserve">rdinarias </w:t>
      </w:r>
      <w:r w:rsidR="00EF4B28">
        <w:rPr>
          <w:rFonts w:ascii="Arial" w:eastAsia="Times New Roman" w:hAnsi="Arial" w:cs="Arial"/>
          <w:b/>
          <w:sz w:val="24"/>
          <w:szCs w:val="24"/>
          <w:lang w:eastAsia="es-MX"/>
        </w:rPr>
        <w:t xml:space="preserve">de Inspección </w:t>
      </w:r>
      <w:r w:rsidRPr="0020701D">
        <w:rPr>
          <w:rFonts w:ascii="Arial" w:eastAsia="Times New Roman" w:hAnsi="Arial" w:cs="Arial"/>
          <w:sz w:val="24"/>
          <w:szCs w:val="24"/>
          <w:lang w:eastAsia="es-MX"/>
        </w:rPr>
        <w:t xml:space="preserve">y las </w:t>
      </w:r>
      <w:r w:rsidR="00EF4B28">
        <w:rPr>
          <w:rFonts w:ascii="Arial" w:eastAsia="Times New Roman" w:hAnsi="Arial" w:cs="Arial"/>
          <w:b/>
          <w:sz w:val="24"/>
          <w:szCs w:val="24"/>
          <w:lang w:eastAsia="es-MX"/>
        </w:rPr>
        <w:t>V</w:t>
      </w:r>
      <w:r w:rsidR="00EF4B28" w:rsidRPr="0020701D">
        <w:rPr>
          <w:rFonts w:ascii="Arial" w:eastAsia="Times New Roman" w:hAnsi="Arial" w:cs="Arial"/>
          <w:sz w:val="24"/>
          <w:szCs w:val="24"/>
          <w:lang w:eastAsia="es-MX"/>
        </w:rPr>
        <w:t xml:space="preserve">erificaciones </w:t>
      </w:r>
      <w:r w:rsidRPr="0020701D">
        <w:rPr>
          <w:rFonts w:ascii="Arial" w:eastAsia="Times New Roman" w:hAnsi="Arial" w:cs="Arial"/>
          <w:sz w:val="24"/>
          <w:szCs w:val="24"/>
          <w:lang w:eastAsia="es-MX"/>
        </w:rPr>
        <w:t xml:space="preserve">a </w:t>
      </w:r>
      <w:r w:rsidR="00EF4B28">
        <w:rPr>
          <w:rFonts w:ascii="Arial" w:eastAsia="Times New Roman" w:hAnsi="Arial" w:cs="Arial"/>
          <w:b/>
          <w:sz w:val="24"/>
          <w:szCs w:val="24"/>
          <w:lang w:eastAsia="es-MX"/>
        </w:rPr>
        <w:t>D</w:t>
      </w:r>
      <w:r w:rsidR="00EF4B28" w:rsidRPr="0020701D">
        <w:rPr>
          <w:rFonts w:ascii="Arial" w:eastAsia="Times New Roman" w:hAnsi="Arial" w:cs="Arial"/>
          <w:sz w:val="24"/>
          <w:szCs w:val="24"/>
          <w:lang w:eastAsia="es-MX"/>
        </w:rPr>
        <w:t>istancia</w:t>
      </w:r>
      <w:r w:rsidRPr="0020701D">
        <w:rPr>
          <w:rFonts w:ascii="Arial" w:eastAsia="Times New Roman" w:hAnsi="Arial" w:cs="Arial"/>
          <w:sz w:val="24"/>
          <w:szCs w:val="24"/>
          <w:lang w:eastAsia="es-MX"/>
        </w:rPr>
        <w:t>, enviando oportunamente los oficios de aviso;</w:t>
      </w:r>
    </w:p>
    <w:p w:rsidR="007051A4" w:rsidRPr="0020701D" w:rsidRDefault="007051A4" w:rsidP="0023639A">
      <w:pPr>
        <w:pStyle w:val="Prrafodelista"/>
        <w:spacing w:after="0" w:line="240" w:lineRule="auto"/>
        <w:ind w:left="851" w:hanging="283"/>
        <w:jc w:val="both"/>
        <w:rPr>
          <w:rFonts w:ascii="Arial" w:eastAsia="Times New Roman" w:hAnsi="Arial" w:cs="Arial"/>
          <w:sz w:val="24"/>
          <w:szCs w:val="24"/>
          <w:lang w:eastAsia="es-MX"/>
        </w:rPr>
      </w:pPr>
    </w:p>
    <w:p w:rsidR="007051A4" w:rsidRPr="0020701D" w:rsidRDefault="005F0B57" w:rsidP="005F0B57">
      <w:pPr>
        <w:pStyle w:val="Prrafodelista"/>
        <w:numPr>
          <w:ilvl w:val="0"/>
          <w:numId w:val="4"/>
        </w:numPr>
        <w:tabs>
          <w:tab w:val="left" w:pos="1134"/>
        </w:tabs>
        <w:spacing w:after="0" w:line="240" w:lineRule="auto"/>
        <w:ind w:left="851" w:hanging="283"/>
        <w:jc w:val="both"/>
        <w:rPr>
          <w:rFonts w:ascii="Arial" w:eastAsia="Times New Roman" w:hAnsi="Arial" w:cs="Arial"/>
          <w:sz w:val="24"/>
          <w:szCs w:val="24"/>
          <w:lang w:eastAsia="es-MX"/>
        </w:rPr>
      </w:pPr>
      <w:r w:rsidRPr="00012341">
        <w:rPr>
          <w:rFonts w:ascii="Arial" w:eastAsia="Times New Roman" w:hAnsi="Arial" w:cs="Arial"/>
          <w:b/>
          <w:sz w:val="24"/>
          <w:szCs w:val="24"/>
          <w:lang w:eastAsia="es-MX"/>
        </w:rPr>
        <w:t>Rendir</w:t>
      </w:r>
      <w:r w:rsidR="00BD0DB0" w:rsidRPr="0020701D">
        <w:rPr>
          <w:rFonts w:ascii="Arial" w:eastAsia="Times New Roman" w:hAnsi="Arial" w:cs="Arial"/>
          <w:sz w:val="24"/>
          <w:szCs w:val="24"/>
          <w:lang w:eastAsia="es-MX"/>
        </w:rPr>
        <w:t xml:space="preserve"> un informe semestral a la Comisión, </w:t>
      </w:r>
      <w:r w:rsidR="00407982" w:rsidRPr="00A23D0C">
        <w:rPr>
          <w:rFonts w:ascii="Arial" w:eastAsia="Times New Roman" w:hAnsi="Arial" w:cs="Arial"/>
          <w:b/>
          <w:sz w:val="24"/>
          <w:szCs w:val="24"/>
          <w:lang w:eastAsia="es-MX"/>
        </w:rPr>
        <w:t xml:space="preserve">incorporando propuestas para el </w:t>
      </w:r>
      <w:r w:rsidR="00DA7FDE">
        <w:rPr>
          <w:rFonts w:ascii="Arial" w:eastAsia="Times New Roman" w:hAnsi="Arial" w:cs="Arial"/>
          <w:b/>
          <w:sz w:val="24"/>
          <w:szCs w:val="24"/>
          <w:lang w:eastAsia="es-MX"/>
        </w:rPr>
        <w:t>óptimo desempeño</w:t>
      </w:r>
      <w:r w:rsidR="00DA7FDE" w:rsidRPr="00A23D0C">
        <w:rPr>
          <w:rFonts w:ascii="Arial" w:eastAsia="Times New Roman" w:hAnsi="Arial" w:cs="Arial"/>
          <w:b/>
          <w:sz w:val="24"/>
          <w:szCs w:val="24"/>
          <w:lang w:eastAsia="es-MX"/>
        </w:rPr>
        <w:t xml:space="preserve"> </w:t>
      </w:r>
      <w:r w:rsidR="00407982" w:rsidRPr="00A23D0C">
        <w:rPr>
          <w:rFonts w:ascii="Arial" w:eastAsia="Times New Roman" w:hAnsi="Arial" w:cs="Arial"/>
          <w:b/>
          <w:sz w:val="24"/>
          <w:szCs w:val="24"/>
          <w:lang w:eastAsia="es-MX"/>
        </w:rPr>
        <w:t>de la función jurisdiccional</w:t>
      </w:r>
      <w:r w:rsidR="00407982" w:rsidRPr="0020701D">
        <w:rPr>
          <w:rFonts w:ascii="Arial" w:eastAsia="Times New Roman" w:hAnsi="Arial" w:cs="Arial"/>
          <w:sz w:val="24"/>
          <w:szCs w:val="24"/>
          <w:lang w:eastAsia="es-MX"/>
        </w:rPr>
        <w:t>, así como los que le</w:t>
      </w:r>
      <w:r>
        <w:rPr>
          <w:rFonts w:ascii="Arial" w:eastAsia="Times New Roman" w:hAnsi="Arial" w:cs="Arial"/>
          <w:sz w:val="24"/>
          <w:szCs w:val="24"/>
          <w:lang w:eastAsia="es-MX"/>
        </w:rPr>
        <w:t xml:space="preserve"> sean requeridos adicionalmente</w:t>
      </w:r>
      <w:r w:rsidRPr="00582840">
        <w:rPr>
          <w:rFonts w:ascii="Arial" w:eastAsia="Times New Roman" w:hAnsi="Arial" w:cs="Arial"/>
          <w:b/>
          <w:sz w:val="24"/>
          <w:szCs w:val="24"/>
          <w:lang w:eastAsia="es-MX"/>
        </w:rPr>
        <w:t>;</w:t>
      </w:r>
    </w:p>
    <w:p w:rsidR="007051A4" w:rsidRPr="0020701D" w:rsidRDefault="007051A4" w:rsidP="0023639A">
      <w:pPr>
        <w:pStyle w:val="Prrafodelista"/>
        <w:spacing w:after="0" w:line="240" w:lineRule="auto"/>
        <w:ind w:left="851" w:hanging="283"/>
        <w:jc w:val="both"/>
        <w:rPr>
          <w:rFonts w:ascii="Arial" w:eastAsia="Times New Roman" w:hAnsi="Arial" w:cs="Arial"/>
          <w:sz w:val="24"/>
          <w:szCs w:val="24"/>
          <w:lang w:eastAsia="es-MX"/>
        </w:rPr>
      </w:pPr>
    </w:p>
    <w:p w:rsidR="00BD0DB0" w:rsidRPr="0020701D" w:rsidRDefault="00BD0DB0" w:rsidP="00582840">
      <w:pPr>
        <w:pStyle w:val="Prrafodelista"/>
        <w:numPr>
          <w:ilvl w:val="0"/>
          <w:numId w:val="4"/>
        </w:numPr>
        <w:tabs>
          <w:tab w:val="left" w:pos="1134"/>
        </w:tabs>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Solicitar a las Salas Regionales la información que se requiera para la realización de las visitas;</w:t>
      </w:r>
    </w:p>
    <w:p w:rsidR="00D51933" w:rsidRPr="00E70484" w:rsidRDefault="00D51933" w:rsidP="00582840">
      <w:pPr>
        <w:pStyle w:val="Prrafodelista"/>
        <w:tabs>
          <w:tab w:val="left" w:pos="284"/>
          <w:tab w:val="left" w:pos="426"/>
          <w:tab w:val="left" w:pos="851"/>
          <w:tab w:val="left" w:pos="993"/>
        </w:tabs>
        <w:spacing w:after="0" w:line="240" w:lineRule="auto"/>
        <w:ind w:left="851"/>
        <w:jc w:val="both"/>
        <w:rPr>
          <w:rFonts w:ascii="Arial" w:eastAsia="Times New Roman" w:hAnsi="Arial" w:cs="Arial"/>
          <w:sz w:val="24"/>
          <w:szCs w:val="24"/>
          <w:lang w:eastAsia="es-MX"/>
        </w:rPr>
      </w:pPr>
    </w:p>
    <w:p w:rsidR="00D51933" w:rsidRPr="00A23D0C" w:rsidRDefault="00D51933" w:rsidP="005F0B57">
      <w:pPr>
        <w:pStyle w:val="Prrafodelista"/>
        <w:numPr>
          <w:ilvl w:val="0"/>
          <w:numId w:val="4"/>
        </w:numPr>
        <w:tabs>
          <w:tab w:val="left" w:pos="993"/>
        </w:tabs>
        <w:spacing w:after="0" w:line="240" w:lineRule="auto"/>
        <w:ind w:left="851" w:hanging="283"/>
        <w:jc w:val="both"/>
        <w:rPr>
          <w:rFonts w:ascii="Arial" w:eastAsia="Times New Roman" w:hAnsi="Arial" w:cs="Arial"/>
          <w:b/>
          <w:sz w:val="24"/>
          <w:szCs w:val="24"/>
          <w:lang w:eastAsia="es-MX"/>
        </w:rPr>
      </w:pPr>
      <w:r w:rsidRPr="00A23D0C">
        <w:rPr>
          <w:rFonts w:ascii="Arial" w:hAnsi="Arial" w:cs="Arial"/>
          <w:b/>
          <w:sz w:val="24"/>
          <w:szCs w:val="24"/>
        </w:rPr>
        <w:t>Solicitar a las áreas del Tribunal Electoral o cualquier otra autoridad o persona física o moral, la información</w:t>
      </w:r>
      <w:r w:rsidR="00C54F1C" w:rsidRPr="00A23D0C">
        <w:rPr>
          <w:rFonts w:ascii="Arial" w:hAnsi="Arial" w:cs="Arial"/>
          <w:b/>
          <w:sz w:val="24"/>
          <w:szCs w:val="24"/>
        </w:rPr>
        <w:t>,</w:t>
      </w:r>
      <w:r w:rsidRPr="00A23D0C">
        <w:rPr>
          <w:rFonts w:ascii="Arial" w:hAnsi="Arial" w:cs="Arial"/>
          <w:b/>
          <w:sz w:val="24"/>
          <w:szCs w:val="24"/>
        </w:rPr>
        <w:t xml:space="preserve"> documentación, o apoyo </w:t>
      </w:r>
      <w:r w:rsidR="00C54F1C" w:rsidRPr="00A23D0C">
        <w:rPr>
          <w:rFonts w:ascii="Arial" w:hAnsi="Arial" w:cs="Arial"/>
          <w:b/>
          <w:sz w:val="24"/>
          <w:szCs w:val="24"/>
        </w:rPr>
        <w:t xml:space="preserve">técnico </w:t>
      </w:r>
      <w:r w:rsidRPr="00A23D0C">
        <w:rPr>
          <w:rFonts w:ascii="Arial" w:hAnsi="Arial" w:cs="Arial"/>
          <w:b/>
          <w:sz w:val="24"/>
          <w:szCs w:val="24"/>
        </w:rPr>
        <w:t xml:space="preserve">que se requiera para el cumplimiento de las atribuciones de la </w:t>
      </w:r>
      <w:r w:rsidRPr="00012341">
        <w:rPr>
          <w:rFonts w:ascii="Arial" w:hAnsi="Arial" w:cs="Arial"/>
          <w:b/>
          <w:sz w:val="24"/>
          <w:szCs w:val="24"/>
        </w:rPr>
        <w:t>Visitaduría</w:t>
      </w:r>
      <w:r w:rsidR="009C223E" w:rsidRPr="00A23D0C">
        <w:rPr>
          <w:rFonts w:ascii="Arial" w:hAnsi="Arial" w:cs="Arial"/>
          <w:b/>
          <w:sz w:val="24"/>
          <w:szCs w:val="24"/>
        </w:rPr>
        <w:t>;</w:t>
      </w:r>
    </w:p>
    <w:p w:rsidR="009C223E" w:rsidRPr="0020701D" w:rsidRDefault="009C223E" w:rsidP="0023639A">
      <w:pPr>
        <w:pStyle w:val="Prrafodelista"/>
        <w:spacing w:after="0" w:line="240" w:lineRule="auto"/>
        <w:ind w:left="851" w:hanging="283"/>
        <w:rPr>
          <w:rFonts w:ascii="Arial" w:eastAsia="Times New Roman" w:hAnsi="Arial" w:cs="Arial"/>
          <w:sz w:val="24"/>
          <w:szCs w:val="24"/>
          <w:lang w:eastAsia="es-MX"/>
        </w:rPr>
      </w:pPr>
    </w:p>
    <w:p w:rsidR="009C223E" w:rsidRPr="003A71C4" w:rsidRDefault="009C223E" w:rsidP="005F0B57">
      <w:pPr>
        <w:pStyle w:val="Prrafodelista"/>
        <w:numPr>
          <w:ilvl w:val="0"/>
          <w:numId w:val="4"/>
        </w:numPr>
        <w:tabs>
          <w:tab w:val="left" w:pos="1134"/>
        </w:tabs>
        <w:spacing w:after="0" w:line="240" w:lineRule="auto"/>
        <w:ind w:left="851" w:hanging="283"/>
        <w:jc w:val="both"/>
        <w:rPr>
          <w:rFonts w:ascii="Arial" w:eastAsia="Times New Roman" w:hAnsi="Arial" w:cs="Arial"/>
          <w:b/>
          <w:sz w:val="24"/>
          <w:szCs w:val="24"/>
          <w:lang w:eastAsia="es-ES"/>
        </w:rPr>
      </w:pPr>
      <w:r w:rsidRPr="003A71C4">
        <w:rPr>
          <w:rFonts w:ascii="Arial" w:eastAsia="Times New Roman" w:hAnsi="Arial" w:cs="Arial"/>
          <w:b/>
          <w:sz w:val="24"/>
          <w:szCs w:val="24"/>
          <w:lang w:eastAsia="es-ES"/>
        </w:rPr>
        <w:t xml:space="preserve">Formular y proponer a la Comisión los proyectos de reforma </w:t>
      </w:r>
      <w:r w:rsidR="00C54F1C" w:rsidRPr="003A71C4">
        <w:rPr>
          <w:rFonts w:ascii="Arial" w:eastAsia="Times New Roman" w:hAnsi="Arial" w:cs="Arial"/>
          <w:b/>
          <w:sz w:val="24"/>
          <w:szCs w:val="24"/>
          <w:lang w:eastAsia="es-ES"/>
        </w:rPr>
        <w:t>a</w:t>
      </w:r>
      <w:r w:rsidRPr="003A71C4">
        <w:rPr>
          <w:rFonts w:ascii="Arial" w:eastAsia="Times New Roman" w:hAnsi="Arial" w:cs="Arial"/>
          <w:b/>
          <w:sz w:val="24"/>
          <w:szCs w:val="24"/>
          <w:lang w:eastAsia="es-ES"/>
        </w:rPr>
        <w:t xml:space="preserve"> este Acuerdo</w:t>
      </w:r>
      <w:r w:rsidR="00A8436E" w:rsidRPr="00012341">
        <w:rPr>
          <w:rFonts w:ascii="Arial" w:eastAsia="Times New Roman" w:hAnsi="Arial" w:cs="Arial"/>
          <w:b/>
          <w:sz w:val="24"/>
          <w:szCs w:val="24"/>
          <w:lang w:eastAsia="es-ES"/>
        </w:rPr>
        <w:t>,</w:t>
      </w:r>
      <w:r w:rsidRPr="00012341">
        <w:rPr>
          <w:rFonts w:ascii="Arial" w:eastAsia="Times New Roman" w:hAnsi="Arial" w:cs="Arial"/>
          <w:b/>
          <w:sz w:val="24"/>
          <w:szCs w:val="24"/>
          <w:lang w:eastAsia="es-ES"/>
        </w:rPr>
        <w:t xml:space="preserve"> </w:t>
      </w:r>
      <w:r w:rsidR="00A8436E" w:rsidRPr="00012341">
        <w:rPr>
          <w:rFonts w:ascii="Arial" w:eastAsia="Times New Roman" w:hAnsi="Arial" w:cs="Arial"/>
          <w:b/>
          <w:sz w:val="24"/>
          <w:szCs w:val="24"/>
          <w:lang w:eastAsia="es-ES"/>
        </w:rPr>
        <w:t>así como</w:t>
      </w:r>
      <w:r w:rsidR="007E2B67" w:rsidRPr="00012341">
        <w:rPr>
          <w:rFonts w:ascii="Arial" w:eastAsia="Times New Roman" w:hAnsi="Arial" w:cs="Arial"/>
          <w:b/>
          <w:sz w:val="24"/>
          <w:szCs w:val="24"/>
          <w:lang w:eastAsia="es-ES"/>
        </w:rPr>
        <w:t xml:space="preserve"> a</w:t>
      </w:r>
      <w:r w:rsidRPr="00012341">
        <w:rPr>
          <w:rFonts w:ascii="Arial" w:eastAsia="Times New Roman" w:hAnsi="Arial" w:cs="Arial"/>
          <w:b/>
          <w:sz w:val="24"/>
          <w:szCs w:val="24"/>
          <w:lang w:eastAsia="es-ES"/>
        </w:rPr>
        <w:t xml:space="preserve"> los formatos de actas, informes circunstanciados o cualquier otro documento utilizado para el desahogo de las </w:t>
      </w:r>
      <w:r w:rsidR="007E2B67" w:rsidRPr="00012341">
        <w:rPr>
          <w:rFonts w:ascii="Arial" w:eastAsia="Times New Roman" w:hAnsi="Arial" w:cs="Arial"/>
          <w:b/>
          <w:sz w:val="24"/>
          <w:szCs w:val="24"/>
          <w:lang w:eastAsia="es-ES"/>
        </w:rPr>
        <w:t>V</w:t>
      </w:r>
      <w:r w:rsidRPr="00012341">
        <w:rPr>
          <w:rFonts w:ascii="Arial" w:eastAsia="Times New Roman" w:hAnsi="Arial" w:cs="Arial"/>
          <w:b/>
          <w:sz w:val="24"/>
          <w:szCs w:val="24"/>
          <w:lang w:eastAsia="es-ES"/>
        </w:rPr>
        <w:t xml:space="preserve">isitas </w:t>
      </w:r>
      <w:r w:rsidR="007E2B67" w:rsidRPr="00012341">
        <w:rPr>
          <w:rFonts w:ascii="Arial" w:eastAsia="Times New Roman" w:hAnsi="Arial" w:cs="Arial"/>
          <w:b/>
          <w:sz w:val="24"/>
          <w:szCs w:val="24"/>
          <w:lang w:eastAsia="es-ES"/>
        </w:rPr>
        <w:t>O</w:t>
      </w:r>
      <w:r w:rsidRPr="00012341">
        <w:rPr>
          <w:rFonts w:ascii="Arial" w:eastAsia="Times New Roman" w:hAnsi="Arial" w:cs="Arial"/>
          <w:b/>
          <w:sz w:val="24"/>
          <w:szCs w:val="24"/>
          <w:lang w:eastAsia="es-ES"/>
        </w:rPr>
        <w:t xml:space="preserve">rdinarias de </w:t>
      </w:r>
      <w:r w:rsidR="007E2B67" w:rsidRPr="00012341">
        <w:rPr>
          <w:rFonts w:ascii="Arial" w:eastAsia="Times New Roman" w:hAnsi="Arial" w:cs="Arial"/>
          <w:b/>
          <w:sz w:val="24"/>
          <w:szCs w:val="24"/>
          <w:lang w:eastAsia="es-ES"/>
        </w:rPr>
        <w:t>I</w:t>
      </w:r>
      <w:r w:rsidRPr="00012341">
        <w:rPr>
          <w:rFonts w:ascii="Arial" w:eastAsia="Times New Roman" w:hAnsi="Arial" w:cs="Arial"/>
          <w:b/>
          <w:sz w:val="24"/>
          <w:szCs w:val="24"/>
          <w:lang w:eastAsia="es-ES"/>
        </w:rPr>
        <w:t>nspección</w:t>
      </w:r>
      <w:r w:rsidR="008F07E2">
        <w:rPr>
          <w:rFonts w:ascii="Arial" w:eastAsia="Times New Roman" w:hAnsi="Arial" w:cs="Arial"/>
          <w:b/>
          <w:sz w:val="24"/>
          <w:szCs w:val="24"/>
          <w:lang w:eastAsia="es-ES"/>
        </w:rPr>
        <w:t>, Visitas</w:t>
      </w:r>
      <w:r w:rsidRPr="00012341">
        <w:rPr>
          <w:rFonts w:ascii="Arial" w:eastAsia="Times New Roman" w:hAnsi="Arial" w:cs="Arial"/>
          <w:b/>
          <w:sz w:val="24"/>
          <w:szCs w:val="24"/>
          <w:lang w:eastAsia="es-ES"/>
        </w:rPr>
        <w:t xml:space="preserve"> </w:t>
      </w:r>
      <w:r w:rsidR="007E2B67" w:rsidRPr="00012341">
        <w:rPr>
          <w:rFonts w:ascii="Arial" w:eastAsia="Times New Roman" w:hAnsi="Arial" w:cs="Arial"/>
          <w:b/>
          <w:sz w:val="24"/>
          <w:szCs w:val="24"/>
          <w:lang w:eastAsia="es-ES"/>
        </w:rPr>
        <w:t>E</w:t>
      </w:r>
      <w:r w:rsidRPr="00012341">
        <w:rPr>
          <w:rFonts w:ascii="Arial" w:eastAsia="Times New Roman" w:hAnsi="Arial" w:cs="Arial"/>
          <w:b/>
          <w:sz w:val="24"/>
          <w:szCs w:val="24"/>
          <w:lang w:eastAsia="es-ES"/>
        </w:rPr>
        <w:t>xtraordinaria</w:t>
      </w:r>
      <w:r w:rsidR="00F30D51" w:rsidRPr="00012341">
        <w:rPr>
          <w:rFonts w:ascii="Arial" w:eastAsia="Times New Roman" w:hAnsi="Arial" w:cs="Arial"/>
          <w:b/>
          <w:sz w:val="24"/>
          <w:szCs w:val="24"/>
          <w:lang w:eastAsia="es-ES"/>
        </w:rPr>
        <w:t xml:space="preserve">s y </w:t>
      </w:r>
      <w:r w:rsidR="007E2B67" w:rsidRPr="00012341">
        <w:rPr>
          <w:rFonts w:ascii="Arial" w:eastAsia="Times New Roman" w:hAnsi="Arial" w:cs="Arial"/>
          <w:b/>
          <w:sz w:val="24"/>
          <w:szCs w:val="24"/>
          <w:lang w:eastAsia="es-ES"/>
        </w:rPr>
        <w:t>V</w:t>
      </w:r>
      <w:r w:rsidR="00F30D51" w:rsidRPr="00012341">
        <w:rPr>
          <w:rFonts w:ascii="Arial" w:eastAsia="Times New Roman" w:hAnsi="Arial" w:cs="Arial"/>
          <w:b/>
          <w:sz w:val="24"/>
          <w:szCs w:val="24"/>
          <w:lang w:eastAsia="es-ES"/>
        </w:rPr>
        <w:t xml:space="preserve">erificaciones a </w:t>
      </w:r>
      <w:r w:rsidR="007E2B67" w:rsidRPr="00012341">
        <w:rPr>
          <w:rFonts w:ascii="Arial" w:eastAsia="Times New Roman" w:hAnsi="Arial" w:cs="Arial"/>
          <w:b/>
          <w:sz w:val="24"/>
          <w:szCs w:val="24"/>
          <w:lang w:eastAsia="es-ES"/>
        </w:rPr>
        <w:t>D</w:t>
      </w:r>
      <w:r w:rsidR="00F30D51" w:rsidRPr="00012341">
        <w:rPr>
          <w:rFonts w:ascii="Arial" w:eastAsia="Times New Roman" w:hAnsi="Arial" w:cs="Arial"/>
          <w:b/>
          <w:sz w:val="24"/>
          <w:szCs w:val="24"/>
          <w:lang w:eastAsia="es-ES"/>
        </w:rPr>
        <w:t>istancia</w:t>
      </w:r>
      <w:r w:rsidR="00F30D51" w:rsidRPr="003A71C4">
        <w:rPr>
          <w:rFonts w:ascii="Arial" w:eastAsia="Times New Roman" w:hAnsi="Arial" w:cs="Arial"/>
          <w:b/>
          <w:sz w:val="24"/>
          <w:szCs w:val="24"/>
          <w:lang w:eastAsia="es-ES"/>
        </w:rPr>
        <w:t>;</w:t>
      </w:r>
    </w:p>
    <w:p w:rsidR="00FE29CB" w:rsidRPr="0020701D" w:rsidRDefault="00FE29CB" w:rsidP="0023639A">
      <w:pPr>
        <w:pStyle w:val="Prrafodelista"/>
        <w:tabs>
          <w:tab w:val="left" w:pos="284"/>
          <w:tab w:val="left" w:pos="426"/>
        </w:tabs>
        <w:spacing w:after="0" w:line="240" w:lineRule="auto"/>
        <w:ind w:left="851" w:hanging="283"/>
        <w:jc w:val="both"/>
        <w:rPr>
          <w:rFonts w:ascii="Arial" w:eastAsia="Times New Roman" w:hAnsi="Arial" w:cs="Arial"/>
          <w:sz w:val="24"/>
          <w:szCs w:val="24"/>
          <w:lang w:eastAsia="es-ES"/>
        </w:rPr>
      </w:pPr>
    </w:p>
    <w:p w:rsidR="00BD0DB0" w:rsidRPr="0020701D" w:rsidRDefault="00BD0DB0" w:rsidP="008F07E2">
      <w:pPr>
        <w:pStyle w:val="Prrafodelista"/>
        <w:numPr>
          <w:ilvl w:val="0"/>
          <w:numId w:val="4"/>
        </w:numPr>
        <w:tabs>
          <w:tab w:val="left" w:pos="1134"/>
        </w:tabs>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Implementar y mantener actualizado un registro en el que se guarden en forma sistematizada las actas, anexos y resultados de las inspecciones y supervisiones que la Visitaduría realice con los propósitos de control, consulta e información;</w:t>
      </w:r>
    </w:p>
    <w:p w:rsidR="007051A4" w:rsidRPr="0020701D" w:rsidRDefault="007051A4" w:rsidP="0023639A">
      <w:pPr>
        <w:pStyle w:val="Prrafodelista"/>
        <w:spacing w:after="0" w:line="240" w:lineRule="auto"/>
        <w:ind w:left="851" w:hanging="283"/>
        <w:jc w:val="both"/>
        <w:rPr>
          <w:rFonts w:ascii="Arial" w:eastAsia="Times New Roman" w:hAnsi="Arial" w:cs="Arial"/>
          <w:sz w:val="24"/>
          <w:szCs w:val="24"/>
          <w:lang w:eastAsia="es-MX"/>
        </w:rPr>
      </w:pPr>
    </w:p>
    <w:p w:rsidR="00BD0DB0" w:rsidRPr="0020701D" w:rsidRDefault="00BD0DB0" w:rsidP="007E2B67">
      <w:pPr>
        <w:pStyle w:val="Prrafodelista"/>
        <w:numPr>
          <w:ilvl w:val="0"/>
          <w:numId w:val="4"/>
        </w:numPr>
        <w:tabs>
          <w:tab w:val="left" w:pos="1134"/>
        </w:tabs>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Elaborar los puntos de acuerdo que se sometan a la consideración de la Visitaduría y de la Comisión;</w:t>
      </w:r>
    </w:p>
    <w:p w:rsidR="007051A4" w:rsidRPr="0020701D" w:rsidRDefault="007051A4" w:rsidP="0023639A">
      <w:pPr>
        <w:pStyle w:val="Prrafodelista"/>
        <w:spacing w:after="0" w:line="240" w:lineRule="auto"/>
        <w:ind w:left="851" w:hanging="283"/>
        <w:jc w:val="both"/>
        <w:rPr>
          <w:rFonts w:ascii="Arial" w:eastAsia="Times New Roman" w:hAnsi="Arial" w:cs="Arial"/>
          <w:sz w:val="24"/>
          <w:szCs w:val="24"/>
          <w:lang w:eastAsia="es-MX"/>
        </w:rPr>
      </w:pPr>
    </w:p>
    <w:p w:rsidR="00BD0DB0" w:rsidRPr="0020701D" w:rsidRDefault="00BD0DB0" w:rsidP="00582840">
      <w:pPr>
        <w:pStyle w:val="Prrafodelista"/>
        <w:numPr>
          <w:ilvl w:val="0"/>
          <w:numId w:val="4"/>
        </w:numPr>
        <w:tabs>
          <w:tab w:val="left" w:pos="1134"/>
        </w:tabs>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 xml:space="preserve">Elaborar las versiones públicas de los dictámenes, en términos de la Ley Federal de Transparencia y Acceso a la Información Pública Gubernamental y el Acuerdo General de Transparencia, Acceso a la Información y Protección de </w:t>
      </w:r>
      <w:r w:rsidR="003241E7" w:rsidRPr="0020701D">
        <w:rPr>
          <w:rFonts w:ascii="Arial" w:eastAsia="Times New Roman" w:hAnsi="Arial" w:cs="Arial"/>
          <w:sz w:val="24"/>
          <w:szCs w:val="24"/>
          <w:lang w:eastAsia="es-MX"/>
        </w:rPr>
        <w:t>Datos Personales del Tribunal;</w:t>
      </w:r>
    </w:p>
    <w:p w:rsidR="009C223E" w:rsidRPr="0020701D" w:rsidRDefault="009C223E" w:rsidP="0023639A">
      <w:pPr>
        <w:pStyle w:val="Prrafodelista"/>
        <w:spacing w:after="0" w:line="240" w:lineRule="auto"/>
        <w:ind w:left="851" w:hanging="283"/>
        <w:rPr>
          <w:rFonts w:ascii="Arial" w:eastAsia="Times New Roman" w:hAnsi="Arial" w:cs="Arial"/>
          <w:sz w:val="24"/>
          <w:szCs w:val="24"/>
          <w:lang w:eastAsia="es-MX"/>
        </w:rPr>
      </w:pPr>
    </w:p>
    <w:p w:rsidR="00A40451" w:rsidRPr="003A71C4" w:rsidRDefault="00490A0D" w:rsidP="007E2B67">
      <w:pPr>
        <w:pStyle w:val="Prrafodelista"/>
        <w:numPr>
          <w:ilvl w:val="0"/>
          <w:numId w:val="4"/>
        </w:numPr>
        <w:tabs>
          <w:tab w:val="left" w:pos="1134"/>
        </w:tabs>
        <w:spacing w:after="0" w:line="240" w:lineRule="auto"/>
        <w:ind w:left="851" w:hanging="283"/>
        <w:jc w:val="both"/>
        <w:rPr>
          <w:rFonts w:ascii="Arial" w:eastAsia="Times New Roman" w:hAnsi="Arial" w:cs="Arial"/>
          <w:b/>
          <w:sz w:val="24"/>
          <w:szCs w:val="24"/>
          <w:lang w:eastAsia="es-ES"/>
        </w:rPr>
      </w:pPr>
      <w:r>
        <w:rPr>
          <w:rFonts w:ascii="Arial" w:eastAsia="Times New Roman" w:hAnsi="Arial" w:cs="Arial"/>
          <w:b/>
          <w:sz w:val="24"/>
          <w:szCs w:val="24"/>
          <w:lang w:eastAsia="es-ES"/>
        </w:rPr>
        <w:t>Someter</w:t>
      </w:r>
      <w:r w:rsidR="00846ED2" w:rsidRPr="003A71C4">
        <w:rPr>
          <w:rFonts w:ascii="Arial" w:eastAsia="Times New Roman" w:hAnsi="Arial" w:cs="Arial"/>
          <w:b/>
          <w:sz w:val="24"/>
          <w:szCs w:val="24"/>
          <w:lang w:eastAsia="es-ES"/>
        </w:rPr>
        <w:t xml:space="preserve"> a </w:t>
      </w:r>
      <w:r>
        <w:rPr>
          <w:rFonts w:ascii="Arial" w:eastAsia="Times New Roman" w:hAnsi="Arial" w:cs="Arial"/>
          <w:b/>
          <w:sz w:val="24"/>
          <w:szCs w:val="24"/>
          <w:lang w:eastAsia="es-ES"/>
        </w:rPr>
        <w:t xml:space="preserve">consideración de la </w:t>
      </w:r>
      <w:r w:rsidR="00846ED2" w:rsidRPr="003A71C4">
        <w:rPr>
          <w:rFonts w:ascii="Arial" w:eastAsia="Times New Roman" w:hAnsi="Arial" w:cs="Arial"/>
          <w:b/>
          <w:sz w:val="24"/>
          <w:szCs w:val="24"/>
          <w:lang w:eastAsia="es-ES"/>
        </w:rPr>
        <w:t xml:space="preserve">Comisión los criterios </w:t>
      </w:r>
      <w:r>
        <w:rPr>
          <w:rFonts w:ascii="Arial" w:eastAsia="Times New Roman" w:hAnsi="Arial" w:cs="Arial"/>
          <w:b/>
          <w:sz w:val="24"/>
          <w:szCs w:val="24"/>
          <w:lang w:eastAsia="es-ES"/>
        </w:rPr>
        <w:t>derivados de los dictámenes aprobados</w:t>
      </w:r>
      <w:r w:rsidR="00DD458F">
        <w:rPr>
          <w:rFonts w:ascii="Arial" w:eastAsia="Times New Roman" w:hAnsi="Arial" w:cs="Arial"/>
          <w:b/>
          <w:sz w:val="24"/>
          <w:szCs w:val="24"/>
          <w:lang w:eastAsia="es-ES"/>
        </w:rPr>
        <w:t>, a fin de que los autori</w:t>
      </w:r>
      <w:r w:rsidR="008F07E2">
        <w:rPr>
          <w:rFonts w:ascii="Arial" w:eastAsia="Times New Roman" w:hAnsi="Arial" w:cs="Arial"/>
          <w:b/>
          <w:sz w:val="24"/>
          <w:szCs w:val="24"/>
          <w:lang w:eastAsia="es-ES"/>
        </w:rPr>
        <w:t>c</w:t>
      </w:r>
      <w:r w:rsidR="00DD458F">
        <w:rPr>
          <w:rFonts w:ascii="Arial" w:eastAsia="Times New Roman" w:hAnsi="Arial" w:cs="Arial"/>
          <w:b/>
          <w:sz w:val="24"/>
          <w:szCs w:val="24"/>
          <w:lang w:eastAsia="es-ES"/>
        </w:rPr>
        <w:t>e y determine el inicio de su vigencia;</w:t>
      </w:r>
    </w:p>
    <w:p w:rsidR="00A40451" w:rsidRPr="0020701D" w:rsidRDefault="00A40451" w:rsidP="0023639A">
      <w:pPr>
        <w:pStyle w:val="Prrafodelista"/>
        <w:ind w:left="851" w:hanging="283"/>
        <w:rPr>
          <w:rFonts w:ascii="Arial" w:eastAsia="Times New Roman" w:hAnsi="Arial" w:cs="Arial"/>
          <w:sz w:val="24"/>
          <w:szCs w:val="24"/>
          <w:lang w:eastAsia="es-ES"/>
        </w:rPr>
      </w:pPr>
    </w:p>
    <w:p w:rsidR="00C54F1C" w:rsidRDefault="00C54F1C" w:rsidP="007E2B67">
      <w:pPr>
        <w:pStyle w:val="Prrafodelista"/>
        <w:numPr>
          <w:ilvl w:val="0"/>
          <w:numId w:val="4"/>
        </w:numPr>
        <w:tabs>
          <w:tab w:val="left" w:pos="1134"/>
        </w:tabs>
        <w:spacing w:after="0" w:line="240" w:lineRule="auto"/>
        <w:ind w:left="851" w:hanging="283"/>
        <w:jc w:val="both"/>
        <w:rPr>
          <w:rFonts w:ascii="Arial" w:eastAsia="Times New Roman" w:hAnsi="Arial" w:cs="Arial"/>
          <w:b/>
          <w:sz w:val="24"/>
          <w:szCs w:val="24"/>
          <w:lang w:eastAsia="es-ES"/>
        </w:rPr>
      </w:pPr>
      <w:r w:rsidRPr="003A71C4">
        <w:rPr>
          <w:rFonts w:ascii="Arial" w:eastAsia="Times New Roman" w:hAnsi="Arial" w:cs="Arial"/>
          <w:b/>
          <w:sz w:val="24"/>
          <w:szCs w:val="24"/>
          <w:lang w:eastAsia="es-ES"/>
        </w:rPr>
        <w:t xml:space="preserve">Implementar las acciones necesarias para ejecutar las inspecciones o supervisiones que se programen u ordenen, ante cualquier circunstancia no prevista en la </w:t>
      </w:r>
      <w:r w:rsidR="00167778">
        <w:rPr>
          <w:rFonts w:ascii="Arial" w:eastAsia="Times New Roman" w:hAnsi="Arial" w:cs="Arial"/>
          <w:b/>
          <w:sz w:val="24"/>
          <w:szCs w:val="24"/>
          <w:lang w:eastAsia="es-ES"/>
        </w:rPr>
        <w:t xml:space="preserve">normativa </w:t>
      </w:r>
      <w:r w:rsidR="003A71C4">
        <w:rPr>
          <w:rFonts w:ascii="Arial" w:eastAsia="Times New Roman" w:hAnsi="Arial" w:cs="Arial"/>
          <w:b/>
          <w:sz w:val="24"/>
          <w:szCs w:val="24"/>
          <w:lang w:eastAsia="es-ES"/>
        </w:rPr>
        <w:t>aplicable;</w:t>
      </w:r>
    </w:p>
    <w:p w:rsidR="004B549F" w:rsidRPr="00582840" w:rsidRDefault="004B549F" w:rsidP="00582840">
      <w:pPr>
        <w:pStyle w:val="Prrafodelista"/>
        <w:rPr>
          <w:rFonts w:ascii="Arial" w:eastAsia="Times New Roman" w:hAnsi="Arial" w:cs="Arial"/>
          <w:b/>
          <w:sz w:val="24"/>
          <w:szCs w:val="24"/>
          <w:lang w:eastAsia="es-ES"/>
        </w:rPr>
      </w:pPr>
    </w:p>
    <w:p w:rsidR="004B549F" w:rsidRPr="003A71C4" w:rsidRDefault="004B549F" w:rsidP="007E2B67">
      <w:pPr>
        <w:pStyle w:val="Prrafodelista"/>
        <w:numPr>
          <w:ilvl w:val="0"/>
          <w:numId w:val="4"/>
        </w:numPr>
        <w:tabs>
          <w:tab w:val="left" w:pos="1134"/>
        </w:tabs>
        <w:spacing w:after="0" w:line="240" w:lineRule="auto"/>
        <w:ind w:left="851" w:hanging="283"/>
        <w:jc w:val="both"/>
        <w:rPr>
          <w:rFonts w:ascii="Arial" w:eastAsia="Times New Roman" w:hAnsi="Arial" w:cs="Arial"/>
          <w:b/>
          <w:sz w:val="24"/>
          <w:szCs w:val="24"/>
          <w:lang w:eastAsia="es-ES"/>
        </w:rPr>
      </w:pPr>
      <w:r>
        <w:rPr>
          <w:rFonts w:ascii="Arial" w:eastAsia="Times New Roman" w:hAnsi="Arial" w:cs="Arial"/>
          <w:b/>
          <w:sz w:val="24"/>
          <w:szCs w:val="24"/>
          <w:lang w:eastAsia="es-ES"/>
        </w:rPr>
        <w:t>Solicitar a la Comisión que se emitan las medidas provisionales que por su naturaleza y urgencia, así lo ameriten, en caso de que durante el desarrollo de alguna visita, se advierta la existencia de algún acto que pudiera derivar en responsabilidad administrativa;</w:t>
      </w:r>
    </w:p>
    <w:p w:rsidR="009343F0" w:rsidRPr="0020701D" w:rsidRDefault="009343F0" w:rsidP="0023639A">
      <w:pPr>
        <w:pStyle w:val="Prrafodelista"/>
        <w:ind w:left="851" w:hanging="283"/>
        <w:rPr>
          <w:rFonts w:ascii="Arial" w:eastAsia="Times New Roman" w:hAnsi="Arial" w:cs="Arial"/>
          <w:sz w:val="24"/>
          <w:szCs w:val="24"/>
          <w:lang w:eastAsia="es-ES"/>
        </w:rPr>
      </w:pPr>
    </w:p>
    <w:p w:rsidR="009343F0" w:rsidRDefault="009343F0" w:rsidP="002B712D">
      <w:pPr>
        <w:pStyle w:val="Prrafodelista"/>
        <w:numPr>
          <w:ilvl w:val="0"/>
          <w:numId w:val="4"/>
        </w:numPr>
        <w:tabs>
          <w:tab w:val="left" w:pos="426"/>
          <w:tab w:val="left" w:pos="567"/>
          <w:tab w:val="left" w:pos="851"/>
          <w:tab w:val="left" w:pos="1134"/>
        </w:tabs>
        <w:spacing w:after="0" w:line="240" w:lineRule="auto"/>
        <w:ind w:left="851" w:hanging="283"/>
        <w:jc w:val="both"/>
        <w:rPr>
          <w:rFonts w:ascii="Arial" w:eastAsia="Times New Roman" w:hAnsi="Arial" w:cs="Arial"/>
          <w:b/>
          <w:sz w:val="24"/>
          <w:szCs w:val="24"/>
          <w:lang w:eastAsia="es-ES"/>
        </w:rPr>
      </w:pPr>
      <w:r w:rsidRPr="003A71C4">
        <w:rPr>
          <w:rFonts w:ascii="Arial" w:eastAsia="Times New Roman" w:hAnsi="Arial" w:cs="Arial"/>
          <w:b/>
          <w:sz w:val="24"/>
          <w:szCs w:val="24"/>
          <w:lang w:eastAsia="es-ES"/>
        </w:rPr>
        <w:t xml:space="preserve">Proveer el registro video-gráfico de las actuaciones derivadas de la práctica </w:t>
      </w:r>
      <w:r w:rsidR="00AA7B1B" w:rsidRPr="003A71C4">
        <w:rPr>
          <w:rFonts w:ascii="Arial" w:eastAsia="Times New Roman" w:hAnsi="Arial" w:cs="Arial"/>
          <w:b/>
          <w:sz w:val="24"/>
          <w:szCs w:val="24"/>
          <w:lang w:eastAsia="es-ES"/>
        </w:rPr>
        <w:t>de las Visitas Extraordinarias, y</w:t>
      </w:r>
    </w:p>
    <w:p w:rsidR="00E70484" w:rsidRDefault="00E70484" w:rsidP="00582840">
      <w:pPr>
        <w:pStyle w:val="Prrafodelista"/>
        <w:tabs>
          <w:tab w:val="left" w:pos="426"/>
          <w:tab w:val="left" w:pos="567"/>
          <w:tab w:val="left" w:pos="851"/>
          <w:tab w:val="left" w:pos="1134"/>
        </w:tabs>
        <w:spacing w:after="0" w:line="240" w:lineRule="auto"/>
        <w:ind w:left="851"/>
        <w:jc w:val="both"/>
        <w:rPr>
          <w:rFonts w:ascii="Arial" w:eastAsia="Times New Roman" w:hAnsi="Arial" w:cs="Arial"/>
          <w:b/>
          <w:sz w:val="24"/>
          <w:szCs w:val="24"/>
          <w:lang w:eastAsia="es-ES"/>
        </w:rPr>
      </w:pPr>
    </w:p>
    <w:p w:rsidR="00E70484" w:rsidRPr="003A71C4" w:rsidRDefault="00E70484" w:rsidP="002B712D">
      <w:pPr>
        <w:pStyle w:val="Prrafodelista"/>
        <w:numPr>
          <w:ilvl w:val="0"/>
          <w:numId w:val="4"/>
        </w:numPr>
        <w:tabs>
          <w:tab w:val="left" w:pos="426"/>
          <w:tab w:val="left" w:pos="567"/>
          <w:tab w:val="left" w:pos="851"/>
          <w:tab w:val="left" w:pos="1134"/>
        </w:tabs>
        <w:spacing w:after="0" w:line="240" w:lineRule="auto"/>
        <w:ind w:left="851" w:hanging="283"/>
        <w:jc w:val="both"/>
        <w:rPr>
          <w:rFonts w:ascii="Arial" w:eastAsia="Times New Roman" w:hAnsi="Arial" w:cs="Arial"/>
          <w:b/>
          <w:sz w:val="24"/>
          <w:szCs w:val="24"/>
          <w:lang w:eastAsia="es-ES"/>
        </w:rPr>
      </w:pPr>
      <w:r>
        <w:rPr>
          <w:rFonts w:ascii="Arial" w:eastAsia="Times New Roman" w:hAnsi="Arial" w:cs="Arial"/>
          <w:b/>
          <w:sz w:val="24"/>
          <w:szCs w:val="24"/>
          <w:lang w:eastAsia="es-ES"/>
        </w:rPr>
        <w:t>Las demás que le confiera este Acuerdo, así como las disposiciones que en la materia emita la Comisión.</w:t>
      </w:r>
    </w:p>
    <w:p w:rsidR="00B34F4D" w:rsidRDefault="00B34F4D" w:rsidP="00AC7735">
      <w:pPr>
        <w:spacing w:after="0" w:line="240" w:lineRule="auto"/>
        <w:jc w:val="both"/>
        <w:rPr>
          <w:rFonts w:ascii="Arial" w:eastAsia="Times New Roman" w:hAnsi="Arial" w:cs="Arial"/>
          <w:b/>
          <w:sz w:val="24"/>
          <w:szCs w:val="24"/>
          <w:lang w:eastAsia="es-MX"/>
        </w:rPr>
      </w:pPr>
    </w:p>
    <w:p w:rsidR="00BD0DB0" w:rsidRPr="0020701D" w:rsidRDefault="00B34F4D" w:rsidP="00AC7735">
      <w:pPr>
        <w:spacing w:after="0" w:line="240" w:lineRule="auto"/>
        <w:jc w:val="both"/>
        <w:rPr>
          <w:rFonts w:ascii="Arial" w:eastAsia="Times New Roman" w:hAnsi="Arial" w:cs="Arial"/>
          <w:sz w:val="24"/>
          <w:szCs w:val="24"/>
          <w:lang w:eastAsia="es-MX"/>
        </w:rPr>
      </w:pPr>
      <w:r>
        <w:rPr>
          <w:rFonts w:ascii="Arial" w:eastAsia="Times New Roman" w:hAnsi="Arial" w:cs="Arial"/>
          <w:b/>
          <w:sz w:val="24"/>
          <w:szCs w:val="24"/>
          <w:lang w:eastAsia="es-MX"/>
        </w:rPr>
        <w:t>9</w:t>
      </w:r>
      <w:r w:rsidR="00BD5A4E" w:rsidRPr="0020701D">
        <w:rPr>
          <w:rFonts w:ascii="Arial" w:eastAsia="Times New Roman" w:hAnsi="Arial" w:cs="Arial"/>
          <w:b/>
          <w:sz w:val="24"/>
          <w:szCs w:val="24"/>
          <w:lang w:eastAsia="es-MX"/>
        </w:rPr>
        <w:t xml:space="preserve">. </w:t>
      </w:r>
      <w:r w:rsidR="00BD0DB0" w:rsidRPr="0020701D">
        <w:rPr>
          <w:rFonts w:ascii="Arial" w:eastAsia="Times New Roman" w:hAnsi="Arial" w:cs="Arial"/>
          <w:sz w:val="24"/>
          <w:szCs w:val="24"/>
          <w:lang w:eastAsia="es-MX"/>
        </w:rPr>
        <w:t>El Visitador General y los Visi</w:t>
      </w:r>
      <w:r w:rsidR="00167DFA">
        <w:rPr>
          <w:rFonts w:ascii="Arial" w:eastAsia="Times New Roman" w:hAnsi="Arial" w:cs="Arial"/>
          <w:sz w:val="24"/>
          <w:szCs w:val="24"/>
          <w:lang w:eastAsia="es-MX"/>
        </w:rPr>
        <w:t xml:space="preserve">tadores no podrán ser recusados, </w:t>
      </w:r>
      <w:r w:rsidR="00167DFA" w:rsidRPr="00012341">
        <w:rPr>
          <w:rFonts w:ascii="Arial" w:eastAsia="Times New Roman" w:hAnsi="Arial" w:cs="Arial"/>
          <w:b/>
          <w:sz w:val="24"/>
          <w:szCs w:val="24"/>
          <w:lang w:eastAsia="es-MX"/>
        </w:rPr>
        <w:t>deberán</w:t>
      </w:r>
      <w:r w:rsidR="00167DFA" w:rsidRPr="0020701D">
        <w:rPr>
          <w:rFonts w:ascii="Arial" w:eastAsia="Times New Roman" w:hAnsi="Arial" w:cs="Arial"/>
          <w:sz w:val="24"/>
          <w:szCs w:val="24"/>
          <w:lang w:eastAsia="es-MX"/>
        </w:rPr>
        <w:t xml:space="preserve"> </w:t>
      </w:r>
      <w:r w:rsidR="00BD0DB0" w:rsidRPr="0020701D">
        <w:rPr>
          <w:rFonts w:ascii="Arial" w:eastAsia="Times New Roman" w:hAnsi="Arial" w:cs="Arial"/>
          <w:sz w:val="24"/>
          <w:szCs w:val="24"/>
          <w:lang w:eastAsia="es-MX"/>
        </w:rPr>
        <w:t xml:space="preserve">excusarse únicamente para actuar cuando se encuentren en </w:t>
      </w:r>
      <w:r w:rsidR="00BD0DB0" w:rsidRPr="00012341">
        <w:rPr>
          <w:rFonts w:ascii="Arial" w:eastAsia="Times New Roman" w:hAnsi="Arial" w:cs="Arial"/>
          <w:sz w:val="24"/>
          <w:szCs w:val="24"/>
          <w:lang w:eastAsia="es-MX"/>
        </w:rPr>
        <w:t>algu</w:t>
      </w:r>
      <w:r w:rsidR="00BD0DB0" w:rsidRPr="00012341">
        <w:rPr>
          <w:rFonts w:ascii="Arial" w:eastAsia="Times New Roman" w:hAnsi="Arial" w:cs="Arial"/>
          <w:b/>
          <w:sz w:val="24"/>
          <w:szCs w:val="24"/>
          <w:lang w:eastAsia="es-MX"/>
        </w:rPr>
        <w:t>na</w:t>
      </w:r>
      <w:r w:rsidR="00BD0DB0" w:rsidRPr="0020701D">
        <w:rPr>
          <w:rFonts w:ascii="Arial" w:eastAsia="Times New Roman" w:hAnsi="Arial" w:cs="Arial"/>
          <w:sz w:val="24"/>
          <w:szCs w:val="24"/>
          <w:lang w:eastAsia="es-MX"/>
        </w:rPr>
        <w:t xml:space="preserve"> de las causales de impedimento previstas en el artículo 148 de la Ley Orgánica del Poder Judicial de la Federación. La calificación del impedime</w:t>
      </w:r>
      <w:r w:rsidR="00AA7B1B" w:rsidRPr="0020701D">
        <w:rPr>
          <w:rFonts w:ascii="Arial" w:eastAsia="Times New Roman" w:hAnsi="Arial" w:cs="Arial"/>
          <w:sz w:val="24"/>
          <w:szCs w:val="24"/>
          <w:lang w:eastAsia="es-MX"/>
        </w:rPr>
        <w:t xml:space="preserve">nto </w:t>
      </w:r>
      <w:r w:rsidR="00AA7B1B" w:rsidRPr="00012341">
        <w:rPr>
          <w:rFonts w:ascii="Arial" w:eastAsia="Times New Roman" w:hAnsi="Arial" w:cs="Arial"/>
          <w:b/>
          <w:sz w:val="24"/>
          <w:szCs w:val="24"/>
          <w:lang w:eastAsia="es-MX"/>
        </w:rPr>
        <w:t>corresponderá</w:t>
      </w:r>
      <w:r w:rsidR="00AA7B1B" w:rsidRPr="00582840">
        <w:rPr>
          <w:rFonts w:ascii="Arial" w:eastAsia="Times New Roman" w:hAnsi="Arial" w:cs="Arial"/>
          <w:b/>
          <w:sz w:val="24"/>
          <w:szCs w:val="24"/>
          <w:lang w:eastAsia="es-MX"/>
        </w:rPr>
        <w:t xml:space="preserve"> </w:t>
      </w:r>
      <w:r w:rsidR="00AA7B1B" w:rsidRPr="00012341">
        <w:rPr>
          <w:rFonts w:ascii="Arial" w:eastAsia="Times New Roman" w:hAnsi="Arial" w:cs="Arial"/>
          <w:b/>
          <w:sz w:val="24"/>
          <w:szCs w:val="24"/>
          <w:lang w:eastAsia="es-MX"/>
        </w:rPr>
        <w:t>en</w:t>
      </w:r>
      <w:r w:rsidR="00AA7B1B" w:rsidRPr="0020701D">
        <w:rPr>
          <w:rFonts w:ascii="Arial" w:eastAsia="Times New Roman" w:hAnsi="Arial" w:cs="Arial"/>
          <w:sz w:val="24"/>
          <w:szCs w:val="24"/>
          <w:lang w:eastAsia="es-MX"/>
        </w:rPr>
        <w:t xml:space="preserve"> todo caso</w:t>
      </w:r>
      <w:r w:rsidR="00BD0DB0" w:rsidRPr="0020701D">
        <w:rPr>
          <w:rFonts w:ascii="Arial" w:eastAsia="Times New Roman" w:hAnsi="Arial" w:cs="Arial"/>
          <w:sz w:val="24"/>
          <w:szCs w:val="24"/>
          <w:lang w:eastAsia="es-MX"/>
        </w:rPr>
        <w:t xml:space="preserve"> </w:t>
      </w:r>
      <w:r w:rsidR="00BC5443" w:rsidRPr="0020701D">
        <w:rPr>
          <w:rFonts w:ascii="Arial" w:eastAsia="Times New Roman" w:hAnsi="Arial" w:cs="Arial"/>
          <w:sz w:val="24"/>
          <w:szCs w:val="24"/>
          <w:lang w:eastAsia="es-MX"/>
        </w:rPr>
        <w:t>a</w:t>
      </w:r>
      <w:r w:rsidR="00BD0DB0" w:rsidRPr="0020701D">
        <w:rPr>
          <w:rFonts w:ascii="Arial" w:eastAsia="Times New Roman" w:hAnsi="Arial" w:cs="Arial"/>
          <w:sz w:val="24"/>
          <w:szCs w:val="24"/>
          <w:lang w:eastAsia="es-MX"/>
        </w:rPr>
        <w:t xml:space="preserve"> la Comisión.</w:t>
      </w:r>
    </w:p>
    <w:p w:rsidR="007051A4" w:rsidRPr="0020701D" w:rsidRDefault="007051A4" w:rsidP="00254266">
      <w:pPr>
        <w:spacing w:after="0" w:line="240" w:lineRule="auto"/>
        <w:jc w:val="both"/>
        <w:rPr>
          <w:rFonts w:ascii="Arial" w:eastAsia="Times New Roman" w:hAnsi="Arial" w:cs="Arial"/>
          <w:sz w:val="24"/>
          <w:szCs w:val="24"/>
          <w:lang w:eastAsia="es-MX"/>
        </w:rPr>
      </w:pPr>
    </w:p>
    <w:p w:rsidR="00BD0DB0" w:rsidRPr="0020701D" w:rsidRDefault="00BD5A4E" w:rsidP="00AC7735">
      <w:pPr>
        <w:spacing w:after="0" w:line="240" w:lineRule="auto"/>
        <w:jc w:val="both"/>
        <w:rPr>
          <w:rFonts w:ascii="Arial" w:eastAsia="Times New Roman" w:hAnsi="Arial" w:cs="Arial"/>
          <w:sz w:val="24"/>
          <w:szCs w:val="24"/>
          <w:lang w:eastAsia="es-MX"/>
        </w:rPr>
      </w:pPr>
      <w:r w:rsidRPr="0020701D">
        <w:rPr>
          <w:rFonts w:ascii="Arial" w:eastAsia="Times New Roman" w:hAnsi="Arial" w:cs="Arial"/>
          <w:b/>
          <w:sz w:val="24"/>
          <w:szCs w:val="24"/>
          <w:lang w:eastAsia="es-MX"/>
        </w:rPr>
        <w:t xml:space="preserve">10. </w:t>
      </w:r>
      <w:r w:rsidR="00BD0DB0" w:rsidRPr="0020701D">
        <w:rPr>
          <w:rFonts w:ascii="Arial" w:eastAsia="Times New Roman" w:hAnsi="Arial" w:cs="Arial"/>
          <w:sz w:val="24"/>
          <w:szCs w:val="24"/>
          <w:lang w:eastAsia="es-MX"/>
        </w:rPr>
        <w:t>Las visitas o verificaciones se practicarán mediante los mecanismos siguientes:</w:t>
      </w:r>
    </w:p>
    <w:p w:rsidR="007051A4" w:rsidRPr="0020701D" w:rsidRDefault="007051A4" w:rsidP="00AC7735">
      <w:pPr>
        <w:spacing w:after="0" w:line="240" w:lineRule="auto"/>
        <w:ind w:left="709" w:hanging="283"/>
        <w:jc w:val="both"/>
        <w:rPr>
          <w:rFonts w:ascii="Arial" w:eastAsia="Times New Roman" w:hAnsi="Arial" w:cs="Arial"/>
          <w:sz w:val="24"/>
          <w:szCs w:val="24"/>
          <w:lang w:eastAsia="es-MX"/>
        </w:rPr>
      </w:pPr>
    </w:p>
    <w:p w:rsidR="00BD0DB0" w:rsidRPr="0020701D" w:rsidRDefault="00BD0DB0" w:rsidP="00CC6994">
      <w:pPr>
        <w:pStyle w:val="Prrafodelista"/>
        <w:numPr>
          <w:ilvl w:val="0"/>
          <w:numId w:val="6"/>
        </w:numPr>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 xml:space="preserve">Visitas Ordinarias </w:t>
      </w:r>
      <w:r w:rsidR="002B65BE" w:rsidRPr="00A54F27">
        <w:rPr>
          <w:rFonts w:ascii="Arial" w:eastAsia="Times New Roman" w:hAnsi="Arial" w:cs="Arial"/>
          <w:b/>
          <w:sz w:val="24"/>
          <w:szCs w:val="24"/>
          <w:lang w:eastAsia="es-MX"/>
        </w:rPr>
        <w:t>de Inspección</w:t>
      </w:r>
      <w:r w:rsidR="002B65BE" w:rsidRPr="0020701D">
        <w:rPr>
          <w:rFonts w:ascii="Arial" w:eastAsia="Times New Roman" w:hAnsi="Arial" w:cs="Arial"/>
          <w:sz w:val="24"/>
          <w:szCs w:val="24"/>
          <w:lang w:eastAsia="es-MX"/>
        </w:rPr>
        <w:t xml:space="preserve"> </w:t>
      </w:r>
      <w:r w:rsidRPr="0020701D">
        <w:rPr>
          <w:rFonts w:ascii="Arial" w:eastAsia="Times New Roman" w:hAnsi="Arial" w:cs="Arial"/>
          <w:sz w:val="24"/>
          <w:szCs w:val="24"/>
          <w:lang w:eastAsia="es-MX"/>
        </w:rPr>
        <w:t xml:space="preserve">se </w:t>
      </w:r>
      <w:r w:rsidR="002B65BE" w:rsidRPr="00A54F27">
        <w:rPr>
          <w:rFonts w:ascii="Arial" w:eastAsia="Times New Roman" w:hAnsi="Arial" w:cs="Arial"/>
          <w:b/>
          <w:sz w:val="24"/>
          <w:szCs w:val="24"/>
          <w:lang w:eastAsia="es-MX"/>
        </w:rPr>
        <w:t>realizarán</w:t>
      </w:r>
      <w:r w:rsidRPr="0020701D">
        <w:rPr>
          <w:rFonts w:ascii="Arial" w:eastAsia="Times New Roman" w:hAnsi="Arial" w:cs="Arial"/>
          <w:sz w:val="24"/>
          <w:szCs w:val="24"/>
          <w:lang w:eastAsia="es-MX"/>
        </w:rPr>
        <w:t xml:space="preserve"> en forma física una vez al año conforme al Programa;</w:t>
      </w:r>
    </w:p>
    <w:p w:rsidR="007051A4" w:rsidRPr="0020701D" w:rsidRDefault="007051A4" w:rsidP="00CC6994">
      <w:pPr>
        <w:pStyle w:val="Prrafodelista"/>
        <w:spacing w:after="0" w:line="240" w:lineRule="auto"/>
        <w:ind w:left="851" w:hanging="283"/>
        <w:jc w:val="both"/>
        <w:rPr>
          <w:rFonts w:ascii="Arial" w:eastAsia="Times New Roman" w:hAnsi="Arial" w:cs="Arial"/>
          <w:sz w:val="24"/>
          <w:szCs w:val="24"/>
          <w:lang w:eastAsia="es-MX"/>
        </w:rPr>
      </w:pPr>
    </w:p>
    <w:p w:rsidR="00BD0DB0" w:rsidRPr="0020701D" w:rsidRDefault="00BD0DB0" w:rsidP="00CC6994">
      <w:pPr>
        <w:pStyle w:val="Prrafodelista"/>
        <w:numPr>
          <w:ilvl w:val="0"/>
          <w:numId w:val="6"/>
        </w:numPr>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 xml:space="preserve">Visitas Extraordinarias </w:t>
      </w:r>
      <w:r w:rsidR="00306669" w:rsidRPr="00A54F27">
        <w:rPr>
          <w:rFonts w:ascii="Arial" w:eastAsia="Times New Roman" w:hAnsi="Arial" w:cs="Arial"/>
          <w:b/>
          <w:sz w:val="24"/>
          <w:szCs w:val="24"/>
          <w:lang w:eastAsia="es-MX"/>
        </w:rPr>
        <w:t xml:space="preserve">se </w:t>
      </w:r>
      <w:r w:rsidR="002B65BE" w:rsidRPr="00A54F27">
        <w:rPr>
          <w:rFonts w:ascii="Arial" w:eastAsia="Times New Roman" w:hAnsi="Arial" w:cs="Arial"/>
          <w:b/>
          <w:sz w:val="24"/>
          <w:szCs w:val="24"/>
          <w:lang w:eastAsia="es-MX"/>
        </w:rPr>
        <w:t>llevarán a cabo</w:t>
      </w:r>
      <w:r w:rsidR="00306669" w:rsidRPr="0020701D">
        <w:rPr>
          <w:rFonts w:ascii="Arial" w:eastAsia="Times New Roman" w:hAnsi="Arial" w:cs="Arial"/>
          <w:sz w:val="24"/>
          <w:szCs w:val="24"/>
          <w:lang w:eastAsia="es-MX"/>
        </w:rPr>
        <w:t xml:space="preserve"> </w:t>
      </w:r>
      <w:r w:rsidRPr="0020701D">
        <w:rPr>
          <w:rFonts w:ascii="Arial" w:eastAsia="Times New Roman" w:hAnsi="Arial" w:cs="Arial"/>
          <w:sz w:val="24"/>
          <w:szCs w:val="24"/>
          <w:lang w:eastAsia="es-MX"/>
        </w:rPr>
        <w:t>cuando así lo instruya la Comisión o el Presidente del Tribunal; y</w:t>
      </w:r>
    </w:p>
    <w:p w:rsidR="007051A4" w:rsidRPr="0020701D" w:rsidRDefault="007051A4" w:rsidP="00CC6994">
      <w:pPr>
        <w:pStyle w:val="Prrafodelista"/>
        <w:spacing w:after="0" w:line="240" w:lineRule="auto"/>
        <w:ind w:left="851" w:hanging="283"/>
        <w:jc w:val="both"/>
        <w:rPr>
          <w:rFonts w:ascii="Arial" w:eastAsia="Times New Roman" w:hAnsi="Arial" w:cs="Arial"/>
          <w:sz w:val="24"/>
          <w:szCs w:val="24"/>
          <w:lang w:eastAsia="es-MX"/>
        </w:rPr>
      </w:pPr>
    </w:p>
    <w:p w:rsidR="00AD0926" w:rsidRPr="0020701D" w:rsidRDefault="00BD0DB0" w:rsidP="00CC6994">
      <w:pPr>
        <w:pStyle w:val="Prrafodelista"/>
        <w:numPr>
          <w:ilvl w:val="0"/>
          <w:numId w:val="6"/>
        </w:numPr>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Verificaciones a Distancia, que se realizarán una vez al año mediante un informe en los términos que dispone el presente Acuerdo.</w:t>
      </w:r>
    </w:p>
    <w:p w:rsidR="00AD0926" w:rsidRPr="0020701D" w:rsidRDefault="00AD0926" w:rsidP="00A22E82">
      <w:pPr>
        <w:pStyle w:val="Prrafodelista"/>
        <w:spacing w:after="0" w:line="240" w:lineRule="auto"/>
        <w:ind w:left="0"/>
        <w:jc w:val="both"/>
        <w:rPr>
          <w:rFonts w:ascii="Arial" w:eastAsia="Times New Roman" w:hAnsi="Arial" w:cs="Arial"/>
          <w:sz w:val="24"/>
          <w:szCs w:val="24"/>
          <w:lang w:eastAsia="es-MX"/>
        </w:rPr>
      </w:pPr>
    </w:p>
    <w:p w:rsidR="00BD0DB0" w:rsidRPr="0020701D" w:rsidRDefault="00BD0DB0" w:rsidP="00AC7735">
      <w:pPr>
        <w:spacing w:after="0" w:line="240" w:lineRule="auto"/>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El resultado de las visitas y verificacione</w:t>
      </w:r>
      <w:r w:rsidRPr="00012341">
        <w:rPr>
          <w:rFonts w:ascii="Arial" w:eastAsia="Times New Roman" w:hAnsi="Arial" w:cs="Arial"/>
          <w:b/>
          <w:sz w:val="24"/>
          <w:szCs w:val="24"/>
          <w:lang w:eastAsia="es-MX"/>
        </w:rPr>
        <w:t>s q</w:t>
      </w:r>
      <w:r w:rsidRPr="0020701D">
        <w:rPr>
          <w:rFonts w:ascii="Arial" w:eastAsia="Times New Roman" w:hAnsi="Arial" w:cs="Arial"/>
          <w:sz w:val="24"/>
          <w:szCs w:val="24"/>
          <w:lang w:eastAsia="es-MX"/>
        </w:rPr>
        <w:t xml:space="preserve">uedará asentado en el dictamen </w:t>
      </w:r>
      <w:r w:rsidR="009A0719">
        <w:rPr>
          <w:rFonts w:ascii="Arial" w:eastAsia="Times New Roman" w:hAnsi="Arial" w:cs="Arial"/>
          <w:sz w:val="24"/>
          <w:szCs w:val="24"/>
          <w:lang w:eastAsia="es-MX"/>
        </w:rPr>
        <w:t>aprobado</w:t>
      </w:r>
      <w:r w:rsidRPr="0020701D">
        <w:rPr>
          <w:rFonts w:ascii="Arial" w:eastAsia="Times New Roman" w:hAnsi="Arial" w:cs="Arial"/>
          <w:sz w:val="24"/>
          <w:szCs w:val="24"/>
          <w:lang w:eastAsia="es-MX"/>
        </w:rPr>
        <w:t>.</w:t>
      </w:r>
    </w:p>
    <w:p w:rsidR="007051A4" w:rsidRPr="0020701D" w:rsidRDefault="007051A4" w:rsidP="00A22E82">
      <w:pPr>
        <w:spacing w:after="0" w:line="240" w:lineRule="auto"/>
        <w:jc w:val="both"/>
        <w:rPr>
          <w:rFonts w:ascii="Arial" w:eastAsia="Times New Roman" w:hAnsi="Arial" w:cs="Arial"/>
          <w:sz w:val="24"/>
          <w:szCs w:val="24"/>
          <w:lang w:eastAsia="es-MX"/>
        </w:rPr>
      </w:pPr>
    </w:p>
    <w:p w:rsidR="00BD0DB0" w:rsidRPr="0020701D" w:rsidRDefault="00F04450" w:rsidP="00A22E82">
      <w:pPr>
        <w:spacing w:after="0" w:line="240" w:lineRule="auto"/>
        <w:jc w:val="both"/>
        <w:rPr>
          <w:rFonts w:ascii="Arial" w:eastAsia="Times New Roman" w:hAnsi="Arial" w:cs="Arial"/>
          <w:sz w:val="24"/>
          <w:szCs w:val="24"/>
          <w:lang w:eastAsia="es-MX"/>
        </w:rPr>
      </w:pPr>
      <w:r w:rsidRPr="0020701D">
        <w:rPr>
          <w:rFonts w:ascii="Arial" w:eastAsia="Times New Roman" w:hAnsi="Arial" w:cs="Arial"/>
          <w:b/>
          <w:sz w:val="24"/>
          <w:szCs w:val="24"/>
          <w:lang w:eastAsia="es-MX"/>
        </w:rPr>
        <w:t xml:space="preserve">11. </w:t>
      </w:r>
      <w:r w:rsidR="00BD0DB0" w:rsidRPr="0020701D">
        <w:rPr>
          <w:rFonts w:ascii="Arial" w:eastAsia="Times New Roman" w:hAnsi="Arial" w:cs="Arial"/>
          <w:sz w:val="24"/>
          <w:szCs w:val="24"/>
          <w:lang w:eastAsia="es-MX"/>
        </w:rPr>
        <w:t xml:space="preserve">El Visitador General instruirá </w:t>
      </w:r>
      <w:r w:rsidR="009A0719">
        <w:rPr>
          <w:rFonts w:ascii="Arial" w:eastAsia="Times New Roman" w:hAnsi="Arial" w:cs="Arial"/>
          <w:sz w:val="24"/>
          <w:szCs w:val="24"/>
          <w:lang w:eastAsia="es-MX"/>
        </w:rPr>
        <w:t>la</w:t>
      </w:r>
      <w:r w:rsidR="00BD0DB0" w:rsidRPr="0020701D">
        <w:rPr>
          <w:rFonts w:ascii="Arial" w:eastAsia="Times New Roman" w:hAnsi="Arial" w:cs="Arial"/>
          <w:sz w:val="24"/>
          <w:szCs w:val="24"/>
          <w:lang w:eastAsia="es-MX"/>
        </w:rPr>
        <w:t xml:space="preserve"> notificación </w:t>
      </w:r>
      <w:r w:rsidR="009A0719">
        <w:rPr>
          <w:rFonts w:ascii="Arial" w:eastAsia="Times New Roman" w:hAnsi="Arial" w:cs="Arial"/>
          <w:sz w:val="24"/>
          <w:szCs w:val="24"/>
          <w:lang w:eastAsia="es-MX"/>
        </w:rPr>
        <w:t xml:space="preserve">del dictamen aprobado </w:t>
      </w:r>
      <w:r w:rsidR="00BD0DB0" w:rsidRPr="0020701D">
        <w:rPr>
          <w:rFonts w:ascii="Arial" w:eastAsia="Times New Roman" w:hAnsi="Arial" w:cs="Arial"/>
          <w:sz w:val="24"/>
          <w:szCs w:val="24"/>
          <w:lang w:eastAsia="es-MX"/>
        </w:rPr>
        <w:t>a los integrantes de la Sala Regional correspondiente y enviará una copia a la Coordinación de Recursos Humanos y Enlace Administrativo a efecto de que sea agregada al expediente personal de los Magistrados visitados.</w:t>
      </w:r>
    </w:p>
    <w:p w:rsidR="007051A4" w:rsidRPr="0020701D" w:rsidRDefault="007051A4" w:rsidP="003241E7">
      <w:pPr>
        <w:spacing w:after="0" w:line="240" w:lineRule="auto"/>
        <w:jc w:val="both"/>
        <w:rPr>
          <w:rFonts w:ascii="Arial" w:eastAsia="Times New Roman" w:hAnsi="Arial" w:cs="Arial"/>
          <w:sz w:val="24"/>
          <w:szCs w:val="24"/>
          <w:lang w:eastAsia="es-MX"/>
        </w:rPr>
      </w:pPr>
    </w:p>
    <w:p w:rsidR="00BD0DB0" w:rsidRPr="00181293" w:rsidRDefault="00981F4F" w:rsidP="00A22E82">
      <w:pPr>
        <w:spacing w:after="0" w:line="240" w:lineRule="auto"/>
        <w:jc w:val="center"/>
        <w:rPr>
          <w:rFonts w:ascii="Arial" w:eastAsia="Times New Roman" w:hAnsi="Arial" w:cs="Arial"/>
          <w:b/>
          <w:bCs/>
          <w:sz w:val="24"/>
          <w:szCs w:val="24"/>
          <w:lang w:eastAsia="es-MX"/>
        </w:rPr>
      </w:pPr>
      <w:r w:rsidRPr="00582840">
        <w:rPr>
          <w:rFonts w:ascii="Arial" w:eastAsia="Times New Roman" w:hAnsi="Arial" w:cs="Arial"/>
          <w:b/>
          <w:bCs/>
          <w:sz w:val="24"/>
          <w:szCs w:val="24"/>
          <w:lang w:eastAsia="es-MX"/>
        </w:rPr>
        <w:t>DE LAS VISITAS ORDINARIAS</w:t>
      </w:r>
      <w:r w:rsidRPr="00181293">
        <w:rPr>
          <w:rFonts w:ascii="Arial" w:eastAsia="Times New Roman" w:hAnsi="Arial" w:cs="Arial"/>
          <w:b/>
          <w:bCs/>
          <w:sz w:val="24"/>
          <w:szCs w:val="24"/>
          <w:lang w:eastAsia="es-MX"/>
        </w:rPr>
        <w:t xml:space="preserve"> DE INSPECCIÓN</w:t>
      </w:r>
    </w:p>
    <w:p w:rsidR="007051A4" w:rsidRPr="00181293" w:rsidRDefault="007051A4" w:rsidP="00A22E82">
      <w:pPr>
        <w:spacing w:after="0" w:line="240" w:lineRule="auto"/>
        <w:jc w:val="both"/>
        <w:rPr>
          <w:rFonts w:ascii="Arial" w:eastAsia="Times New Roman" w:hAnsi="Arial" w:cs="Arial"/>
          <w:b/>
          <w:sz w:val="24"/>
          <w:szCs w:val="24"/>
          <w:lang w:eastAsia="es-MX"/>
        </w:rPr>
      </w:pPr>
    </w:p>
    <w:p w:rsidR="00BD0DB0" w:rsidRPr="009865C2" w:rsidRDefault="006A756D" w:rsidP="009447DE">
      <w:pPr>
        <w:spacing w:after="0" w:line="240" w:lineRule="auto"/>
        <w:jc w:val="both"/>
        <w:rPr>
          <w:rFonts w:ascii="Arial" w:eastAsia="Times New Roman" w:hAnsi="Arial" w:cs="Arial"/>
          <w:b/>
          <w:bCs/>
          <w:sz w:val="24"/>
          <w:szCs w:val="24"/>
          <w:lang w:eastAsia="es-MX"/>
        </w:rPr>
      </w:pPr>
      <w:r w:rsidRPr="0020701D">
        <w:rPr>
          <w:rFonts w:ascii="Arial" w:eastAsia="Times New Roman" w:hAnsi="Arial" w:cs="Arial"/>
          <w:b/>
          <w:bCs/>
          <w:sz w:val="24"/>
          <w:szCs w:val="24"/>
          <w:lang w:eastAsia="es-MX"/>
        </w:rPr>
        <w:t xml:space="preserve">12. </w:t>
      </w:r>
      <w:r w:rsidR="00BD0DB0" w:rsidRPr="0020701D">
        <w:rPr>
          <w:rFonts w:ascii="Arial" w:eastAsia="Times New Roman" w:hAnsi="Arial" w:cs="Arial"/>
          <w:sz w:val="24"/>
          <w:szCs w:val="24"/>
          <w:lang w:eastAsia="es-MX"/>
        </w:rPr>
        <w:t xml:space="preserve">Las </w:t>
      </w:r>
      <w:r w:rsidR="008F07E2">
        <w:rPr>
          <w:rFonts w:ascii="Arial" w:eastAsia="Times New Roman" w:hAnsi="Arial" w:cs="Arial"/>
          <w:b/>
          <w:sz w:val="24"/>
          <w:szCs w:val="24"/>
          <w:lang w:eastAsia="es-MX"/>
        </w:rPr>
        <w:t>V</w:t>
      </w:r>
      <w:r w:rsidR="008F07E2" w:rsidRPr="00012341">
        <w:rPr>
          <w:rFonts w:ascii="Arial" w:eastAsia="Times New Roman" w:hAnsi="Arial" w:cs="Arial"/>
          <w:b/>
          <w:sz w:val="24"/>
          <w:szCs w:val="24"/>
          <w:lang w:eastAsia="es-MX"/>
        </w:rPr>
        <w:t xml:space="preserve">isitas </w:t>
      </w:r>
      <w:r w:rsidR="008F07E2">
        <w:rPr>
          <w:rFonts w:ascii="Arial" w:eastAsia="Times New Roman" w:hAnsi="Arial" w:cs="Arial"/>
          <w:b/>
          <w:sz w:val="24"/>
          <w:szCs w:val="24"/>
          <w:lang w:eastAsia="es-MX"/>
        </w:rPr>
        <w:t>O</w:t>
      </w:r>
      <w:r w:rsidR="008F07E2" w:rsidRPr="00012341">
        <w:rPr>
          <w:rFonts w:ascii="Arial" w:eastAsia="Times New Roman" w:hAnsi="Arial" w:cs="Arial"/>
          <w:b/>
          <w:sz w:val="24"/>
          <w:szCs w:val="24"/>
          <w:lang w:eastAsia="es-MX"/>
        </w:rPr>
        <w:t>rdinarias</w:t>
      </w:r>
      <w:r w:rsidR="008F07E2">
        <w:rPr>
          <w:rFonts w:ascii="Arial" w:eastAsia="Times New Roman" w:hAnsi="Arial" w:cs="Arial"/>
          <w:b/>
          <w:sz w:val="24"/>
          <w:szCs w:val="24"/>
          <w:lang w:eastAsia="es-MX"/>
        </w:rPr>
        <w:t xml:space="preserve"> de Inspección</w:t>
      </w:r>
      <w:r w:rsidR="008F07E2" w:rsidRPr="00012341">
        <w:rPr>
          <w:rFonts w:ascii="Arial" w:eastAsia="Times New Roman" w:hAnsi="Arial" w:cs="Arial"/>
          <w:b/>
          <w:sz w:val="24"/>
          <w:szCs w:val="24"/>
          <w:lang w:eastAsia="es-MX"/>
        </w:rPr>
        <w:t xml:space="preserve"> </w:t>
      </w:r>
      <w:r w:rsidR="00BD0DB0" w:rsidRPr="0020701D">
        <w:rPr>
          <w:rFonts w:ascii="Arial" w:eastAsia="Times New Roman" w:hAnsi="Arial" w:cs="Arial"/>
          <w:sz w:val="24"/>
          <w:szCs w:val="24"/>
          <w:lang w:eastAsia="es-MX"/>
        </w:rPr>
        <w:t>tienen como finalidad</w:t>
      </w:r>
      <w:r w:rsidR="009865C2">
        <w:rPr>
          <w:rFonts w:ascii="Arial" w:eastAsia="Times New Roman" w:hAnsi="Arial" w:cs="Arial"/>
          <w:sz w:val="24"/>
          <w:szCs w:val="24"/>
          <w:lang w:eastAsia="es-MX"/>
        </w:rPr>
        <w:t xml:space="preserve"> </w:t>
      </w:r>
      <w:r w:rsidR="00427B23">
        <w:rPr>
          <w:rFonts w:ascii="Arial" w:eastAsia="Times New Roman" w:hAnsi="Arial" w:cs="Arial"/>
          <w:b/>
          <w:bCs/>
          <w:sz w:val="24"/>
          <w:szCs w:val="24"/>
          <w:lang w:eastAsia="es-MX"/>
        </w:rPr>
        <w:t>verificar</w:t>
      </w:r>
      <w:r w:rsidR="00427B23" w:rsidRPr="00012341">
        <w:rPr>
          <w:rFonts w:ascii="Arial" w:eastAsia="Times New Roman" w:hAnsi="Arial" w:cs="Arial"/>
          <w:b/>
          <w:bCs/>
          <w:sz w:val="24"/>
          <w:szCs w:val="24"/>
          <w:lang w:eastAsia="es-MX"/>
        </w:rPr>
        <w:t xml:space="preserve"> </w:t>
      </w:r>
      <w:r w:rsidR="009865C2" w:rsidRPr="00012341">
        <w:rPr>
          <w:rFonts w:ascii="Arial" w:eastAsia="Times New Roman" w:hAnsi="Arial" w:cs="Arial"/>
          <w:b/>
          <w:bCs/>
          <w:sz w:val="24"/>
          <w:szCs w:val="24"/>
          <w:lang w:eastAsia="es-MX"/>
        </w:rPr>
        <w:t xml:space="preserve">el servicio de impartición de justicia electoral, mediante la inspección del funcionamiento </w:t>
      </w:r>
      <w:r w:rsidR="00716EE4" w:rsidRPr="00012341">
        <w:rPr>
          <w:rFonts w:ascii="Arial" w:eastAsia="Times New Roman" w:hAnsi="Arial" w:cs="Arial"/>
          <w:b/>
          <w:bCs/>
          <w:sz w:val="24"/>
          <w:szCs w:val="24"/>
          <w:lang w:eastAsia="es-MX"/>
        </w:rPr>
        <w:t xml:space="preserve">jurisdiccional </w:t>
      </w:r>
      <w:r w:rsidR="005E450C" w:rsidRPr="00012341">
        <w:rPr>
          <w:rFonts w:ascii="Arial" w:eastAsia="Times New Roman" w:hAnsi="Arial" w:cs="Arial"/>
          <w:b/>
          <w:bCs/>
          <w:sz w:val="24"/>
          <w:szCs w:val="24"/>
          <w:lang w:eastAsia="es-MX"/>
        </w:rPr>
        <w:t>de las Salas Regionales</w:t>
      </w:r>
      <w:r w:rsidR="00C7259F" w:rsidRPr="00012341">
        <w:rPr>
          <w:rFonts w:ascii="Arial" w:eastAsia="Times New Roman" w:hAnsi="Arial" w:cs="Arial"/>
          <w:b/>
          <w:bCs/>
          <w:sz w:val="24"/>
          <w:szCs w:val="24"/>
          <w:lang w:eastAsia="es-MX"/>
        </w:rPr>
        <w:t>,</w:t>
      </w:r>
      <w:r w:rsidR="005E450C" w:rsidRPr="00012341">
        <w:rPr>
          <w:rFonts w:ascii="Arial" w:eastAsia="Times New Roman" w:hAnsi="Arial" w:cs="Arial"/>
          <w:b/>
          <w:bCs/>
          <w:sz w:val="24"/>
          <w:szCs w:val="24"/>
          <w:lang w:eastAsia="es-MX"/>
        </w:rPr>
        <w:t xml:space="preserve"> </w:t>
      </w:r>
      <w:r w:rsidR="00427B23">
        <w:rPr>
          <w:rFonts w:ascii="Arial" w:eastAsia="Times New Roman" w:hAnsi="Arial" w:cs="Arial"/>
          <w:b/>
          <w:bCs/>
          <w:sz w:val="24"/>
          <w:szCs w:val="24"/>
          <w:lang w:eastAsia="es-MX"/>
        </w:rPr>
        <w:t>con el propósito de obtener</w:t>
      </w:r>
      <w:r w:rsidR="00C7259F" w:rsidRPr="00012341">
        <w:rPr>
          <w:rFonts w:ascii="Arial" w:eastAsia="Times New Roman" w:hAnsi="Arial" w:cs="Arial"/>
          <w:b/>
          <w:bCs/>
          <w:sz w:val="24"/>
          <w:szCs w:val="24"/>
          <w:lang w:eastAsia="es-MX"/>
        </w:rPr>
        <w:t xml:space="preserve"> en su sede </w:t>
      </w:r>
      <w:r w:rsidR="005E450C" w:rsidRPr="00012341">
        <w:rPr>
          <w:rFonts w:ascii="Arial" w:eastAsia="Times New Roman" w:hAnsi="Arial" w:cs="Arial"/>
          <w:b/>
          <w:bCs/>
          <w:sz w:val="24"/>
          <w:szCs w:val="24"/>
          <w:lang w:eastAsia="es-MX"/>
        </w:rPr>
        <w:t>elementos suficientes</w:t>
      </w:r>
      <w:r w:rsidR="009865C2" w:rsidRPr="00012341">
        <w:rPr>
          <w:rFonts w:ascii="Arial" w:eastAsia="Times New Roman" w:hAnsi="Arial" w:cs="Arial"/>
          <w:b/>
          <w:bCs/>
          <w:sz w:val="24"/>
          <w:szCs w:val="24"/>
          <w:lang w:eastAsia="es-MX"/>
        </w:rPr>
        <w:t xml:space="preserve"> para adoptar </w:t>
      </w:r>
      <w:r w:rsidR="00C7259F" w:rsidRPr="00012341">
        <w:rPr>
          <w:rFonts w:ascii="Arial" w:eastAsia="Times New Roman" w:hAnsi="Arial" w:cs="Arial"/>
          <w:b/>
          <w:bCs/>
          <w:sz w:val="24"/>
          <w:szCs w:val="24"/>
          <w:lang w:eastAsia="es-MX"/>
        </w:rPr>
        <w:t xml:space="preserve">las </w:t>
      </w:r>
      <w:r w:rsidR="009865C2" w:rsidRPr="00012341">
        <w:rPr>
          <w:rFonts w:ascii="Arial" w:eastAsia="Times New Roman" w:hAnsi="Arial" w:cs="Arial"/>
          <w:b/>
          <w:bCs/>
          <w:sz w:val="24"/>
          <w:szCs w:val="24"/>
          <w:lang w:eastAsia="es-MX"/>
        </w:rPr>
        <w:t>acciones preventivas, de planificación o correctivas</w:t>
      </w:r>
      <w:r w:rsidR="00C7259F" w:rsidRPr="00012341">
        <w:rPr>
          <w:rFonts w:ascii="Arial" w:eastAsia="Times New Roman" w:hAnsi="Arial" w:cs="Arial"/>
          <w:b/>
          <w:bCs/>
          <w:sz w:val="24"/>
          <w:szCs w:val="24"/>
          <w:lang w:eastAsia="es-MX"/>
        </w:rPr>
        <w:t xml:space="preserve"> pertinentes</w:t>
      </w:r>
      <w:r w:rsidR="009865C2" w:rsidRPr="00012341">
        <w:rPr>
          <w:rFonts w:ascii="Arial" w:eastAsia="Times New Roman" w:hAnsi="Arial" w:cs="Arial"/>
          <w:b/>
          <w:bCs/>
          <w:sz w:val="24"/>
          <w:szCs w:val="24"/>
          <w:lang w:eastAsia="es-MX"/>
        </w:rPr>
        <w:t>, a través de la formulación de recomendaciones u observaciones</w:t>
      </w:r>
      <w:r w:rsidR="007A611E" w:rsidRPr="00012341">
        <w:rPr>
          <w:rFonts w:ascii="Arial" w:eastAsia="Times New Roman" w:hAnsi="Arial" w:cs="Arial"/>
          <w:b/>
          <w:bCs/>
          <w:sz w:val="24"/>
          <w:szCs w:val="24"/>
          <w:lang w:eastAsia="es-MX"/>
        </w:rPr>
        <w:t xml:space="preserve"> e </w:t>
      </w:r>
      <w:r w:rsidR="009865C2" w:rsidRPr="00012341">
        <w:rPr>
          <w:rFonts w:ascii="Arial" w:eastAsia="Times New Roman" w:hAnsi="Arial" w:cs="Arial"/>
          <w:b/>
          <w:bCs/>
          <w:sz w:val="24"/>
          <w:szCs w:val="24"/>
          <w:lang w:eastAsia="es-MX"/>
        </w:rPr>
        <w:t>insumos para la evaluación del desempeño de los servidores públicos de carrera judicial</w:t>
      </w:r>
      <w:r w:rsidR="009865C2">
        <w:rPr>
          <w:rFonts w:ascii="Arial" w:eastAsia="Times New Roman" w:hAnsi="Arial" w:cs="Arial"/>
          <w:b/>
          <w:bCs/>
          <w:sz w:val="24"/>
          <w:szCs w:val="24"/>
          <w:lang w:eastAsia="es-MX"/>
        </w:rPr>
        <w:t>.</w:t>
      </w:r>
    </w:p>
    <w:p w:rsidR="009447DE" w:rsidRPr="0020701D" w:rsidRDefault="009447DE" w:rsidP="00FB197E">
      <w:pPr>
        <w:spacing w:after="0" w:line="240" w:lineRule="auto"/>
        <w:jc w:val="both"/>
        <w:rPr>
          <w:rFonts w:ascii="Arial" w:eastAsia="Times New Roman" w:hAnsi="Arial" w:cs="Arial"/>
          <w:sz w:val="24"/>
          <w:szCs w:val="24"/>
          <w:lang w:eastAsia="es-MX"/>
        </w:rPr>
      </w:pPr>
    </w:p>
    <w:p w:rsidR="00BD0DB0" w:rsidRPr="0020701D" w:rsidRDefault="006A756D" w:rsidP="00FB197E">
      <w:pPr>
        <w:spacing w:after="0" w:line="240" w:lineRule="auto"/>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 xml:space="preserve">13. </w:t>
      </w:r>
      <w:r w:rsidR="00BD0DB0" w:rsidRPr="0020701D">
        <w:rPr>
          <w:rFonts w:ascii="Arial" w:eastAsia="Times New Roman" w:hAnsi="Arial" w:cs="Arial"/>
          <w:sz w:val="24"/>
          <w:szCs w:val="24"/>
          <w:lang w:eastAsia="es-MX"/>
        </w:rPr>
        <w:t xml:space="preserve">Las </w:t>
      </w:r>
      <w:r w:rsidR="00427B23">
        <w:rPr>
          <w:rFonts w:ascii="Arial" w:eastAsia="Times New Roman" w:hAnsi="Arial" w:cs="Arial"/>
          <w:b/>
          <w:sz w:val="24"/>
          <w:szCs w:val="24"/>
          <w:lang w:eastAsia="es-MX"/>
        </w:rPr>
        <w:t>V</w:t>
      </w:r>
      <w:r w:rsidR="00427B23" w:rsidRPr="00906256">
        <w:rPr>
          <w:rFonts w:ascii="Arial" w:eastAsia="Times New Roman" w:hAnsi="Arial" w:cs="Arial"/>
          <w:sz w:val="24"/>
          <w:szCs w:val="24"/>
          <w:lang w:eastAsia="es-MX"/>
        </w:rPr>
        <w:t>isitas</w:t>
      </w:r>
      <w:r w:rsidR="00427B23" w:rsidRPr="0020701D">
        <w:rPr>
          <w:rFonts w:ascii="Arial" w:eastAsia="Times New Roman" w:hAnsi="Arial" w:cs="Arial"/>
          <w:sz w:val="24"/>
          <w:szCs w:val="24"/>
          <w:lang w:eastAsia="es-MX"/>
        </w:rPr>
        <w:t xml:space="preserve"> </w:t>
      </w:r>
      <w:r w:rsidR="00427B23">
        <w:rPr>
          <w:rFonts w:ascii="Arial" w:eastAsia="Times New Roman" w:hAnsi="Arial" w:cs="Arial"/>
          <w:b/>
          <w:sz w:val="24"/>
          <w:szCs w:val="24"/>
          <w:lang w:eastAsia="es-MX"/>
        </w:rPr>
        <w:t>O</w:t>
      </w:r>
      <w:r w:rsidR="00427B23" w:rsidRPr="0020701D">
        <w:rPr>
          <w:rFonts w:ascii="Arial" w:eastAsia="Times New Roman" w:hAnsi="Arial" w:cs="Arial"/>
          <w:sz w:val="24"/>
          <w:szCs w:val="24"/>
          <w:lang w:eastAsia="es-MX"/>
        </w:rPr>
        <w:t xml:space="preserve">rdinarias </w:t>
      </w:r>
      <w:r w:rsidR="00427B23">
        <w:rPr>
          <w:rFonts w:ascii="Arial" w:eastAsia="Times New Roman" w:hAnsi="Arial" w:cs="Arial"/>
          <w:b/>
          <w:sz w:val="24"/>
          <w:szCs w:val="24"/>
          <w:lang w:eastAsia="es-MX"/>
        </w:rPr>
        <w:t xml:space="preserve">de Inspección </w:t>
      </w:r>
      <w:r w:rsidR="00BD0DB0" w:rsidRPr="0020701D">
        <w:rPr>
          <w:rFonts w:ascii="Arial" w:eastAsia="Times New Roman" w:hAnsi="Arial" w:cs="Arial"/>
          <w:sz w:val="24"/>
          <w:szCs w:val="24"/>
          <w:lang w:eastAsia="es-MX"/>
        </w:rPr>
        <w:t>serán realizadas por el Visitador General o los Visitadores, siendo asistidos por los servidores públicos que consideren necesarios.</w:t>
      </w:r>
    </w:p>
    <w:p w:rsidR="007051A4" w:rsidRPr="0020701D" w:rsidRDefault="007051A4" w:rsidP="00FB197E">
      <w:pPr>
        <w:spacing w:after="0" w:line="240" w:lineRule="auto"/>
        <w:jc w:val="both"/>
        <w:rPr>
          <w:rFonts w:ascii="Arial" w:eastAsia="Times New Roman" w:hAnsi="Arial" w:cs="Arial"/>
          <w:sz w:val="24"/>
          <w:szCs w:val="24"/>
          <w:lang w:eastAsia="es-MX"/>
        </w:rPr>
      </w:pPr>
    </w:p>
    <w:p w:rsidR="00BD0DB0" w:rsidRPr="0020701D" w:rsidRDefault="006A756D" w:rsidP="00FB197E">
      <w:pPr>
        <w:spacing w:after="0" w:line="240" w:lineRule="auto"/>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 xml:space="preserve">14. </w:t>
      </w:r>
      <w:r w:rsidR="00BD0DB0" w:rsidRPr="0020701D">
        <w:rPr>
          <w:rFonts w:ascii="Arial" w:eastAsia="Times New Roman" w:hAnsi="Arial" w:cs="Arial"/>
          <w:sz w:val="24"/>
          <w:szCs w:val="24"/>
          <w:lang w:eastAsia="es-MX"/>
        </w:rPr>
        <w:t xml:space="preserve">Para la práctica de las </w:t>
      </w:r>
      <w:r w:rsidR="00427B23">
        <w:rPr>
          <w:rFonts w:ascii="Arial" w:eastAsia="Times New Roman" w:hAnsi="Arial" w:cs="Arial"/>
          <w:b/>
          <w:sz w:val="24"/>
          <w:szCs w:val="24"/>
          <w:lang w:eastAsia="es-MX"/>
        </w:rPr>
        <w:t>V</w:t>
      </w:r>
      <w:r w:rsidR="00427B23" w:rsidRPr="00906256">
        <w:rPr>
          <w:rFonts w:ascii="Arial" w:eastAsia="Times New Roman" w:hAnsi="Arial" w:cs="Arial"/>
          <w:sz w:val="24"/>
          <w:szCs w:val="24"/>
          <w:lang w:eastAsia="es-MX"/>
        </w:rPr>
        <w:t>isitas</w:t>
      </w:r>
      <w:r w:rsidR="00427B23" w:rsidRPr="0020701D">
        <w:rPr>
          <w:rFonts w:ascii="Arial" w:eastAsia="Times New Roman" w:hAnsi="Arial" w:cs="Arial"/>
          <w:sz w:val="24"/>
          <w:szCs w:val="24"/>
          <w:lang w:eastAsia="es-MX"/>
        </w:rPr>
        <w:t xml:space="preserve"> </w:t>
      </w:r>
      <w:r w:rsidR="00427B23">
        <w:rPr>
          <w:rFonts w:ascii="Arial" w:eastAsia="Times New Roman" w:hAnsi="Arial" w:cs="Arial"/>
          <w:b/>
          <w:sz w:val="24"/>
          <w:szCs w:val="24"/>
          <w:lang w:eastAsia="es-MX"/>
        </w:rPr>
        <w:t>O</w:t>
      </w:r>
      <w:r w:rsidR="00427B23" w:rsidRPr="0020701D">
        <w:rPr>
          <w:rFonts w:ascii="Arial" w:eastAsia="Times New Roman" w:hAnsi="Arial" w:cs="Arial"/>
          <w:sz w:val="24"/>
          <w:szCs w:val="24"/>
          <w:lang w:eastAsia="es-MX"/>
        </w:rPr>
        <w:t xml:space="preserve">rdinarias </w:t>
      </w:r>
      <w:r w:rsidR="00427B23">
        <w:rPr>
          <w:rFonts w:ascii="Arial" w:eastAsia="Times New Roman" w:hAnsi="Arial" w:cs="Arial"/>
          <w:b/>
          <w:sz w:val="24"/>
          <w:szCs w:val="24"/>
          <w:lang w:eastAsia="es-MX"/>
        </w:rPr>
        <w:t>de Inspección</w:t>
      </w:r>
      <w:r w:rsidR="00BD0DB0" w:rsidRPr="0020701D">
        <w:rPr>
          <w:rFonts w:ascii="Arial" w:eastAsia="Times New Roman" w:hAnsi="Arial" w:cs="Arial"/>
          <w:sz w:val="24"/>
          <w:szCs w:val="24"/>
          <w:lang w:eastAsia="es-MX"/>
        </w:rPr>
        <w:t>, el Visitador General informará al Presidente de la Sala Regional, el día en que se iniciará, así como los requerimientos específicos para su realización, a fin de que proceda a fijar el aviso correspondiente de la visita en los estrados de la Sala Regional respectiva, cuando menos con quince días</w:t>
      </w:r>
      <w:r w:rsidR="00320A91" w:rsidRPr="0020701D">
        <w:rPr>
          <w:rFonts w:ascii="Arial" w:eastAsia="Times New Roman" w:hAnsi="Arial" w:cs="Arial"/>
          <w:sz w:val="24"/>
          <w:szCs w:val="24"/>
          <w:lang w:eastAsia="es-MX"/>
        </w:rPr>
        <w:t xml:space="preserve"> </w:t>
      </w:r>
      <w:r w:rsidR="00320A91" w:rsidRPr="00906256">
        <w:rPr>
          <w:rFonts w:ascii="Arial" w:eastAsia="Times New Roman" w:hAnsi="Arial" w:cs="Arial"/>
          <w:b/>
          <w:sz w:val="24"/>
          <w:szCs w:val="24"/>
          <w:lang w:eastAsia="es-MX"/>
        </w:rPr>
        <w:t>naturales</w:t>
      </w:r>
      <w:r w:rsidR="00320A91" w:rsidRPr="0020701D">
        <w:rPr>
          <w:rFonts w:ascii="Arial" w:eastAsia="Times New Roman" w:hAnsi="Arial" w:cs="Arial"/>
          <w:sz w:val="24"/>
          <w:szCs w:val="24"/>
          <w:lang w:eastAsia="es-MX"/>
        </w:rPr>
        <w:t xml:space="preserve"> </w:t>
      </w:r>
      <w:r w:rsidR="00BD0DB0" w:rsidRPr="0020701D">
        <w:rPr>
          <w:rFonts w:ascii="Arial" w:eastAsia="Times New Roman" w:hAnsi="Arial" w:cs="Arial"/>
          <w:sz w:val="24"/>
          <w:szCs w:val="24"/>
          <w:lang w:eastAsia="es-MX"/>
        </w:rPr>
        <w:t>de anticipación.</w:t>
      </w:r>
    </w:p>
    <w:p w:rsidR="007051A4" w:rsidRPr="0020701D" w:rsidRDefault="007051A4" w:rsidP="00FB197E">
      <w:pPr>
        <w:spacing w:after="0" w:line="240" w:lineRule="auto"/>
        <w:jc w:val="both"/>
        <w:rPr>
          <w:rFonts w:ascii="Arial" w:eastAsia="Times New Roman" w:hAnsi="Arial" w:cs="Arial"/>
          <w:sz w:val="24"/>
          <w:szCs w:val="24"/>
          <w:lang w:eastAsia="es-MX"/>
        </w:rPr>
      </w:pPr>
    </w:p>
    <w:p w:rsidR="00BD0DB0" w:rsidRPr="0020701D" w:rsidRDefault="006A756D" w:rsidP="00FB197E">
      <w:pPr>
        <w:spacing w:after="0" w:line="240" w:lineRule="auto"/>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 xml:space="preserve">15. </w:t>
      </w:r>
      <w:r w:rsidR="00BD0DB0" w:rsidRPr="0020701D">
        <w:rPr>
          <w:rFonts w:ascii="Arial" w:eastAsia="Times New Roman" w:hAnsi="Arial" w:cs="Arial"/>
          <w:sz w:val="24"/>
          <w:szCs w:val="24"/>
          <w:lang w:eastAsia="es-MX"/>
        </w:rPr>
        <w:t>Las visitas serán atendidas por el Presidente de la Sala Regional, y por quienes hubieren sido designados por aquél para ese fin.</w:t>
      </w:r>
    </w:p>
    <w:p w:rsidR="007051A4" w:rsidRPr="0020701D" w:rsidRDefault="007051A4" w:rsidP="00FB197E">
      <w:pPr>
        <w:spacing w:after="0" w:line="240" w:lineRule="auto"/>
        <w:jc w:val="both"/>
        <w:rPr>
          <w:rFonts w:ascii="Arial" w:eastAsia="Times New Roman" w:hAnsi="Arial" w:cs="Arial"/>
          <w:sz w:val="24"/>
          <w:szCs w:val="24"/>
          <w:lang w:eastAsia="es-MX"/>
        </w:rPr>
      </w:pPr>
    </w:p>
    <w:p w:rsidR="00BD0DB0" w:rsidRPr="0020701D" w:rsidRDefault="006A756D" w:rsidP="00FB197E">
      <w:pPr>
        <w:spacing w:after="0" w:line="240" w:lineRule="auto"/>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 xml:space="preserve">16. </w:t>
      </w:r>
      <w:r w:rsidR="00F31EC0" w:rsidRPr="00012341">
        <w:rPr>
          <w:rFonts w:ascii="Arial" w:eastAsia="Times New Roman" w:hAnsi="Arial" w:cs="Arial"/>
          <w:b/>
          <w:sz w:val="24"/>
          <w:szCs w:val="24"/>
          <w:lang w:eastAsia="es-MX"/>
        </w:rPr>
        <w:t xml:space="preserve">El Presidente de la Sala Regional </w:t>
      </w:r>
      <w:r w:rsidR="00BD0DB0" w:rsidRPr="00012341">
        <w:rPr>
          <w:rFonts w:ascii="Arial" w:eastAsia="Times New Roman" w:hAnsi="Arial" w:cs="Arial"/>
          <w:b/>
          <w:sz w:val="24"/>
          <w:szCs w:val="24"/>
          <w:lang w:eastAsia="es-MX"/>
        </w:rPr>
        <w:t xml:space="preserve">asignará un espacio físico adecuado y el equipo necesario </w:t>
      </w:r>
      <w:r w:rsidR="00F31EC0" w:rsidRPr="00012341">
        <w:rPr>
          <w:rFonts w:ascii="Arial" w:eastAsia="Times New Roman" w:hAnsi="Arial" w:cs="Arial"/>
          <w:b/>
          <w:sz w:val="24"/>
          <w:szCs w:val="24"/>
          <w:lang w:eastAsia="es-MX"/>
        </w:rPr>
        <w:t>para el desarrollo de la visita</w:t>
      </w:r>
      <w:r w:rsidR="00F31EC0" w:rsidRPr="0020701D">
        <w:rPr>
          <w:rFonts w:ascii="Arial" w:eastAsia="Times New Roman" w:hAnsi="Arial" w:cs="Arial"/>
          <w:sz w:val="24"/>
          <w:szCs w:val="24"/>
          <w:lang w:eastAsia="es-MX"/>
        </w:rPr>
        <w:t xml:space="preserve">, </w:t>
      </w:r>
      <w:r w:rsidR="00BD0DB0" w:rsidRPr="0020701D">
        <w:rPr>
          <w:rFonts w:ascii="Arial" w:eastAsia="Times New Roman" w:hAnsi="Arial" w:cs="Arial"/>
          <w:sz w:val="24"/>
          <w:szCs w:val="24"/>
          <w:lang w:eastAsia="es-MX"/>
        </w:rPr>
        <w:t>procurando se continúe con el funcionamiento normal del órgano.</w:t>
      </w:r>
    </w:p>
    <w:p w:rsidR="007051A4" w:rsidRPr="0020701D" w:rsidRDefault="007051A4" w:rsidP="00FB197E">
      <w:pPr>
        <w:spacing w:after="0" w:line="240" w:lineRule="auto"/>
        <w:jc w:val="both"/>
        <w:rPr>
          <w:rFonts w:ascii="Arial" w:eastAsia="Times New Roman" w:hAnsi="Arial" w:cs="Arial"/>
          <w:sz w:val="24"/>
          <w:szCs w:val="24"/>
          <w:lang w:eastAsia="es-MX"/>
        </w:rPr>
      </w:pPr>
    </w:p>
    <w:p w:rsidR="00F31EC0" w:rsidRDefault="006A756D" w:rsidP="00FB197E">
      <w:pPr>
        <w:spacing w:after="0" w:line="240" w:lineRule="auto"/>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 xml:space="preserve">17. </w:t>
      </w:r>
      <w:r w:rsidR="00F31EC0" w:rsidRPr="00012341">
        <w:rPr>
          <w:rFonts w:ascii="Arial" w:eastAsia="Times New Roman" w:hAnsi="Arial" w:cs="Arial"/>
          <w:b/>
          <w:sz w:val="24"/>
          <w:szCs w:val="24"/>
          <w:lang w:eastAsia="es-MX"/>
        </w:rPr>
        <w:t xml:space="preserve">Los servidores públicos de </w:t>
      </w:r>
      <w:r w:rsidR="00427B23">
        <w:rPr>
          <w:rFonts w:ascii="Arial" w:eastAsia="Times New Roman" w:hAnsi="Arial" w:cs="Arial"/>
          <w:b/>
          <w:sz w:val="24"/>
          <w:szCs w:val="24"/>
          <w:lang w:eastAsia="es-MX"/>
        </w:rPr>
        <w:t>las Salas Regionales</w:t>
      </w:r>
      <w:r w:rsidR="00F31EC0" w:rsidRPr="00012341">
        <w:rPr>
          <w:rFonts w:ascii="Arial" w:eastAsia="Times New Roman" w:hAnsi="Arial" w:cs="Arial"/>
          <w:b/>
          <w:sz w:val="24"/>
          <w:szCs w:val="24"/>
          <w:lang w:eastAsia="es-MX"/>
        </w:rPr>
        <w:t xml:space="preserve"> deberán brindar el apoyo necesario para el adecuado desarrollo de la </w:t>
      </w:r>
      <w:r w:rsidR="009A0719">
        <w:rPr>
          <w:rFonts w:ascii="Arial" w:eastAsia="Times New Roman" w:hAnsi="Arial" w:cs="Arial"/>
          <w:b/>
          <w:sz w:val="24"/>
          <w:szCs w:val="24"/>
          <w:lang w:eastAsia="es-MX"/>
        </w:rPr>
        <w:t>visita</w:t>
      </w:r>
      <w:r w:rsidR="00F31EC0">
        <w:rPr>
          <w:rFonts w:ascii="Arial" w:eastAsia="Times New Roman" w:hAnsi="Arial" w:cs="Arial"/>
          <w:sz w:val="24"/>
          <w:szCs w:val="24"/>
          <w:lang w:eastAsia="es-MX"/>
        </w:rPr>
        <w:t>.</w:t>
      </w:r>
    </w:p>
    <w:p w:rsidR="007051A4" w:rsidRPr="0020701D" w:rsidRDefault="007051A4" w:rsidP="00FB197E">
      <w:pPr>
        <w:spacing w:after="0" w:line="240" w:lineRule="auto"/>
        <w:jc w:val="both"/>
        <w:rPr>
          <w:rFonts w:ascii="Arial" w:eastAsia="Times New Roman" w:hAnsi="Arial" w:cs="Arial"/>
          <w:sz w:val="24"/>
          <w:szCs w:val="24"/>
          <w:lang w:eastAsia="es-MX"/>
        </w:rPr>
      </w:pPr>
    </w:p>
    <w:p w:rsidR="00BD0DB0" w:rsidRPr="0020701D" w:rsidRDefault="006A756D" w:rsidP="00FB197E">
      <w:pPr>
        <w:spacing w:after="0" w:line="240" w:lineRule="auto"/>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 xml:space="preserve">18. </w:t>
      </w:r>
      <w:r w:rsidR="00BD0DB0" w:rsidRPr="0020701D">
        <w:rPr>
          <w:rFonts w:ascii="Arial" w:eastAsia="Times New Roman" w:hAnsi="Arial" w:cs="Arial"/>
          <w:sz w:val="24"/>
          <w:szCs w:val="24"/>
          <w:lang w:eastAsia="es-MX"/>
        </w:rPr>
        <w:t>El o los Visitadores que asistan, se constituirán en la Sala Regional visitada, debiéndose identificar con la credencial oficial del Tribunal.</w:t>
      </w:r>
    </w:p>
    <w:p w:rsidR="00CB0976" w:rsidRPr="0020701D" w:rsidRDefault="00CB0976" w:rsidP="00FB197E">
      <w:pPr>
        <w:spacing w:after="0" w:line="240" w:lineRule="auto"/>
        <w:jc w:val="both"/>
        <w:rPr>
          <w:rFonts w:ascii="Arial" w:eastAsia="Times New Roman" w:hAnsi="Arial" w:cs="Arial"/>
          <w:sz w:val="24"/>
          <w:szCs w:val="24"/>
          <w:lang w:eastAsia="es-MX"/>
        </w:rPr>
      </w:pPr>
    </w:p>
    <w:p w:rsidR="00BD0DB0" w:rsidRPr="0020701D" w:rsidRDefault="00FB6AE8" w:rsidP="00FB197E">
      <w:pPr>
        <w:spacing w:after="0" w:line="240" w:lineRule="auto"/>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 xml:space="preserve">19. </w:t>
      </w:r>
      <w:r w:rsidR="00BD0DB0" w:rsidRPr="0020701D">
        <w:rPr>
          <w:rFonts w:ascii="Arial" w:eastAsia="Times New Roman" w:hAnsi="Arial" w:cs="Arial"/>
          <w:sz w:val="24"/>
          <w:szCs w:val="24"/>
          <w:lang w:eastAsia="es-MX"/>
        </w:rPr>
        <w:t>Las visitas se efectuarán en días y horas hábiles, a menos que sea imprescindible, a juicio del Visitador General o Visitadores, practicarlas aún en días inhábiles; caso en el cual deberán hacerse constar en el acta las causas excepcionales que lo ameriten. En este supuesto, el personal que a criterio del Presidente de la Sala Regional sea necesario, deberá permanecer en la Sala Regional hasta que concluya la visita.</w:t>
      </w:r>
    </w:p>
    <w:p w:rsidR="007051A4" w:rsidRPr="0020701D" w:rsidRDefault="007051A4" w:rsidP="00FB197E">
      <w:pPr>
        <w:spacing w:after="0" w:line="240" w:lineRule="auto"/>
        <w:jc w:val="both"/>
        <w:rPr>
          <w:rFonts w:ascii="Arial" w:eastAsia="Times New Roman" w:hAnsi="Arial" w:cs="Arial"/>
          <w:sz w:val="24"/>
          <w:szCs w:val="24"/>
          <w:lang w:eastAsia="es-MX"/>
        </w:rPr>
      </w:pPr>
    </w:p>
    <w:p w:rsidR="00BD0DB0" w:rsidRPr="0020701D" w:rsidRDefault="00FB6AE8" w:rsidP="00FB197E">
      <w:pPr>
        <w:spacing w:after="0" w:line="240" w:lineRule="auto"/>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20</w:t>
      </w:r>
      <w:r w:rsidR="006A756D" w:rsidRPr="0020701D">
        <w:rPr>
          <w:rFonts w:ascii="Arial" w:eastAsia="Times New Roman" w:hAnsi="Arial" w:cs="Arial"/>
          <w:b/>
          <w:bCs/>
          <w:sz w:val="24"/>
          <w:szCs w:val="24"/>
          <w:lang w:eastAsia="es-MX"/>
        </w:rPr>
        <w:t xml:space="preserve">. </w:t>
      </w:r>
      <w:r w:rsidR="00BD0DB0" w:rsidRPr="0020701D">
        <w:rPr>
          <w:rFonts w:ascii="Arial" w:eastAsia="Times New Roman" w:hAnsi="Arial" w:cs="Arial"/>
          <w:sz w:val="24"/>
          <w:szCs w:val="24"/>
          <w:lang w:eastAsia="es-MX"/>
        </w:rPr>
        <w:t>Las visitas iniciarán a las nueve horas del día señalado para ello, salvo que por alguna circunstancia especial tenga que postergarse o adelantarse la hora o fecha de inicio, lo cual deberá comunicarse oportunamente al Presidente de la Sala Regional respectiva.</w:t>
      </w:r>
    </w:p>
    <w:p w:rsidR="007051A4" w:rsidRPr="0020701D" w:rsidRDefault="007051A4" w:rsidP="00FB197E">
      <w:pPr>
        <w:spacing w:after="0" w:line="240" w:lineRule="auto"/>
        <w:jc w:val="both"/>
        <w:rPr>
          <w:rFonts w:ascii="Arial" w:eastAsia="Times New Roman" w:hAnsi="Arial" w:cs="Arial"/>
          <w:sz w:val="24"/>
          <w:szCs w:val="24"/>
          <w:lang w:eastAsia="es-MX"/>
        </w:rPr>
      </w:pPr>
    </w:p>
    <w:p w:rsidR="00BD0DB0" w:rsidRPr="0020701D" w:rsidRDefault="006A756D" w:rsidP="00FB197E">
      <w:pPr>
        <w:spacing w:after="0" w:line="240" w:lineRule="auto"/>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2</w:t>
      </w:r>
      <w:r w:rsidR="00FB6AE8" w:rsidRPr="0020701D">
        <w:rPr>
          <w:rFonts w:ascii="Arial" w:eastAsia="Times New Roman" w:hAnsi="Arial" w:cs="Arial"/>
          <w:b/>
          <w:bCs/>
          <w:sz w:val="24"/>
          <w:szCs w:val="24"/>
          <w:lang w:eastAsia="es-MX"/>
        </w:rPr>
        <w:t>1</w:t>
      </w:r>
      <w:r w:rsidRPr="0020701D">
        <w:rPr>
          <w:rFonts w:ascii="Arial" w:eastAsia="Times New Roman" w:hAnsi="Arial" w:cs="Arial"/>
          <w:b/>
          <w:bCs/>
          <w:sz w:val="24"/>
          <w:szCs w:val="24"/>
          <w:lang w:eastAsia="es-MX"/>
        </w:rPr>
        <w:t xml:space="preserve">. </w:t>
      </w:r>
      <w:r w:rsidR="00BD0DB0" w:rsidRPr="0020701D">
        <w:rPr>
          <w:rFonts w:ascii="Arial" w:eastAsia="Times New Roman" w:hAnsi="Arial" w:cs="Arial"/>
          <w:sz w:val="24"/>
          <w:szCs w:val="24"/>
          <w:lang w:eastAsia="es-MX"/>
        </w:rPr>
        <w:t xml:space="preserve">La </w:t>
      </w:r>
      <w:r w:rsidR="009A0719">
        <w:rPr>
          <w:rFonts w:ascii="Arial" w:eastAsia="Times New Roman" w:hAnsi="Arial" w:cs="Arial"/>
          <w:b/>
          <w:sz w:val="24"/>
          <w:szCs w:val="24"/>
          <w:lang w:eastAsia="es-MX"/>
        </w:rPr>
        <w:t>visita</w:t>
      </w:r>
      <w:r w:rsidR="009A0719" w:rsidRPr="0020701D">
        <w:rPr>
          <w:rFonts w:ascii="Arial" w:eastAsia="Times New Roman" w:hAnsi="Arial" w:cs="Arial"/>
          <w:sz w:val="24"/>
          <w:szCs w:val="24"/>
          <w:lang w:eastAsia="es-MX"/>
        </w:rPr>
        <w:t xml:space="preserve"> </w:t>
      </w:r>
      <w:r w:rsidR="00BD0DB0" w:rsidRPr="0020701D">
        <w:rPr>
          <w:rFonts w:ascii="Arial" w:eastAsia="Times New Roman" w:hAnsi="Arial" w:cs="Arial"/>
          <w:sz w:val="24"/>
          <w:szCs w:val="24"/>
          <w:lang w:eastAsia="es-MX"/>
        </w:rPr>
        <w:t xml:space="preserve">no podrá exceder de </w:t>
      </w:r>
      <w:r w:rsidR="00F470D1" w:rsidRPr="00906256">
        <w:rPr>
          <w:rFonts w:ascii="Arial" w:eastAsia="Times New Roman" w:hAnsi="Arial" w:cs="Arial"/>
          <w:b/>
          <w:sz w:val="24"/>
          <w:szCs w:val="24"/>
          <w:lang w:eastAsia="es-MX"/>
        </w:rPr>
        <w:t>cuatro</w:t>
      </w:r>
      <w:r w:rsidR="00F470D1" w:rsidRPr="0020701D">
        <w:rPr>
          <w:rFonts w:ascii="Arial" w:eastAsia="Times New Roman" w:hAnsi="Arial" w:cs="Arial"/>
          <w:sz w:val="24"/>
          <w:szCs w:val="24"/>
          <w:lang w:eastAsia="es-MX"/>
        </w:rPr>
        <w:t xml:space="preserve"> </w:t>
      </w:r>
      <w:r w:rsidR="00BD0DB0" w:rsidRPr="0020701D">
        <w:rPr>
          <w:rFonts w:ascii="Arial" w:eastAsia="Times New Roman" w:hAnsi="Arial" w:cs="Arial"/>
          <w:sz w:val="24"/>
          <w:szCs w:val="24"/>
          <w:lang w:eastAsia="es-MX"/>
        </w:rPr>
        <w:t xml:space="preserve">días salvo causa justificada, a juicio del o los Visitadores que la practiquen, lo cual deberá comunicarse oportunamente al Presidente de la Sala Regional respectiva, </w:t>
      </w:r>
      <w:r w:rsidR="00923D9F" w:rsidRPr="00012341">
        <w:rPr>
          <w:rFonts w:ascii="Arial" w:eastAsia="Times New Roman" w:hAnsi="Arial" w:cs="Arial"/>
          <w:b/>
          <w:sz w:val="24"/>
          <w:szCs w:val="24"/>
          <w:lang w:eastAsia="es-MX"/>
        </w:rPr>
        <w:t>debiendo</w:t>
      </w:r>
      <w:r w:rsidR="00BD0DB0" w:rsidRPr="00012341">
        <w:rPr>
          <w:rFonts w:ascii="Arial" w:eastAsia="Times New Roman" w:hAnsi="Arial" w:cs="Arial"/>
          <w:b/>
          <w:sz w:val="24"/>
          <w:szCs w:val="24"/>
          <w:lang w:eastAsia="es-MX"/>
        </w:rPr>
        <w:t xml:space="preserve"> fijarse</w:t>
      </w:r>
      <w:r w:rsidR="00BD0DB0" w:rsidRPr="00012341">
        <w:rPr>
          <w:rFonts w:ascii="Arial" w:eastAsia="Times New Roman" w:hAnsi="Arial" w:cs="Arial"/>
          <w:sz w:val="24"/>
          <w:szCs w:val="24"/>
          <w:lang w:eastAsia="es-MX"/>
        </w:rPr>
        <w:t xml:space="preserve"> </w:t>
      </w:r>
      <w:r w:rsidR="00BD0DB0" w:rsidRPr="0020701D">
        <w:rPr>
          <w:rFonts w:ascii="Arial" w:eastAsia="Times New Roman" w:hAnsi="Arial" w:cs="Arial"/>
          <w:sz w:val="24"/>
          <w:szCs w:val="24"/>
          <w:lang w:eastAsia="es-MX"/>
        </w:rPr>
        <w:t>el aviso correspondiente en los estrados de la misma.</w:t>
      </w:r>
    </w:p>
    <w:p w:rsidR="007051A4" w:rsidRPr="0020701D" w:rsidRDefault="007051A4" w:rsidP="00FB197E">
      <w:pPr>
        <w:spacing w:after="0" w:line="240" w:lineRule="auto"/>
        <w:jc w:val="both"/>
        <w:rPr>
          <w:rFonts w:ascii="Arial" w:eastAsia="Times New Roman" w:hAnsi="Arial" w:cs="Arial"/>
          <w:sz w:val="24"/>
          <w:szCs w:val="24"/>
          <w:lang w:eastAsia="es-MX"/>
        </w:rPr>
      </w:pPr>
    </w:p>
    <w:p w:rsidR="00BD0DB0" w:rsidRPr="0020701D" w:rsidRDefault="006A756D" w:rsidP="00FB197E">
      <w:pPr>
        <w:spacing w:after="0" w:line="240" w:lineRule="auto"/>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2</w:t>
      </w:r>
      <w:r w:rsidR="00FB6AE8" w:rsidRPr="0020701D">
        <w:rPr>
          <w:rFonts w:ascii="Arial" w:eastAsia="Times New Roman" w:hAnsi="Arial" w:cs="Arial"/>
          <w:b/>
          <w:bCs/>
          <w:sz w:val="24"/>
          <w:szCs w:val="24"/>
          <w:lang w:eastAsia="es-MX"/>
        </w:rPr>
        <w:t>2</w:t>
      </w:r>
      <w:r w:rsidRPr="0020701D">
        <w:rPr>
          <w:rFonts w:ascii="Arial" w:eastAsia="Times New Roman" w:hAnsi="Arial" w:cs="Arial"/>
          <w:b/>
          <w:bCs/>
          <w:sz w:val="24"/>
          <w:szCs w:val="24"/>
          <w:lang w:eastAsia="es-MX"/>
        </w:rPr>
        <w:t xml:space="preserve">. </w:t>
      </w:r>
      <w:r w:rsidR="00BD0DB0" w:rsidRPr="0020701D">
        <w:rPr>
          <w:rFonts w:ascii="Arial" w:eastAsia="Times New Roman" w:hAnsi="Arial" w:cs="Arial"/>
          <w:sz w:val="24"/>
          <w:szCs w:val="24"/>
          <w:lang w:eastAsia="es-MX"/>
        </w:rPr>
        <w:t>El o los Visitadores que practiquen la visita, al concluir la revisión de cualquier expediente, estamparán el sello y firma correspondientes; ello con el propósito de no entorpecer las labores del órgano visitado y fijar el límite temporal de la visita. Por tanto, dicha impresión se efectuará inmediatamente después del último registro o de la última anotación que se haya hecho el día anterior al de la visita, y se entenderá puesta sin perjuicio de la revisión que de la documentación referida deberá hacerse de conformidad con este Acuerdo o con las órdenes de la Comisión.</w:t>
      </w:r>
    </w:p>
    <w:p w:rsidR="007051A4" w:rsidRPr="0020701D" w:rsidRDefault="007051A4" w:rsidP="00FB197E">
      <w:pPr>
        <w:spacing w:after="0" w:line="240" w:lineRule="auto"/>
        <w:jc w:val="both"/>
        <w:rPr>
          <w:rFonts w:ascii="Arial" w:eastAsia="Times New Roman" w:hAnsi="Arial" w:cs="Arial"/>
          <w:sz w:val="24"/>
          <w:szCs w:val="24"/>
          <w:lang w:eastAsia="es-MX"/>
        </w:rPr>
      </w:pPr>
    </w:p>
    <w:p w:rsidR="00912D96" w:rsidRPr="00F35F26" w:rsidRDefault="006A756D" w:rsidP="00FB197E">
      <w:pPr>
        <w:spacing w:after="0" w:line="240" w:lineRule="auto"/>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2</w:t>
      </w:r>
      <w:r w:rsidR="00FB6AE8" w:rsidRPr="0020701D">
        <w:rPr>
          <w:rFonts w:ascii="Arial" w:eastAsia="Times New Roman" w:hAnsi="Arial" w:cs="Arial"/>
          <w:b/>
          <w:bCs/>
          <w:sz w:val="24"/>
          <w:szCs w:val="24"/>
          <w:lang w:eastAsia="es-MX"/>
        </w:rPr>
        <w:t>3</w:t>
      </w:r>
      <w:r w:rsidRPr="0020701D">
        <w:rPr>
          <w:rFonts w:ascii="Arial" w:eastAsia="Times New Roman" w:hAnsi="Arial" w:cs="Arial"/>
          <w:b/>
          <w:bCs/>
          <w:sz w:val="24"/>
          <w:szCs w:val="24"/>
          <w:lang w:eastAsia="es-MX"/>
        </w:rPr>
        <w:t xml:space="preserve">. </w:t>
      </w:r>
      <w:r w:rsidR="00564D9D">
        <w:rPr>
          <w:rFonts w:ascii="Arial" w:eastAsia="Times New Roman" w:hAnsi="Arial" w:cs="Arial"/>
          <w:sz w:val="24"/>
          <w:szCs w:val="24"/>
          <w:lang w:eastAsia="es-MX"/>
        </w:rPr>
        <w:t>Al finalizar la revisión</w:t>
      </w:r>
      <w:r w:rsidR="00BD0DB0" w:rsidRPr="0020701D">
        <w:rPr>
          <w:rFonts w:ascii="Arial" w:eastAsia="Times New Roman" w:hAnsi="Arial" w:cs="Arial"/>
          <w:sz w:val="24"/>
          <w:szCs w:val="24"/>
          <w:lang w:eastAsia="es-MX"/>
        </w:rPr>
        <w:t xml:space="preserve"> </w:t>
      </w:r>
      <w:r w:rsidR="00923D9F" w:rsidRPr="00012341">
        <w:rPr>
          <w:rFonts w:ascii="Arial" w:eastAsia="Times New Roman" w:hAnsi="Arial" w:cs="Arial"/>
          <w:b/>
          <w:sz w:val="24"/>
          <w:szCs w:val="24"/>
          <w:lang w:eastAsia="es-MX"/>
        </w:rPr>
        <w:t>dentro del plazo previsto en el numeral 2</w:t>
      </w:r>
      <w:r w:rsidR="00564D9D" w:rsidRPr="00012341">
        <w:rPr>
          <w:rFonts w:ascii="Arial" w:eastAsia="Times New Roman" w:hAnsi="Arial" w:cs="Arial"/>
          <w:b/>
          <w:sz w:val="24"/>
          <w:szCs w:val="24"/>
          <w:lang w:eastAsia="es-MX"/>
        </w:rPr>
        <w:t>1 de este Acuerdo,</w:t>
      </w:r>
      <w:r w:rsidR="00923D9F" w:rsidRPr="00012341">
        <w:rPr>
          <w:rFonts w:ascii="Arial" w:eastAsia="Times New Roman" w:hAnsi="Arial" w:cs="Arial"/>
          <w:b/>
          <w:sz w:val="24"/>
          <w:szCs w:val="24"/>
          <w:lang w:eastAsia="es-MX"/>
        </w:rPr>
        <w:t xml:space="preserve"> </w:t>
      </w:r>
      <w:r w:rsidR="00BD0DB0" w:rsidRPr="00012341">
        <w:rPr>
          <w:rFonts w:ascii="Arial" w:eastAsia="Times New Roman" w:hAnsi="Arial" w:cs="Arial"/>
          <w:b/>
          <w:sz w:val="24"/>
          <w:szCs w:val="24"/>
          <w:lang w:eastAsia="es-MX"/>
        </w:rPr>
        <w:t>se entregará al Presidente y a los Magistrados de la Sala Regional una impresión del acta para que</w:t>
      </w:r>
      <w:r w:rsidR="00923D9F" w:rsidRPr="00012341">
        <w:rPr>
          <w:rFonts w:ascii="Arial" w:eastAsia="Times New Roman" w:hAnsi="Arial" w:cs="Arial"/>
          <w:b/>
          <w:sz w:val="24"/>
          <w:szCs w:val="24"/>
          <w:lang w:eastAsia="es-MX"/>
        </w:rPr>
        <w:t xml:space="preserve"> en el lapso</w:t>
      </w:r>
      <w:r w:rsidR="00BD0DB0" w:rsidRPr="00012341">
        <w:rPr>
          <w:rFonts w:ascii="Arial" w:eastAsia="Times New Roman" w:hAnsi="Arial" w:cs="Arial"/>
          <w:b/>
          <w:sz w:val="24"/>
          <w:szCs w:val="24"/>
          <w:lang w:eastAsia="es-MX"/>
        </w:rPr>
        <w:t xml:space="preserve"> de </w:t>
      </w:r>
      <w:r w:rsidR="00923D9F" w:rsidRPr="00012341">
        <w:rPr>
          <w:rFonts w:ascii="Arial" w:eastAsia="Times New Roman" w:hAnsi="Arial" w:cs="Arial"/>
          <w:b/>
          <w:sz w:val="24"/>
          <w:szCs w:val="24"/>
          <w:lang w:eastAsia="es-MX"/>
        </w:rPr>
        <w:t>ocho</w:t>
      </w:r>
      <w:r w:rsidR="00BD0DB0" w:rsidRPr="00012341">
        <w:rPr>
          <w:rFonts w:ascii="Arial" w:eastAsia="Times New Roman" w:hAnsi="Arial" w:cs="Arial"/>
          <w:b/>
          <w:sz w:val="24"/>
          <w:szCs w:val="24"/>
          <w:lang w:eastAsia="es-MX"/>
        </w:rPr>
        <w:t xml:space="preserve"> horas </w:t>
      </w:r>
      <w:r w:rsidR="00F35F26" w:rsidRPr="00012341">
        <w:rPr>
          <w:rFonts w:ascii="Arial" w:eastAsia="Times New Roman" w:hAnsi="Arial" w:cs="Arial"/>
          <w:b/>
          <w:sz w:val="24"/>
          <w:szCs w:val="24"/>
          <w:lang w:eastAsia="es-MX"/>
        </w:rPr>
        <w:t xml:space="preserve">expresen lo </w:t>
      </w:r>
      <w:r w:rsidR="00BD0DB0" w:rsidRPr="00012341">
        <w:rPr>
          <w:rFonts w:ascii="Arial" w:eastAsia="Times New Roman" w:hAnsi="Arial" w:cs="Arial"/>
          <w:b/>
          <w:sz w:val="24"/>
          <w:szCs w:val="24"/>
          <w:lang w:eastAsia="es-MX"/>
        </w:rPr>
        <w:t>que a su derecho convenga,</w:t>
      </w:r>
      <w:r w:rsidR="00564D9D" w:rsidRPr="00012341">
        <w:rPr>
          <w:rFonts w:ascii="Arial" w:eastAsia="Times New Roman" w:hAnsi="Arial" w:cs="Arial"/>
          <w:b/>
          <w:sz w:val="24"/>
          <w:szCs w:val="24"/>
          <w:lang w:eastAsia="es-MX"/>
        </w:rPr>
        <w:t xml:space="preserve"> lo cual se asentará en el acta</w:t>
      </w:r>
      <w:r w:rsidR="00F35F26" w:rsidRPr="00012341">
        <w:rPr>
          <w:rFonts w:ascii="Arial" w:eastAsia="Times New Roman" w:hAnsi="Arial" w:cs="Arial"/>
          <w:b/>
          <w:sz w:val="24"/>
          <w:szCs w:val="24"/>
          <w:lang w:eastAsia="es-MX"/>
        </w:rPr>
        <w:t>, a fin de ser</w:t>
      </w:r>
      <w:r w:rsidR="00F35F26" w:rsidRPr="00012341">
        <w:rPr>
          <w:rFonts w:ascii="Arial" w:eastAsia="Times New Roman" w:hAnsi="Arial" w:cs="Arial"/>
          <w:sz w:val="24"/>
          <w:szCs w:val="24"/>
          <w:lang w:eastAsia="es-MX"/>
        </w:rPr>
        <w:t xml:space="preserve"> </w:t>
      </w:r>
      <w:r w:rsidR="00F35F26" w:rsidRPr="00012341">
        <w:rPr>
          <w:rFonts w:ascii="Arial" w:eastAsia="Times New Roman" w:hAnsi="Arial" w:cs="Arial"/>
          <w:b/>
          <w:sz w:val="24"/>
          <w:szCs w:val="24"/>
          <w:lang w:eastAsia="es-MX"/>
        </w:rPr>
        <w:t>analizado en</w:t>
      </w:r>
      <w:r w:rsidR="00912D96" w:rsidRPr="00012341">
        <w:rPr>
          <w:rFonts w:ascii="Arial" w:eastAsia="Times New Roman" w:hAnsi="Arial" w:cs="Arial"/>
          <w:b/>
          <w:sz w:val="24"/>
          <w:szCs w:val="24"/>
          <w:lang w:eastAsia="es-MX"/>
        </w:rPr>
        <w:t xml:space="preserve"> el </w:t>
      </w:r>
      <w:r w:rsidR="00912D96" w:rsidRPr="00FD261A">
        <w:rPr>
          <w:rFonts w:ascii="Arial" w:eastAsia="Times New Roman" w:hAnsi="Arial" w:cs="Arial"/>
          <w:b/>
          <w:sz w:val="24"/>
          <w:szCs w:val="24"/>
          <w:lang w:eastAsia="es-MX"/>
        </w:rPr>
        <w:t>dictamen correspondiente.</w:t>
      </w:r>
    </w:p>
    <w:p w:rsidR="007051A4" w:rsidRPr="0020701D" w:rsidRDefault="007051A4" w:rsidP="00FB197E">
      <w:pPr>
        <w:spacing w:after="0" w:line="240" w:lineRule="auto"/>
        <w:jc w:val="both"/>
        <w:rPr>
          <w:rFonts w:ascii="Arial" w:eastAsia="Times New Roman" w:hAnsi="Arial" w:cs="Arial"/>
          <w:sz w:val="24"/>
          <w:szCs w:val="24"/>
          <w:lang w:eastAsia="es-MX"/>
        </w:rPr>
      </w:pPr>
    </w:p>
    <w:p w:rsidR="00912D96" w:rsidRPr="0020701D" w:rsidRDefault="006A756D" w:rsidP="00FB197E">
      <w:pPr>
        <w:spacing w:after="0" w:line="240" w:lineRule="auto"/>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2</w:t>
      </w:r>
      <w:r w:rsidR="00FB6AE8" w:rsidRPr="0020701D">
        <w:rPr>
          <w:rFonts w:ascii="Arial" w:eastAsia="Times New Roman" w:hAnsi="Arial" w:cs="Arial"/>
          <w:b/>
          <w:bCs/>
          <w:sz w:val="24"/>
          <w:szCs w:val="24"/>
          <w:lang w:eastAsia="es-MX"/>
        </w:rPr>
        <w:t>4</w:t>
      </w:r>
      <w:r w:rsidRPr="0020701D">
        <w:rPr>
          <w:rFonts w:ascii="Arial" w:eastAsia="Times New Roman" w:hAnsi="Arial" w:cs="Arial"/>
          <w:b/>
          <w:bCs/>
          <w:sz w:val="24"/>
          <w:szCs w:val="24"/>
          <w:lang w:eastAsia="es-MX"/>
        </w:rPr>
        <w:t>.</w:t>
      </w:r>
      <w:r w:rsidR="00BD0DB0" w:rsidRPr="0020701D">
        <w:rPr>
          <w:rFonts w:ascii="Arial" w:eastAsia="Times New Roman" w:hAnsi="Arial" w:cs="Arial"/>
          <w:sz w:val="24"/>
          <w:szCs w:val="24"/>
          <w:lang w:eastAsia="es-MX"/>
        </w:rPr>
        <w:t xml:space="preserve"> Una vez recibida el acta de la visita, el Visitador que conforme al turno le corresponda, analizará y evaluará su contenido, y elaborará el proyecto de dictamen correspondiente</w:t>
      </w:r>
      <w:r w:rsidR="00736A8A" w:rsidRPr="00582840">
        <w:rPr>
          <w:rFonts w:ascii="Arial" w:eastAsia="Times New Roman" w:hAnsi="Arial" w:cs="Arial"/>
          <w:b/>
          <w:sz w:val="24"/>
          <w:szCs w:val="24"/>
          <w:lang w:eastAsia="es-MX"/>
        </w:rPr>
        <w:t xml:space="preserve"> en un plazo no mayor a veinticinco días hábiles</w:t>
      </w:r>
      <w:r w:rsidR="00116589">
        <w:rPr>
          <w:rFonts w:ascii="Arial" w:eastAsia="Times New Roman" w:hAnsi="Arial" w:cs="Arial"/>
          <w:b/>
          <w:sz w:val="24"/>
          <w:szCs w:val="24"/>
          <w:lang w:eastAsia="es-MX"/>
        </w:rPr>
        <w:t xml:space="preserve">, </w:t>
      </w:r>
      <w:r w:rsidR="006C5D94">
        <w:rPr>
          <w:rFonts w:ascii="Arial" w:eastAsia="Times New Roman" w:hAnsi="Arial" w:cs="Arial"/>
          <w:b/>
          <w:sz w:val="24"/>
          <w:szCs w:val="24"/>
          <w:lang w:eastAsia="es-MX"/>
        </w:rPr>
        <w:t xml:space="preserve">contados a partir de la conclusión de la visita, </w:t>
      </w:r>
      <w:r w:rsidR="00116589">
        <w:rPr>
          <w:rFonts w:ascii="Arial" w:eastAsia="Times New Roman" w:hAnsi="Arial" w:cs="Arial"/>
          <w:b/>
          <w:sz w:val="24"/>
          <w:szCs w:val="24"/>
          <w:lang w:eastAsia="es-MX"/>
        </w:rPr>
        <w:t>a fin de</w:t>
      </w:r>
      <w:r w:rsidR="00BD0DB0" w:rsidRPr="0020701D">
        <w:rPr>
          <w:rFonts w:ascii="Arial" w:eastAsia="Times New Roman" w:hAnsi="Arial" w:cs="Arial"/>
          <w:sz w:val="24"/>
          <w:szCs w:val="24"/>
          <w:lang w:eastAsia="es-MX"/>
        </w:rPr>
        <w:t xml:space="preserve"> que </w:t>
      </w:r>
      <w:r w:rsidR="00116589" w:rsidRPr="00582840">
        <w:rPr>
          <w:rFonts w:ascii="Arial" w:eastAsia="Times New Roman" w:hAnsi="Arial" w:cs="Arial"/>
          <w:b/>
          <w:sz w:val="24"/>
          <w:szCs w:val="24"/>
          <w:lang w:eastAsia="es-MX"/>
        </w:rPr>
        <w:t>sea autorizado</w:t>
      </w:r>
      <w:r w:rsidR="00912D96" w:rsidRPr="0020701D">
        <w:rPr>
          <w:rFonts w:ascii="Arial" w:eastAsia="Times New Roman" w:hAnsi="Arial" w:cs="Arial"/>
          <w:sz w:val="24"/>
          <w:szCs w:val="24"/>
          <w:lang w:eastAsia="es-MX"/>
        </w:rPr>
        <w:t xml:space="preserve"> por la Visitaduría.</w:t>
      </w:r>
    </w:p>
    <w:p w:rsidR="00912D96" w:rsidRPr="0020701D" w:rsidRDefault="00912D96" w:rsidP="00FB197E">
      <w:pPr>
        <w:spacing w:after="0" w:line="240" w:lineRule="auto"/>
        <w:jc w:val="both"/>
        <w:rPr>
          <w:rFonts w:ascii="Arial" w:hAnsi="Arial" w:cs="Arial"/>
          <w:b/>
          <w:bCs/>
          <w:sz w:val="24"/>
          <w:szCs w:val="24"/>
        </w:rPr>
      </w:pPr>
    </w:p>
    <w:p w:rsidR="00AD114D" w:rsidRPr="0020701D" w:rsidRDefault="006A756D" w:rsidP="00AD114D">
      <w:pPr>
        <w:spacing w:after="0" w:line="240" w:lineRule="auto"/>
        <w:jc w:val="both"/>
        <w:rPr>
          <w:rFonts w:ascii="Arial" w:eastAsia="Times New Roman" w:hAnsi="Arial" w:cs="Arial"/>
          <w:sz w:val="24"/>
          <w:szCs w:val="24"/>
          <w:lang w:eastAsia="es-ES"/>
        </w:rPr>
      </w:pPr>
      <w:r w:rsidRPr="0020701D">
        <w:rPr>
          <w:rFonts w:ascii="Arial" w:eastAsia="Times New Roman" w:hAnsi="Arial" w:cs="Arial"/>
          <w:b/>
          <w:bCs/>
          <w:sz w:val="24"/>
          <w:szCs w:val="24"/>
          <w:lang w:eastAsia="es-MX"/>
        </w:rPr>
        <w:t>2</w:t>
      </w:r>
      <w:r w:rsidR="00FB6AE8" w:rsidRPr="0020701D">
        <w:rPr>
          <w:rFonts w:ascii="Arial" w:eastAsia="Times New Roman" w:hAnsi="Arial" w:cs="Arial"/>
          <w:b/>
          <w:bCs/>
          <w:sz w:val="24"/>
          <w:szCs w:val="24"/>
          <w:lang w:eastAsia="es-MX"/>
        </w:rPr>
        <w:t>5</w:t>
      </w:r>
      <w:r w:rsidRPr="0020701D">
        <w:rPr>
          <w:rFonts w:ascii="Arial" w:eastAsia="Times New Roman" w:hAnsi="Arial" w:cs="Arial"/>
          <w:b/>
          <w:bCs/>
          <w:sz w:val="24"/>
          <w:szCs w:val="24"/>
          <w:lang w:eastAsia="es-MX"/>
        </w:rPr>
        <w:t xml:space="preserve">. </w:t>
      </w:r>
      <w:r w:rsidR="00AD114D" w:rsidRPr="0020701D">
        <w:rPr>
          <w:rFonts w:ascii="Arial" w:hAnsi="Arial" w:cs="Arial"/>
          <w:sz w:val="24"/>
          <w:szCs w:val="24"/>
        </w:rPr>
        <w:t xml:space="preserve">Con el dictamen se dará vista al Presidente y a los </w:t>
      </w:r>
      <w:r w:rsidR="00AD114D" w:rsidRPr="00FD261A">
        <w:rPr>
          <w:rFonts w:ascii="Arial" w:hAnsi="Arial" w:cs="Arial"/>
          <w:b/>
          <w:sz w:val="24"/>
          <w:szCs w:val="24"/>
        </w:rPr>
        <w:t>demás</w:t>
      </w:r>
      <w:r w:rsidR="00AD114D" w:rsidRPr="0020701D">
        <w:rPr>
          <w:rFonts w:ascii="Arial" w:hAnsi="Arial" w:cs="Arial"/>
          <w:sz w:val="24"/>
          <w:szCs w:val="24"/>
        </w:rPr>
        <w:t xml:space="preserve"> Magistrados de la Sala Regional visitada para que, </w:t>
      </w:r>
      <w:r w:rsidR="00AD114D" w:rsidRPr="00FD261A">
        <w:rPr>
          <w:rFonts w:ascii="Arial" w:hAnsi="Arial" w:cs="Arial"/>
          <w:b/>
          <w:sz w:val="24"/>
          <w:szCs w:val="24"/>
        </w:rPr>
        <w:t>en su caso,</w:t>
      </w:r>
      <w:r w:rsidR="00AD114D" w:rsidRPr="0020701D">
        <w:rPr>
          <w:rFonts w:ascii="Arial" w:hAnsi="Arial" w:cs="Arial"/>
          <w:sz w:val="24"/>
          <w:szCs w:val="24"/>
        </w:rPr>
        <w:t xml:space="preserve"> </w:t>
      </w:r>
      <w:r w:rsidR="00AD114D" w:rsidRPr="00FD261A">
        <w:rPr>
          <w:rFonts w:ascii="Arial" w:hAnsi="Arial" w:cs="Arial"/>
          <w:b/>
          <w:sz w:val="24"/>
          <w:szCs w:val="24"/>
        </w:rPr>
        <w:t>emitan por escrito las aclar</w:t>
      </w:r>
      <w:r w:rsidR="00F35F26">
        <w:rPr>
          <w:rFonts w:ascii="Arial" w:hAnsi="Arial" w:cs="Arial"/>
          <w:b/>
          <w:sz w:val="24"/>
          <w:szCs w:val="24"/>
        </w:rPr>
        <w:t xml:space="preserve">aciones que estimen </w:t>
      </w:r>
      <w:r w:rsidR="00F35F26" w:rsidRPr="00012341">
        <w:rPr>
          <w:rFonts w:ascii="Arial" w:hAnsi="Arial" w:cs="Arial"/>
          <w:b/>
          <w:sz w:val="24"/>
          <w:szCs w:val="24"/>
        </w:rPr>
        <w:t>pertinentes</w:t>
      </w:r>
      <w:r w:rsidR="00AD114D" w:rsidRPr="00012341">
        <w:rPr>
          <w:rFonts w:ascii="Arial" w:hAnsi="Arial" w:cs="Arial"/>
          <w:b/>
          <w:sz w:val="24"/>
          <w:szCs w:val="24"/>
        </w:rPr>
        <w:t xml:space="preserve"> e</w:t>
      </w:r>
      <w:r w:rsidR="00AD114D" w:rsidRPr="00FD261A">
        <w:rPr>
          <w:rFonts w:ascii="Arial" w:hAnsi="Arial" w:cs="Arial"/>
          <w:b/>
          <w:sz w:val="24"/>
          <w:szCs w:val="24"/>
        </w:rPr>
        <w:t>n un plazo de tres días hábiles</w:t>
      </w:r>
      <w:r w:rsidR="00AD114D" w:rsidRPr="0020701D">
        <w:rPr>
          <w:rFonts w:ascii="Arial" w:hAnsi="Arial" w:cs="Arial"/>
          <w:sz w:val="24"/>
          <w:szCs w:val="24"/>
        </w:rPr>
        <w:t xml:space="preserve">, </w:t>
      </w:r>
      <w:r w:rsidR="00AD114D" w:rsidRPr="00FD261A">
        <w:rPr>
          <w:rFonts w:ascii="Arial" w:eastAsia="Times New Roman" w:hAnsi="Arial" w:cs="Arial"/>
          <w:b/>
          <w:sz w:val="24"/>
          <w:szCs w:val="24"/>
          <w:lang w:eastAsia="es-ES"/>
        </w:rPr>
        <w:t>contados a partir del siguiente a aquel en que surta efectos la notificación correspondiente</w:t>
      </w:r>
      <w:r w:rsidR="00F35F26">
        <w:rPr>
          <w:rFonts w:ascii="Arial" w:eastAsia="Times New Roman" w:hAnsi="Arial" w:cs="Arial"/>
          <w:sz w:val="24"/>
          <w:szCs w:val="24"/>
          <w:lang w:eastAsia="es-ES"/>
        </w:rPr>
        <w:t>.</w:t>
      </w:r>
    </w:p>
    <w:p w:rsidR="002A59D4" w:rsidRPr="0020701D" w:rsidRDefault="002A59D4" w:rsidP="00AD114D">
      <w:pPr>
        <w:spacing w:after="0" w:line="240" w:lineRule="auto"/>
        <w:jc w:val="both"/>
        <w:rPr>
          <w:rFonts w:ascii="Arial" w:hAnsi="Arial" w:cs="Arial"/>
          <w:bCs/>
          <w:sz w:val="24"/>
          <w:szCs w:val="24"/>
        </w:rPr>
      </w:pPr>
    </w:p>
    <w:p w:rsidR="00AD114D" w:rsidRPr="00FD261A" w:rsidRDefault="00AD114D" w:rsidP="00F36F0F">
      <w:pPr>
        <w:pStyle w:val="Prrafodelista"/>
        <w:spacing w:after="0" w:line="240" w:lineRule="auto"/>
        <w:ind w:left="0"/>
        <w:jc w:val="both"/>
        <w:rPr>
          <w:rFonts w:ascii="Arial" w:eastAsia="Times New Roman" w:hAnsi="Arial" w:cs="Arial"/>
          <w:b/>
          <w:sz w:val="24"/>
          <w:szCs w:val="24"/>
          <w:lang w:eastAsia="es-ES"/>
        </w:rPr>
      </w:pPr>
      <w:r w:rsidRPr="00FD261A">
        <w:rPr>
          <w:rFonts w:ascii="Arial" w:eastAsia="Times New Roman" w:hAnsi="Arial" w:cs="Arial"/>
          <w:b/>
          <w:sz w:val="24"/>
          <w:szCs w:val="24"/>
          <w:lang w:eastAsia="es-ES"/>
        </w:rPr>
        <w:t xml:space="preserve">Los Visitadores en igual plazo, determinarán la procedencia de las aclaraciones, </w:t>
      </w:r>
      <w:r w:rsidR="00981F4F" w:rsidRPr="00FD261A">
        <w:rPr>
          <w:rFonts w:ascii="Arial" w:eastAsia="Times New Roman" w:hAnsi="Arial" w:cs="Arial"/>
          <w:b/>
          <w:sz w:val="24"/>
          <w:szCs w:val="24"/>
          <w:lang w:eastAsia="es-ES"/>
        </w:rPr>
        <w:t>adecuando</w:t>
      </w:r>
      <w:r w:rsidRPr="00FD261A">
        <w:rPr>
          <w:rFonts w:ascii="Arial" w:eastAsia="Times New Roman" w:hAnsi="Arial" w:cs="Arial"/>
          <w:b/>
          <w:sz w:val="24"/>
          <w:szCs w:val="24"/>
          <w:lang w:eastAsia="es-ES"/>
        </w:rPr>
        <w:t xml:space="preserve"> lo conducente en el respectivo dictamen; una vez efectuado lo anterior, se dará vista de nueva cuenta a los citados Magistrados con la parte atinente del referido dictamen, </w:t>
      </w:r>
      <w:r w:rsidRPr="00012341">
        <w:rPr>
          <w:rFonts w:ascii="Arial" w:eastAsia="Times New Roman" w:hAnsi="Arial" w:cs="Arial"/>
          <w:b/>
          <w:sz w:val="24"/>
          <w:szCs w:val="24"/>
          <w:lang w:eastAsia="es-ES"/>
        </w:rPr>
        <w:t>a fin de que, de estimarlo oportuno</w:t>
      </w:r>
      <w:r w:rsidR="00F35F26" w:rsidRPr="00012341">
        <w:rPr>
          <w:rFonts w:ascii="Arial" w:eastAsia="Times New Roman" w:hAnsi="Arial" w:cs="Arial"/>
          <w:b/>
          <w:sz w:val="24"/>
          <w:szCs w:val="24"/>
          <w:lang w:eastAsia="es-ES"/>
        </w:rPr>
        <w:t>,</w:t>
      </w:r>
      <w:r w:rsidRPr="00012341">
        <w:rPr>
          <w:rFonts w:ascii="Arial" w:eastAsia="Times New Roman" w:hAnsi="Arial" w:cs="Arial"/>
          <w:b/>
          <w:sz w:val="24"/>
          <w:szCs w:val="24"/>
          <w:lang w:eastAsia="es-ES"/>
        </w:rPr>
        <w:t xml:space="preserve"> interpongan </w:t>
      </w:r>
      <w:r w:rsidR="00F35F26" w:rsidRPr="00012341">
        <w:rPr>
          <w:rFonts w:ascii="Arial" w:eastAsia="Times New Roman" w:hAnsi="Arial" w:cs="Arial"/>
          <w:b/>
          <w:sz w:val="24"/>
          <w:szCs w:val="24"/>
          <w:lang w:eastAsia="es-ES"/>
        </w:rPr>
        <w:t xml:space="preserve">el </w:t>
      </w:r>
      <w:r w:rsidRPr="00012341">
        <w:rPr>
          <w:rFonts w:ascii="Arial" w:eastAsia="Times New Roman" w:hAnsi="Arial" w:cs="Arial"/>
          <w:b/>
          <w:sz w:val="24"/>
          <w:szCs w:val="24"/>
          <w:lang w:eastAsia="es-ES"/>
        </w:rPr>
        <w:t>recurs</w:t>
      </w:r>
      <w:r w:rsidR="00F35F26" w:rsidRPr="00012341">
        <w:rPr>
          <w:rFonts w:ascii="Arial" w:eastAsia="Times New Roman" w:hAnsi="Arial" w:cs="Arial"/>
          <w:b/>
          <w:sz w:val="24"/>
          <w:szCs w:val="24"/>
          <w:lang w:eastAsia="es-ES"/>
        </w:rPr>
        <w:t>o de inconformidad</w:t>
      </w:r>
      <w:r w:rsidR="00F35F26">
        <w:rPr>
          <w:rFonts w:ascii="Arial" w:eastAsia="Times New Roman" w:hAnsi="Arial" w:cs="Arial"/>
          <w:b/>
          <w:sz w:val="24"/>
          <w:szCs w:val="24"/>
          <w:lang w:eastAsia="es-ES"/>
        </w:rPr>
        <w:t>.</w:t>
      </w:r>
    </w:p>
    <w:p w:rsidR="00AD114D" w:rsidRPr="0020701D" w:rsidRDefault="00AD114D" w:rsidP="00AD114D">
      <w:pPr>
        <w:pStyle w:val="Prrafodelista"/>
        <w:tabs>
          <w:tab w:val="left" w:pos="426"/>
        </w:tabs>
        <w:spacing w:after="0" w:line="240" w:lineRule="auto"/>
        <w:ind w:left="0"/>
        <w:jc w:val="both"/>
        <w:rPr>
          <w:rFonts w:ascii="Arial" w:eastAsia="Times New Roman" w:hAnsi="Arial" w:cs="Arial"/>
          <w:b/>
          <w:sz w:val="24"/>
          <w:szCs w:val="24"/>
          <w:lang w:eastAsia="es-ES"/>
        </w:rPr>
      </w:pPr>
    </w:p>
    <w:p w:rsidR="00012341" w:rsidRPr="00012341" w:rsidRDefault="00012341" w:rsidP="00012341">
      <w:pPr>
        <w:pStyle w:val="Prrafodelista"/>
        <w:tabs>
          <w:tab w:val="left" w:pos="426"/>
        </w:tabs>
        <w:spacing w:after="0" w:line="240" w:lineRule="auto"/>
        <w:ind w:left="0"/>
        <w:jc w:val="both"/>
        <w:rPr>
          <w:rFonts w:ascii="Arial" w:eastAsia="Times New Roman" w:hAnsi="Arial" w:cs="Arial"/>
          <w:b/>
          <w:sz w:val="24"/>
          <w:szCs w:val="24"/>
          <w:lang w:eastAsia="es-ES"/>
        </w:rPr>
      </w:pPr>
      <w:r w:rsidRPr="00012341">
        <w:rPr>
          <w:rFonts w:ascii="Arial" w:eastAsia="Times New Roman" w:hAnsi="Arial" w:cs="Arial"/>
          <w:b/>
          <w:sz w:val="24"/>
          <w:szCs w:val="24"/>
          <w:lang w:eastAsia="es-ES"/>
        </w:rPr>
        <w:t>26. El recurso de inconformidad se sujetara a las siguientes reglas:</w:t>
      </w:r>
    </w:p>
    <w:p w:rsidR="00012341" w:rsidRPr="00012341" w:rsidRDefault="00012341" w:rsidP="00012341">
      <w:pPr>
        <w:pStyle w:val="Prrafodelista"/>
        <w:tabs>
          <w:tab w:val="left" w:pos="426"/>
        </w:tabs>
        <w:spacing w:after="0" w:line="240" w:lineRule="auto"/>
        <w:ind w:left="0"/>
        <w:jc w:val="both"/>
        <w:rPr>
          <w:rFonts w:ascii="Arial" w:eastAsia="Times New Roman" w:hAnsi="Arial" w:cs="Arial"/>
          <w:b/>
          <w:sz w:val="24"/>
          <w:szCs w:val="24"/>
          <w:lang w:eastAsia="es-ES"/>
        </w:rPr>
      </w:pPr>
    </w:p>
    <w:p w:rsidR="00012341" w:rsidRPr="00012341" w:rsidRDefault="00012341" w:rsidP="00012341">
      <w:pPr>
        <w:pStyle w:val="Prrafodelista"/>
        <w:numPr>
          <w:ilvl w:val="0"/>
          <w:numId w:val="21"/>
        </w:numPr>
        <w:spacing w:after="0" w:line="240" w:lineRule="auto"/>
        <w:jc w:val="both"/>
        <w:rPr>
          <w:rFonts w:ascii="Arial" w:eastAsia="Times New Roman" w:hAnsi="Arial" w:cs="Arial"/>
          <w:b/>
          <w:sz w:val="24"/>
          <w:szCs w:val="24"/>
          <w:lang w:eastAsia="es-ES"/>
        </w:rPr>
      </w:pPr>
      <w:r w:rsidRPr="00012341">
        <w:rPr>
          <w:rFonts w:ascii="Arial" w:eastAsia="Times New Roman" w:hAnsi="Arial" w:cs="Arial"/>
          <w:b/>
          <w:sz w:val="24"/>
          <w:szCs w:val="24"/>
          <w:lang w:eastAsia="es-ES"/>
        </w:rPr>
        <w:t>Se interpondrá por escrito ante la Visitaduría dentro del plazo de tres días hábiles, contados a partir del siguiente a aquel en que surta efectos la notificación respectiva</w:t>
      </w:r>
      <w:r w:rsidR="005B09A1">
        <w:rPr>
          <w:rFonts w:ascii="Arial" w:eastAsia="Times New Roman" w:hAnsi="Arial" w:cs="Arial"/>
          <w:b/>
          <w:sz w:val="24"/>
          <w:szCs w:val="24"/>
          <w:lang w:eastAsia="es-ES"/>
        </w:rPr>
        <w:t>.</w:t>
      </w:r>
    </w:p>
    <w:p w:rsidR="00012341" w:rsidRPr="00012341" w:rsidRDefault="00012341" w:rsidP="00012341">
      <w:pPr>
        <w:pStyle w:val="Prrafodelista"/>
        <w:tabs>
          <w:tab w:val="left" w:pos="426"/>
        </w:tabs>
        <w:spacing w:after="0" w:line="240" w:lineRule="auto"/>
        <w:jc w:val="both"/>
        <w:rPr>
          <w:rFonts w:ascii="Arial" w:eastAsia="Times New Roman" w:hAnsi="Arial" w:cs="Arial"/>
          <w:b/>
          <w:sz w:val="24"/>
          <w:szCs w:val="24"/>
          <w:lang w:eastAsia="es-ES"/>
        </w:rPr>
      </w:pPr>
    </w:p>
    <w:p w:rsidR="00012341" w:rsidRPr="00012341" w:rsidRDefault="00012341" w:rsidP="00012341">
      <w:pPr>
        <w:pStyle w:val="Prrafodelista"/>
        <w:numPr>
          <w:ilvl w:val="0"/>
          <w:numId w:val="21"/>
        </w:numPr>
        <w:tabs>
          <w:tab w:val="left" w:pos="426"/>
        </w:tabs>
        <w:spacing w:after="0" w:line="240" w:lineRule="auto"/>
        <w:jc w:val="both"/>
        <w:rPr>
          <w:rFonts w:ascii="Arial" w:eastAsia="Times New Roman" w:hAnsi="Arial" w:cs="Arial"/>
          <w:b/>
          <w:sz w:val="24"/>
          <w:szCs w:val="24"/>
          <w:lang w:eastAsia="es-ES"/>
        </w:rPr>
      </w:pPr>
      <w:r w:rsidRPr="00012341">
        <w:rPr>
          <w:rFonts w:ascii="Arial" w:eastAsia="Times New Roman" w:hAnsi="Arial" w:cs="Arial"/>
          <w:b/>
          <w:sz w:val="24"/>
          <w:szCs w:val="24"/>
          <w:lang w:eastAsia="es-ES"/>
        </w:rPr>
        <w:t>El escrito de inconformidad deberá cumplir con los requisitos siguientes:</w:t>
      </w:r>
    </w:p>
    <w:p w:rsidR="00012341" w:rsidRPr="00012341" w:rsidRDefault="00012341" w:rsidP="00012341">
      <w:pPr>
        <w:pStyle w:val="Prrafodelista"/>
        <w:spacing w:after="0" w:line="240" w:lineRule="auto"/>
        <w:rPr>
          <w:rFonts w:ascii="Arial" w:eastAsia="Times New Roman" w:hAnsi="Arial" w:cs="Arial"/>
          <w:b/>
          <w:sz w:val="24"/>
          <w:szCs w:val="24"/>
          <w:lang w:eastAsia="es-ES"/>
        </w:rPr>
      </w:pPr>
    </w:p>
    <w:p w:rsidR="00012341" w:rsidRPr="00012341" w:rsidRDefault="00012341" w:rsidP="00012341">
      <w:pPr>
        <w:pStyle w:val="Prrafodelista"/>
        <w:numPr>
          <w:ilvl w:val="0"/>
          <w:numId w:val="22"/>
        </w:numPr>
        <w:spacing w:after="0" w:line="240" w:lineRule="auto"/>
        <w:ind w:left="993" w:hanging="283"/>
        <w:jc w:val="both"/>
        <w:rPr>
          <w:rFonts w:ascii="Arial" w:eastAsia="Times New Roman" w:hAnsi="Arial" w:cs="Arial"/>
          <w:b/>
          <w:sz w:val="24"/>
          <w:szCs w:val="24"/>
          <w:lang w:eastAsia="es-ES"/>
        </w:rPr>
      </w:pPr>
      <w:r w:rsidRPr="00012341">
        <w:rPr>
          <w:rFonts w:ascii="Arial" w:eastAsia="Times New Roman" w:hAnsi="Arial" w:cs="Arial"/>
          <w:b/>
          <w:sz w:val="24"/>
          <w:szCs w:val="24"/>
          <w:lang w:eastAsia="es-ES"/>
        </w:rPr>
        <w:t>Nombre y firma autógrafa del Magistrado recurrente.</w:t>
      </w:r>
    </w:p>
    <w:p w:rsidR="00012341" w:rsidRPr="00012341" w:rsidRDefault="00012341" w:rsidP="00012341">
      <w:pPr>
        <w:pStyle w:val="Prrafodelista"/>
        <w:spacing w:after="0" w:line="240" w:lineRule="auto"/>
        <w:ind w:left="993" w:hanging="283"/>
        <w:jc w:val="both"/>
        <w:rPr>
          <w:rFonts w:ascii="Arial" w:eastAsia="Times New Roman" w:hAnsi="Arial" w:cs="Arial"/>
          <w:b/>
          <w:sz w:val="24"/>
          <w:szCs w:val="24"/>
          <w:lang w:eastAsia="es-ES"/>
        </w:rPr>
      </w:pPr>
    </w:p>
    <w:p w:rsidR="00012341" w:rsidRPr="00012341" w:rsidRDefault="00012341" w:rsidP="00012341">
      <w:pPr>
        <w:pStyle w:val="Prrafodelista"/>
        <w:numPr>
          <w:ilvl w:val="0"/>
          <w:numId w:val="22"/>
        </w:numPr>
        <w:spacing w:after="0" w:line="240" w:lineRule="auto"/>
        <w:ind w:left="993" w:hanging="283"/>
        <w:jc w:val="both"/>
        <w:rPr>
          <w:rFonts w:ascii="Arial" w:eastAsia="Times New Roman" w:hAnsi="Arial" w:cs="Arial"/>
          <w:b/>
          <w:sz w:val="24"/>
          <w:szCs w:val="24"/>
          <w:lang w:eastAsia="es-ES"/>
        </w:rPr>
      </w:pPr>
      <w:r w:rsidRPr="00012341">
        <w:rPr>
          <w:rFonts w:ascii="Arial" w:eastAsia="Times New Roman" w:hAnsi="Arial" w:cs="Arial"/>
          <w:b/>
          <w:sz w:val="24"/>
          <w:szCs w:val="24"/>
          <w:lang w:eastAsia="es-ES"/>
        </w:rPr>
        <w:t>Domicilio para oír y recibir notificaciones.</w:t>
      </w:r>
    </w:p>
    <w:p w:rsidR="00012341" w:rsidRPr="00012341" w:rsidRDefault="00012341" w:rsidP="00012341">
      <w:pPr>
        <w:pStyle w:val="Prrafodelista"/>
        <w:spacing w:after="0" w:line="240" w:lineRule="auto"/>
        <w:ind w:left="993" w:hanging="283"/>
        <w:jc w:val="both"/>
        <w:rPr>
          <w:rFonts w:ascii="Arial" w:eastAsia="Times New Roman" w:hAnsi="Arial" w:cs="Arial"/>
          <w:b/>
          <w:sz w:val="24"/>
          <w:szCs w:val="24"/>
          <w:lang w:eastAsia="es-ES"/>
        </w:rPr>
      </w:pPr>
    </w:p>
    <w:p w:rsidR="00012341" w:rsidRPr="00012341" w:rsidRDefault="00012341" w:rsidP="00012341">
      <w:pPr>
        <w:pStyle w:val="Prrafodelista"/>
        <w:numPr>
          <w:ilvl w:val="0"/>
          <w:numId w:val="22"/>
        </w:numPr>
        <w:spacing w:after="0" w:line="240" w:lineRule="auto"/>
        <w:ind w:left="993" w:hanging="283"/>
        <w:jc w:val="both"/>
        <w:rPr>
          <w:rFonts w:ascii="Arial" w:eastAsia="Times New Roman" w:hAnsi="Arial" w:cs="Arial"/>
          <w:b/>
          <w:sz w:val="24"/>
          <w:szCs w:val="24"/>
          <w:lang w:eastAsia="es-ES"/>
        </w:rPr>
      </w:pPr>
      <w:r w:rsidRPr="00012341">
        <w:rPr>
          <w:rFonts w:ascii="Arial" w:eastAsia="Times New Roman" w:hAnsi="Arial" w:cs="Arial"/>
          <w:b/>
          <w:sz w:val="24"/>
          <w:szCs w:val="24"/>
          <w:lang w:eastAsia="es-ES"/>
        </w:rPr>
        <w:t>Expresar de manera precisa y clara los motivos de disenso, en relación con el contenido del dictamen</w:t>
      </w:r>
      <w:r w:rsidR="005B09A1">
        <w:rPr>
          <w:rFonts w:ascii="Arial" w:eastAsia="Times New Roman" w:hAnsi="Arial" w:cs="Arial"/>
          <w:b/>
          <w:sz w:val="24"/>
          <w:szCs w:val="24"/>
          <w:lang w:eastAsia="es-ES"/>
        </w:rPr>
        <w:t>.</w:t>
      </w:r>
    </w:p>
    <w:p w:rsidR="00012341" w:rsidRPr="00012341" w:rsidRDefault="00012341" w:rsidP="00012341">
      <w:pPr>
        <w:pStyle w:val="Prrafodelista"/>
        <w:spacing w:after="0" w:line="240" w:lineRule="auto"/>
        <w:rPr>
          <w:rFonts w:ascii="Arial" w:eastAsia="Times New Roman" w:hAnsi="Arial" w:cs="Arial"/>
          <w:b/>
          <w:sz w:val="24"/>
          <w:szCs w:val="24"/>
          <w:lang w:eastAsia="es-ES"/>
        </w:rPr>
      </w:pPr>
    </w:p>
    <w:p w:rsidR="00012341" w:rsidRPr="00012341" w:rsidRDefault="00012341" w:rsidP="00012341">
      <w:pPr>
        <w:pStyle w:val="Prrafodelista"/>
        <w:numPr>
          <w:ilvl w:val="0"/>
          <w:numId w:val="22"/>
        </w:numPr>
        <w:spacing w:after="0" w:line="240" w:lineRule="auto"/>
        <w:ind w:left="993" w:hanging="284"/>
        <w:jc w:val="both"/>
        <w:rPr>
          <w:rFonts w:ascii="Arial" w:eastAsia="Times New Roman" w:hAnsi="Arial" w:cs="Arial"/>
          <w:b/>
          <w:sz w:val="24"/>
          <w:szCs w:val="24"/>
          <w:lang w:eastAsia="es-ES"/>
        </w:rPr>
      </w:pPr>
      <w:r w:rsidRPr="00012341">
        <w:rPr>
          <w:rFonts w:ascii="Arial" w:eastAsia="Times New Roman" w:hAnsi="Arial" w:cs="Arial"/>
          <w:b/>
          <w:sz w:val="24"/>
          <w:szCs w:val="24"/>
          <w:lang w:eastAsia="es-ES"/>
        </w:rPr>
        <w:t>Ofrecer y aportar las documentales que en su concepto no fueron debidamente consideradas por la Visitaduría.</w:t>
      </w:r>
    </w:p>
    <w:p w:rsidR="00012341" w:rsidRPr="00012341" w:rsidRDefault="00012341" w:rsidP="00012341">
      <w:pPr>
        <w:pStyle w:val="Prrafodelista"/>
        <w:spacing w:after="0" w:line="240" w:lineRule="auto"/>
        <w:rPr>
          <w:rFonts w:ascii="Arial" w:eastAsia="Times New Roman" w:hAnsi="Arial" w:cs="Arial"/>
          <w:b/>
          <w:sz w:val="24"/>
          <w:szCs w:val="24"/>
          <w:lang w:eastAsia="es-ES"/>
        </w:rPr>
      </w:pPr>
    </w:p>
    <w:p w:rsidR="00012341" w:rsidRPr="00012341" w:rsidRDefault="00012341" w:rsidP="00012341">
      <w:pPr>
        <w:pStyle w:val="Prrafodelista"/>
        <w:numPr>
          <w:ilvl w:val="0"/>
          <w:numId w:val="22"/>
        </w:numPr>
        <w:spacing w:after="0" w:line="240" w:lineRule="auto"/>
        <w:ind w:left="993" w:hanging="283"/>
        <w:jc w:val="both"/>
        <w:rPr>
          <w:rFonts w:ascii="Arial" w:eastAsia="Times New Roman" w:hAnsi="Arial" w:cs="Arial"/>
          <w:b/>
          <w:sz w:val="24"/>
          <w:szCs w:val="24"/>
          <w:lang w:eastAsia="es-ES"/>
        </w:rPr>
      </w:pPr>
      <w:r w:rsidRPr="00012341">
        <w:rPr>
          <w:rFonts w:ascii="Arial" w:eastAsia="Times New Roman" w:hAnsi="Arial" w:cs="Arial"/>
          <w:b/>
          <w:sz w:val="24"/>
          <w:szCs w:val="24"/>
          <w:lang w:eastAsia="es-ES"/>
        </w:rPr>
        <w:t>Puntos petitorios.</w:t>
      </w:r>
    </w:p>
    <w:p w:rsidR="00012341" w:rsidRPr="00012341" w:rsidRDefault="00012341" w:rsidP="00012341">
      <w:pPr>
        <w:pStyle w:val="Prrafodelista"/>
        <w:tabs>
          <w:tab w:val="left" w:pos="284"/>
        </w:tabs>
        <w:spacing w:after="0" w:line="240" w:lineRule="auto"/>
        <w:ind w:left="709"/>
        <w:jc w:val="both"/>
        <w:rPr>
          <w:rFonts w:ascii="Arial" w:eastAsia="Times New Roman" w:hAnsi="Arial" w:cs="Arial"/>
          <w:b/>
          <w:sz w:val="24"/>
          <w:szCs w:val="24"/>
          <w:lang w:eastAsia="es-ES"/>
        </w:rPr>
      </w:pPr>
    </w:p>
    <w:p w:rsidR="00012341" w:rsidRPr="00012341" w:rsidRDefault="00012341" w:rsidP="00012341">
      <w:pPr>
        <w:pStyle w:val="Prrafodelista"/>
        <w:numPr>
          <w:ilvl w:val="0"/>
          <w:numId w:val="21"/>
        </w:numPr>
        <w:tabs>
          <w:tab w:val="left" w:pos="284"/>
        </w:tabs>
        <w:spacing w:after="0" w:line="240" w:lineRule="auto"/>
        <w:ind w:left="709" w:hanging="283"/>
        <w:jc w:val="both"/>
        <w:rPr>
          <w:rFonts w:ascii="Arial" w:eastAsia="Times New Roman" w:hAnsi="Arial" w:cs="Arial"/>
          <w:b/>
          <w:sz w:val="24"/>
          <w:szCs w:val="24"/>
          <w:lang w:eastAsia="es-ES"/>
        </w:rPr>
      </w:pPr>
      <w:r w:rsidRPr="00012341">
        <w:rPr>
          <w:rFonts w:ascii="Arial" w:eastAsia="Times New Roman" w:hAnsi="Arial" w:cs="Arial"/>
          <w:b/>
          <w:sz w:val="24"/>
          <w:szCs w:val="24"/>
          <w:lang w:eastAsia="es-ES"/>
        </w:rPr>
        <w:t>Una vez recibido el escrito de inconformidad, el Visitador General lo remitirá inmediatamente a la Comisión junto con las documentales que se hayan aportado, así como el expediente formado con motivo de la Visita Ordinaria de Inspección o Verificación a Distancia, según corresponda.</w:t>
      </w:r>
    </w:p>
    <w:p w:rsidR="00012341" w:rsidRPr="00012341" w:rsidRDefault="00012341" w:rsidP="00012341">
      <w:pPr>
        <w:pStyle w:val="Prrafodelista"/>
        <w:spacing w:after="0" w:line="240" w:lineRule="auto"/>
        <w:ind w:left="709"/>
        <w:jc w:val="both"/>
        <w:rPr>
          <w:rFonts w:ascii="Arial" w:eastAsia="Times New Roman" w:hAnsi="Arial" w:cs="Arial"/>
          <w:b/>
          <w:sz w:val="24"/>
          <w:szCs w:val="24"/>
          <w:lang w:eastAsia="es-ES"/>
        </w:rPr>
      </w:pPr>
    </w:p>
    <w:p w:rsidR="00012341" w:rsidRPr="00012341" w:rsidRDefault="00012341" w:rsidP="00012341">
      <w:pPr>
        <w:pStyle w:val="Prrafodelista"/>
        <w:tabs>
          <w:tab w:val="left" w:pos="284"/>
        </w:tabs>
        <w:spacing w:after="0" w:line="240" w:lineRule="auto"/>
        <w:ind w:left="709"/>
        <w:jc w:val="both"/>
        <w:rPr>
          <w:rFonts w:ascii="Arial" w:eastAsia="Times New Roman" w:hAnsi="Arial" w:cs="Arial"/>
          <w:b/>
          <w:sz w:val="24"/>
          <w:szCs w:val="24"/>
          <w:lang w:eastAsia="es-ES"/>
        </w:rPr>
      </w:pPr>
      <w:r w:rsidRPr="00012341">
        <w:rPr>
          <w:rFonts w:ascii="Arial" w:eastAsia="Times New Roman" w:hAnsi="Arial" w:cs="Arial"/>
          <w:b/>
          <w:sz w:val="24"/>
          <w:szCs w:val="24"/>
          <w:lang w:eastAsia="es-ES"/>
        </w:rPr>
        <w:t>La Visitaduría, por conducto del servidor público facultado, expedirá copia certificada de toda la documentación enviada a la Comisión, a fin de que obre constancia en el archivo del citado órgano auxiliar y proveerá lo necesario para digitalizarlo.</w:t>
      </w:r>
    </w:p>
    <w:p w:rsidR="00012341" w:rsidRPr="00012341" w:rsidRDefault="00012341" w:rsidP="00012341">
      <w:pPr>
        <w:pStyle w:val="Prrafodelista"/>
        <w:tabs>
          <w:tab w:val="left" w:pos="284"/>
        </w:tabs>
        <w:spacing w:after="0" w:line="240" w:lineRule="auto"/>
        <w:ind w:left="709" w:hanging="283"/>
        <w:jc w:val="both"/>
        <w:rPr>
          <w:rFonts w:ascii="Arial" w:eastAsia="Times New Roman" w:hAnsi="Arial" w:cs="Arial"/>
          <w:b/>
          <w:sz w:val="24"/>
          <w:szCs w:val="24"/>
          <w:lang w:eastAsia="es-ES"/>
        </w:rPr>
      </w:pPr>
    </w:p>
    <w:p w:rsidR="00012341" w:rsidRPr="00012341" w:rsidRDefault="00012341" w:rsidP="00012341">
      <w:pPr>
        <w:pStyle w:val="Prrafodelista"/>
        <w:numPr>
          <w:ilvl w:val="0"/>
          <w:numId w:val="21"/>
        </w:numPr>
        <w:tabs>
          <w:tab w:val="left" w:pos="284"/>
        </w:tabs>
        <w:spacing w:after="0" w:line="240" w:lineRule="auto"/>
        <w:ind w:left="709" w:hanging="283"/>
        <w:jc w:val="both"/>
        <w:rPr>
          <w:rFonts w:ascii="Arial" w:eastAsia="Times New Roman" w:hAnsi="Arial" w:cs="Arial"/>
          <w:b/>
          <w:sz w:val="24"/>
          <w:szCs w:val="24"/>
          <w:lang w:eastAsia="es-ES"/>
        </w:rPr>
      </w:pPr>
      <w:r w:rsidRPr="00012341">
        <w:rPr>
          <w:rFonts w:ascii="Arial" w:eastAsia="Times New Roman" w:hAnsi="Arial" w:cs="Arial"/>
          <w:b/>
          <w:sz w:val="24"/>
          <w:szCs w:val="24"/>
          <w:lang w:eastAsia="es-ES"/>
        </w:rPr>
        <w:t>El Presidente de la Comisión dictará acuerdo mediante el cual ordene la integración del expediente del recurso, asignándole la clave que corresponda, así como el respectivo turno; para tal efecto, contará con el apoyo del Secretario de la Comisión.</w:t>
      </w:r>
    </w:p>
    <w:p w:rsidR="00012341" w:rsidRPr="00012341" w:rsidRDefault="00012341" w:rsidP="00012341">
      <w:pPr>
        <w:pStyle w:val="Prrafodelista"/>
        <w:tabs>
          <w:tab w:val="left" w:pos="284"/>
        </w:tabs>
        <w:spacing w:after="0" w:line="240" w:lineRule="auto"/>
        <w:ind w:left="709" w:hanging="283"/>
        <w:jc w:val="both"/>
        <w:rPr>
          <w:rFonts w:ascii="Arial" w:eastAsia="Times New Roman" w:hAnsi="Arial" w:cs="Arial"/>
          <w:b/>
          <w:sz w:val="24"/>
          <w:szCs w:val="24"/>
          <w:lang w:eastAsia="es-ES"/>
        </w:rPr>
      </w:pPr>
    </w:p>
    <w:p w:rsidR="00012341" w:rsidRPr="00012341" w:rsidRDefault="00012341" w:rsidP="00012341">
      <w:pPr>
        <w:pStyle w:val="Prrafodelista"/>
        <w:numPr>
          <w:ilvl w:val="0"/>
          <w:numId w:val="21"/>
        </w:numPr>
        <w:tabs>
          <w:tab w:val="left" w:pos="284"/>
        </w:tabs>
        <w:spacing w:after="0" w:line="240" w:lineRule="auto"/>
        <w:ind w:left="709" w:hanging="283"/>
        <w:jc w:val="both"/>
        <w:rPr>
          <w:rFonts w:ascii="Arial" w:eastAsia="Times New Roman" w:hAnsi="Arial" w:cs="Arial"/>
          <w:b/>
          <w:sz w:val="24"/>
          <w:szCs w:val="24"/>
          <w:lang w:eastAsia="es-ES"/>
        </w:rPr>
      </w:pPr>
      <w:r w:rsidRPr="00012341">
        <w:rPr>
          <w:rFonts w:ascii="Arial" w:eastAsia="Times New Roman" w:hAnsi="Arial" w:cs="Arial"/>
          <w:b/>
          <w:sz w:val="24"/>
          <w:szCs w:val="24"/>
          <w:lang w:eastAsia="es-ES"/>
        </w:rPr>
        <w:t>El Secretario llevará a cabo las actuaciones necesarias para turnar el recurso al Comisionado que corresponda, para la substanciación respectiva, quien dictará el acuerdo de radicación y admisión, o bien, formulará los requerimientos que estime necesarios</w:t>
      </w:r>
      <w:r w:rsidR="005B09A1">
        <w:rPr>
          <w:rFonts w:ascii="Arial" w:eastAsia="Times New Roman" w:hAnsi="Arial" w:cs="Arial"/>
          <w:b/>
          <w:sz w:val="24"/>
          <w:szCs w:val="24"/>
          <w:lang w:eastAsia="es-ES"/>
        </w:rPr>
        <w:t>.</w:t>
      </w:r>
    </w:p>
    <w:p w:rsidR="00012341" w:rsidRPr="00012341" w:rsidRDefault="00012341" w:rsidP="00012341">
      <w:pPr>
        <w:pStyle w:val="Prrafodelista"/>
        <w:spacing w:after="0" w:line="240" w:lineRule="auto"/>
        <w:rPr>
          <w:rFonts w:ascii="Arial" w:eastAsia="Times New Roman" w:hAnsi="Arial" w:cs="Arial"/>
          <w:b/>
          <w:sz w:val="24"/>
          <w:szCs w:val="24"/>
          <w:lang w:eastAsia="es-ES"/>
        </w:rPr>
      </w:pPr>
    </w:p>
    <w:p w:rsidR="00012341" w:rsidRPr="00012341" w:rsidRDefault="00012341" w:rsidP="00012341">
      <w:pPr>
        <w:pStyle w:val="Prrafodelista"/>
        <w:numPr>
          <w:ilvl w:val="0"/>
          <w:numId w:val="21"/>
        </w:numPr>
        <w:tabs>
          <w:tab w:val="left" w:pos="284"/>
        </w:tabs>
        <w:spacing w:after="0" w:line="240" w:lineRule="auto"/>
        <w:ind w:left="709" w:hanging="283"/>
        <w:jc w:val="both"/>
        <w:rPr>
          <w:rFonts w:ascii="Arial" w:eastAsia="Times New Roman" w:hAnsi="Arial" w:cs="Arial"/>
          <w:b/>
          <w:sz w:val="24"/>
          <w:szCs w:val="24"/>
          <w:lang w:eastAsia="es-ES"/>
        </w:rPr>
      </w:pPr>
      <w:r w:rsidRPr="00012341">
        <w:rPr>
          <w:rFonts w:ascii="Arial" w:eastAsia="Times New Roman" w:hAnsi="Arial" w:cs="Arial"/>
          <w:b/>
          <w:sz w:val="24"/>
          <w:szCs w:val="24"/>
          <w:lang w:eastAsia="es-ES"/>
        </w:rPr>
        <w:t>Una vez concluida la substanciación se dictará auto de cierre de instrucción, y se procederá dentro del plazo de diez días hábiles a formular el proyecto de resolución correspondiente, para someterlo a la aprobación de la Comisión</w:t>
      </w:r>
      <w:r w:rsidR="005B09A1">
        <w:rPr>
          <w:rFonts w:ascii="Arial" w:eastAsia="Times New Roman" w:hAnsi="Arial" w:cs="Arial"/>
          <w:b/>
          <w:sz w:val="24"/>
          <w:szCs w:val="24"/>
          <w:lang w:eastAsia="es-ES"/>
        </w:rPr>
        <w:t>.</w:t>
      </w:r>
    </w:p>
    <w:p w:rsidR="00012341" w:rsidRPr="00012341" w:rsidRDefault="00012341" w:rsidP="00012341">
      <w:pPr>
        <w:pStyle w:val="Prrafodelista"/>
        <w:spacing w:after="0" w:line="240" w:lineRule="auto"/>
        <w:rPr>
          <w:rFonts w:ascii="Arial" w:eastAsia="Times New Roman" w:hAnsi="Arial" w:cs="Arial"/>
          <w:b/>
          <w:sz w:val="24"/>
          <w:szCs w:val="24"/>
          <w:lang w:eastAsia="es-ES"/>
        </w:rPr>
      </w:pPr>
    </w:p>
    <w:p w:rsidR="00012341" w:rsidRPr="00012341" w:rsidRDefault="00012341" w:rsidP="00012341">
      <w:pPr>
        <w:pStyle w:val="Prrafodelista"/>
        <w:numPr>
          <w:ilvl w:val="0"/>
          <w:numId w:val="21"/>
        </w:numPr>
        <w:tabs>
          <w:tab w:val="left" w:pos="284"/>
        </w:tabs>
        <w:spacing w:after="0" w:line="240" w:lineRule="auto"/>
        <w:ind w:left="709" w:hanging="283"/>
        <w:jc w:val="both"/>
        <w:rPr>
          <w:rFonts w:ascii="Arial" w:eastAsia="Times New Roman" w:hAnsi="Arial" w:cs="Arial"/>
          <w:b/>
          <w:sz w:val="24"/>
          <w:szCs w:val="24"/>
          <w:lang w:eastAsia="es-ES"/>
        </w:rPr>
      </w:pPr>
      <w:r w:rsidRPr="00012341">
        <w:rPr>
          <w:rFonts w:ascii="Arial" w:eastAsia="Times New Roman" w:hAnsi="Arial" w:cs="Arial"/>
          <w:b/>
          <w:sz w:val="24"/>
          <w:szCs w:val="24"/>
          <w:lang w:eastAsia="es-ES"/>
        </w:rPr>
        <w:t>El Comisionado instructor contará con el apoyo de su Secretario Técnico, para la substanciación y formulación del proyecto de resolución.</w:t>
      </w:r>
    </w:p>
    <w:p w:rsidR="00012341" w:rsidRPr="00012341" w:rsidRDefault="00012341" w:rsidP="00012341">
      <w:pPr>
        <w:pStyle w:val="Prrafodelista"/>
        <w:spacing w:after="0" w:line="240" w:lineRule="auto"/>
        <w:ind w:left="993" w:hanging="284"/>
        <w:jc w:val="both"/>
        <w:rPr>
          <w:rFonts w:ascii="Arial" w:eastAsia="Times New Roman" w:hAnsi="Arial" w:cs="Arial"/>
          <w:b/>
          <w:sz w:val="24"/>
          <w:szCs w:val="24"/>
          <w:lang w:eastAsia="es-ES"/>
        </w:rPr>
      </w:pPr>
    </w:p>
    <w:p w:rsidR="001C3252" w:rsidRPr="00582840" w:rsidRDefault="00012341" w:rsidP="00012341">
      <w:pPr>
        <w:pStyle w:val="Prrafodelista"/>
        <w:numPr>
          <w:ilvl w:val="0"/>
          <w:numId w:val="21"/>
        </w:numPr>
        <w:tabs>
          <w:tab w:val="left" w:pos="284"/>
        </w:tabs>
        <w:spacing w:after="0" w:line="240" w:lineRule="auto"/>
        <w:ind w:left="709" w:hanging="283"/>
        <w:jc w:val="both"/>
        <w:rPr>
          <w:rFonts w:ascii="Arial" w:eastAsia="Times New Roman" w:hAnsi="Arial" w:cs="Arial"/>
          <w:sz w:val="24"/>
          <w:szCs w:val="24"/>
          <w:lang w:eastAsia="es-MX"/>
        </w:rPr>
      </w:pPr>
      <w:r w:rsidRPr="00012341">
        <w:rPr>
          <w:rFonts w:ascii="Arial" w:eastAsia="Times New Roman" w:hAnsi="Arial" w:cs="Arial"/>
          <w:b/>
          <w:sz w:val="24"/>
          <w:szCs w:val="24"/>
          <w:lang w:eastAsia="es-ES"/>
        </w:rPr>
        <w:t>Las notificaciones de los acuerdos</w:t>
      </w:r>
      <w:r w:rsidR="001C3252">
        <w:rPr>
          <w:rFonts w:ascii="Arial" w:eastAsia="Times New Roman" w:hAnsi="Arial" w:cs="Arial"/>
          <w:b/>
          <w:sz w:val="24"/>
          <w:szCs w:val="24"/>
          <w:lang w:eastAsia="es-ES"/>
        </w:rPr>
        <w:t>,</w:t>
      </w:r>
      <w:r w:rsidRPr="00012341">
        <w:rPr>
          <w:rFonts w:ascii="Arial" w:eastAsia="Times New Roman" w:hAnsi="Arial" w:cs="Arial"/>
          <w:b/>
          <w:sz w:val="24"/>
          <w:szCs w:val="24"/>
          <w:lang w:eastAsia="es-ES"/>
        </w:rPr>
        <w:t xml:space="preserve"> diligencias </w:t>
      </w:r>
      <w:r w:rsidR="001C3252">
        <w:rPr>
          <w:rFonts w:ascii="Arial" w:eastAsia="Times New Roman" w:hAnsi="Arial" w:cs="Arial"/>
          <w:b/>
          <w:sz w:val="24"/>
          <w:szCs w:val="24"/>
          <w:lang w:eastAsia="es-ES"/>
        </w:rPr>
        <w:t xml:space="preserve">y resoluciones </w:t>
      </w:r>
      <w:r w:rsidRPr="00012341">
        <w:rPr>
          <w:rFonts w:ascii="Arial" w:eastAsia="Times New Roman" w:hAnsi="Arial" w:cs="Arial"/>
          <w:b/>
          <w:sz w:val="24"/>
          <w:szCs w:val="24"/>
          <w:lang w:eastAsia="es-ES"/>
        </w:rPr>
        <w:t>se practicar</w:t>
      </w:r>
      <w:r w:rsidR="009021E9">
        <w:rPr>
          <w:rFonts w:ascii="Arial" w:eastAsia="Times New Roman" w:hAnsi="Arial" w:cs="Arial"/>
          <w:b/>
          <w:sz w:val="24"/>
          <w:szCs w:val="24"/>
          <w:lang w:eastAsia="es-ES"/>
        </w:rPr>
        <w:t>án de conformidad con l</w:t>
      </w:r>
      <w:r w:rsidR="001C3252">
        <w:rPr>
          <w:rFonts w:ascii="Arial" w:eastAsia="Times New Roman" w:hAnsi="Arial" w:cs="Arial"/>
          <w:b/>
          <w:sz w:val="24"/>
          <w:szCs w:val="24"/>
          <w:lang w:eastAsia="es-ES"/>
        </w:rPr>
        <w:t>a normativa aplicable.</w:t>
      </w:r>
    </w:p>
    <w:p w:rsidR="001C3252" w:rsidRPr="00582840" w:rsidRDefault="001C3252" w:rsidP="00582840">
      <w:pPr>
        <w:pStyle w:val="Prrafodelista"/>
        <w:tabs>
          <w:tab w:val="left" w:pos="284"/>
        </w:tabs>
        <w:spacing w:after="0" w:line="240" w:lineRule="auto"/>
        <w:ind w:left="709"/>
        <w:jc w:val="both"/>
        <w:rPr>
          <w:rFonts w:ascii="Arial" w:eastAsia="Times New Roman" w:hAnsi="Arial" w:cs="Arial"/>
          <w:sz w:val="24"/>
          <w:szCs w:val="24"/>
          <w:lang w:eastAsia="es-MX"/>
        </w:rPr>
      </w:pPr>
    </w:p>
    <w:p w:rsidR="00012341" w:rsidRPr="00012341" w:rsidRDefault="00012341" w:rsidP="00012341">
      <w:pPr>
        <w:pStyle w:val="Prrafodelista"/>
        <w:numPr>
          <w:ilvl w:val="0"/>
          <w:numId w:val="21"/>
        </w:numPr>
        <w:tabs>
          <w:tab w:val="left" w:pos="284"/>
        </w:tabs>
        <w:spacing w:after="0" w:line="240" w:lineRule="auto"/>
        <w:ind w:left="709" w:hanging="283"/>
        <w:jc w:val="both"/>
        <w:rPr>
          <w:rFonts w:ascii="Arial" w:eastAsia="Times New Roman" w:hAnsi="Arial" w:cs="Arial"/>
          <w:sz w:val="24"/>
          <w:szCs w:val="24"/>
          <w:lang w:eastAsia="es-MX"/>
        </w:rPr>
      </w:pPr>
      <w:r w:rsidRPr="00012341">
        <w:rPr>
          <w:rFonts w:ascii="Arial" w:eastAsia="Times New Roman" w:hAnsi="Arial" w:cs="Arial"/>
          <w:b/>
          <w:sz w:val="24"/>
          <w:szCs w:val="24"/>
          <w:lang w:eastAsia="es-ES"/>
        </w:rPr>
        <w:t>En lo no previsto en este Acuerdo para el trámite, substanciación y resolución del recurso de inconformidad, se aplicará supletoriamente el Código Federal de Procedimientos Civiles.</w:t>
      </w:r>
    </w:p>
    <w:p w:rsidR="00AD114D" w:rsidRPr="0020701D" w:rsidRDefault="00AD114D" w:rsidP="00F36F0F">
      <w:pPr>
        <w:pStyle w:val="Prrafodelista"/>
        <w:spacing w:after="0" w:line="240" w:lineRule="auto"/>
        <w:ind w:left="0"/>
        <w:jc w:val="both"/>
        <w:rPr>
          <w:rFonts w:ascii="Arial" w:eastAsia="Times New Roman" w:hAnsi="Arial" w:cs="Arial"/>
          <w:b/>
          <w:sz w:val="24"/>
          <w:szCs w:val="24"/>
          <w:lang w:eastAsia="es-ES"/>
        </w:rPr>
      </w:pPr>
    </w:p>
    <w:p w:rsidR="00AD114D" w:rsidRPr="00A32A14" w:rsidRDefault="00AD114D" w:rsidP="00F36F0F">
      <w:pPr>
        <w:pStyle w:val="Prrafodelista"/>
        <w:spacing w:after="0" w:line="240" w:lineRule="auto"/>
        <w:ind w:left="0"/>
        <w:jc w:val="both"/>
        <w:rPr>
          <w:rFonts w:ascii="Arial" w:eastAsia="Times New Roman" w:hAnsi="Arial" w:cs="Arial"/>
          <w:b/>
          <w:sz w:val="24"/>
          <w:szCs w:val="24"/>
          <w:lang w:eastAsia="es-ES"/>
        </w:rPr>
      </w:pPr>
      <w:r w:rsidRPr="0020701D">
        <w:rPr>
          <w:rFonts w:ascii="Arial" w:eastAsia="Times New Roman" w:hAnsi="Arial" w:cs="Arial"/>
          <w:b/>
          <w:sz w:val="24"/>
          <w:szCs w:val="24"/>
          <w:lang w:eastAsia="es-ES"/>
        </w:rPr>
        <w:t>2</w:t>
      </w:r>
      <w:r w:rsidR="00EB54BF" w:rsidRPr="0020701D">
        <w:rPr>
          <w:rFonts w:ascii="Arial" w:eastAsia="Times New Roman" w:hAnsi="Arial" w:cs="Arial"/>
          <w:b/>
          <w:sz w:val="24"/>
          <w:szCs w:val="24"/>
          <w:lang w:eastAsia="es-ES"/>
        </w:rPr>
        <w:t>7</w:t>
      </w:r>
      <w:r w:rsidRPr="0020701D">
        <w:rPr>
          <w:rFonts w:ascii="Arial" w:eastAsia="Times New Roman" w:hAnsi="Arial" w:cs="Arial"/>
          <w:b/>
          <w:sz w:val="24"/>
          <w:szCs w:val="24"/>
          <w:lang w:eastAsia="es-ES"/>
        </w:rPr>
        <w:t xml:space="preserve">. </w:t>
      </w:r>
      <w:r w:rsidRPr="00FD261A">
        <w:rPr>
          <w:rFonts w:ascii="Arial" w:eastAsia="Times New Roman" w:hAnsi="Arial" w:cs="Arial"/>
          <w:b/>
          <w:sz w:val="24"/>
          <w:szCs w:val="24"/>
          <w:lang w:eastAsia="es-ES"/>
        </w:rPr>
        <w:t xml:space="preserve">Las </w:t>
      </w:r>
      <w:r w:rsidRPr="00A32A14">
        <w:rPr>
          <w:rFonts w:ascii="Arial" w:eastAsia="Times New Roman" w:hAnsi="Arial" w:cs="Arial"/>
          <w:b/>
          <w:sz w:val="24"/>
          <w:szCs w:val="24"/>
          <w:lang w:eastAsia="es-ES"/>
        </w:rPr>
        <w:t xml:space="preserve">resoluciones de la Comisión podrán determinar el </w:t>
      </w:r>
      <w:proofErr w:type="spellStart"/>
      <w:r w:rsidRPr="00A32A14">
        <w:rPr>
          <w:rFonts w:ascii="Arial" w:eastAsia="Times New Roman" w:hAnsi="Arial" w:cs="Arial"/>
          <w:b/>
          <w:sz w:val="24"/>
          <w:szCs w:val="24"/>
          <w:lang w:eastAsia="es-ES"/>
        </w:rPr>
        <w:t>desechamiento</w:t>
      </w:r>
      <w:proofErr w:type="spellEnd"/>
      <w:r w:rsidRPr="00A32A14">
        <w:rPr>
          <w:rFonts w:ascii="Arial" w:eastAsia="Times New Roman" w:hAnsi="Arial" w:cs="Arial"/>
          <w:b/>
          <w:sz w:val="24"/>
          <w:szCs w:val="24"/>
          <w:lang w:eastAsia="es-ES"/>
        </w:rPr>
        <w:t xml:space="preserve"> o sobreseimiento del recurso, así como confirmar, revocar o modificar el dictamen correspondiente; además, deberán ser notificadas</w:t>
      </w:r>
      <w:r w:rsidR="001C3252">
        <w:rPr>
          <w:rFonts w:ascii="Arial" w:eastAsia="Times New Roman" w:hAnsi="Arial" w:cs="Arial"/>
          <w:b/>
          <w:sz w:val="24"/>
          <w:szCs w:val="24"/>
          <w:lang w:eastAsia="es-ES"/>
        </w:rPr>
        <w:t xml:space="preserve"> de conformidad con la normativa aplicable, </w:t>
      </w:r>
      <w:r w:rsidRPr="00A32A14">
        <w:rPr>
          <w:rFonts w:ascii="Arial" w:eastAsia="Times New Roman" w:hAnsi="Arial" w:cs="Arial"/>
          <w:b/>
          <w:sz w:val="24"/>
          <w:szCs w:val="24"/>
          <w:lang w:eastAsia="es-ES"/>
        </w:rPr>
        <w:t>tomando en consideración lo siguiente:</w:t>
      </w:r>
    </w:p>
    <w:p w:rsidR="00AD114D" w:rsidRPr="00A32A14" w:rsidRDefault="00AD114D" w:rsidP="004D1F5C">
      <w:pPr>
        <w:tabs>
          <w:tab w:val="left" w:pos="284"/>
        </w:tabs>
        <w:spacing w:after="0" w:line="240" w:lineRule="auto"/>
        <w:jc w:val="both"/>
        <w:rPr>
          <w:rFonts w:ascii="Arial" w:eastAsia="Times New Roman" w:hAnsi="Arial" w:cs="Arial"/>
          <w:b/>
          <w:sz w:val="24"/>
          <w:szCs w:val="24"/>
          <w:lang w:eastAsia="es-ES"/>
        </w:rPr>
      </w:pPr>
    </w:p>
    <w:p w:rsidR="00AD114D" w:rsidRPr="00A32A14" w:rsidRDefault="00AD114D" w:rsidP="00CC6994">
      <w:pPr>
        <w:pStyle w:val="Prrafodelista"/>
        <w:numPr>
          <w:ilvl w:val="0"/>
          <w:numId w:val="24"/>
        </w:numPr>
        <w:spacing w:after="0" w:line="240" w:lineRule="auto"/>
        <w:ind w:left="851" w:hanging="283"/>
        <w:jc w:val="both"/>
        <w:rPr>
          <w:rFonts w:ascii="Arial" w:eastAsia="Times New Roman" w:hAnsi="Arial" w:cs="Arial"/>
          <w:b/>
          <w:sz w:val="24"/>
          <w:szCs w:val="24"/>
          <w:lang w:eastAsia="es-ES"/>
        </w:rPr>
      </w:pPr>
      <w:r w:rsidRPr="00A32A14">
        <w:rPr>
          <w:rFonts w:ascii="Arial" w:eastAsia="Times New Roman" w:hAnsi="Arial" w:cs="Arial"/>
          <w:b/>
          <w:sz w:val="24"/>
          <w:szCs w:val="24"/>
          <w:lang w:eastAsia="es-ES"/>
        </w:rPr>
        <w:t xml:space="preserve">En caso de que la Comisión determine la modificación del dictamen, el Secretario de la citada Comisión deberá remitir a la Visitaduría la resolución correspondiente, </w:t>
      </w:r>
      <w:r w:rsidR="00A54F52" w:rsidRPr="00A32A14">
        <w:rPr>
          <w:rFonts w:ascii="Arial" w:eastAsia="Times New Roman" w:hAnsi="Arial" w:cs="Arial"/>
          <w:b/>
          <w:sz w:val="24"/>
          <w:szCs w:val="24"/>
          <w:lang w:eastAsia="es-ES"/>
        </w:rPr>
        <w:t xml:space="preserve">así como la </w:t>
      </w:r>
      <w:r w:rsidRPr="00A32A14">
        <w:rPr>
          <w:rFonts w:ascii="Arial" w:eastAsia="Times New Roman" w:hAnsi="Arial" w:cs="Arial"/>
          <w:b/>
          <w:sz w:val="24"/>
          <w:szCs w:val="24"/>
          <w:lang w:eastAsia="es-ES"/>
        </w:rPr>
        <w:t xml:space="preserve">copia certificada del </w:t>
      </w:r>
      <w:r w:rsidR="00A54F52" w:rsidRPr="00A32A14">
        <w:rPr>
          <w:rFonts w:ascii="Arial" w:eastAsia="Times New Roman" w:hAnsi="Arial" w:cs="Arial"/>
          <w:b/>
          <w:sz w:val="24"/>
          <w:szCs w:val="24"/>
          <w:lang w:eastAsia="es-ES"/>
        </w:rPr>
        <w:t xml:space="preserve">expediente </w:t>
      </w:r>
      <w:proofErr w:type="spellStart"/>
      <w:r w:rsidR="00A54F52" w:rsidRPr="00A32A14">
        <w:rPr>
          <w:rFonts w:ascii="Arial" w:eastAsia="Times New Roman" w:hAnsi="Arial" w:cs="Arial"/>
          <w:b/>
          <w:sz w:val="24"/>
          <w:szCs w:val="24"/>
          <w:lang w:eastAsia="es-ES"/>
        </w:rPr>
        <w:t>recursal</w:t>
      </w:r>
      <w:proofErr w:type="spellEnd"/>
      <w:r w:rsidRPr="00A32A14">
        <w:rPr>
          <w:rFonts w:ascii="Arial" w:eastAsia="Times New Roman" w:hAnsi="Arial" w:cs="Arial"/>
          <w:b/>
          <w:sz w:val="24"/>
          <w:szCs w:val="24"/>
          <w:lang w:eastAsia="es-ES"/>
        </w:rPr>
        <w:t xml:space="preserve"> y el original del expediente de la Visita Ordinaria de Inspección o Verificación a Distancia, a efecto de que dicho órgano auxiliar proceda a efectuar los cambios instruidos</w:t>
      </w:r>
      <w:r w:rsidR="00A54F52" w:rsidRPr="00A32A14">
        <w:rPr>
          <w:rFonts w:ascii="Arial" w:eastAsia="Times New Roman" w:hAnsi="Arial" w:cs="Arial"/>
          <w:b/>
          <w:sz w:val="24"/>
          <w:szCs w:val="24"/>
          <w:lang w:eastAsia="es-ES"/>
        </w:rPr>
        <w:t xml:space="preserve"> dentro del</w:t>
      </w:r>
      <w:r w:rsidRPr="00A32A14">
        <w:rPr>
          <w:rFonts w:ascii="Arial" w:eastAsia="Times New Roman" w:hAnsi="Arial" w:cs="Arial"/>
          <w:b/>
          <w:sz w:val="24"/>
          <w:szCs w:val="24"/>
          <w:lang w:eastAsia="es-ES"/>
        </w:rPr>
        <w:t xml:space="preserve"> plazo de quince días hábiles, contados a partir de la recepción de la citada documentación.</w:t>
      </w:r>
    </w:p>
    <w:p w:rsidR="00AD114D" w:rsidRPr="00A32A14" w:rsidRDefault="00AD114D" w:rsidP="00582840">
      <w:pPr>
        <w:pStyle w:val="Prrafodelista"/>
        <w:spacing w:after="0" w:line="240" w:lineRule="auto"/>
        <w:ind w:left="851"/>
        <w:jc w:val="both"/>
        <w:rPr>
          <w:rFonts w:ascii="Arial" w:eastAsia="Times New Roman" w:hAnsi="Arial" w:cs="Arial"/>
          <w:b/>
          <w:sz w:val="24"/>
          <w:szCs w:val="24"/>
          <w:lang w:eastAsia="es-ES"/>
        </w:rPr>
      </w:pPr>
    </w:p>
    <w:p w:rsidR="00AD114D" w:rsidRPr="00FD261A" w:rsidRDefault="00AD114D" w:rsidP="00CC6994">
      <w:pPr>
        <w:pStyle w:val="Prrafodelista"/>
        <w:numPr>
          <w:ilvl w:val="0"/>
          <w:numId w:val="24"/>
        </w:numPr>
        <w:spacing w:after="0" w:line="240" w:lineRule="auto"/>
        <w:ind w:left="851" w:hanging="283"/>
        <w:jc w:val="both"/>
        <w:rPr>
          <w:rFonts w:ascii="Arial" w:eastAsia="Times New Roman" w:hAnsi="Arial" w:cs="Arial"/>
          <w:b/>
          <w:sz w:val="24"/>
          <w:szCs w:val="24"/>
          <w:lang w:eastAsia="es-ES"/>
        </w:rPr>
      </w:pPr>
      <w:r w:rsidRPr="00A32A14">
        <w:rPr>
          <w:rFonts w:ascii="Arial" w:eastAsia="Times New Roman" w:hAnsi="Arial" w:cs="Arial"/>
          <w:b/>
          <w:sz w:val="24"/>
          <w:szCs w:val="24"/>
          <w:lang w:eastAsia="es-ES"/>
        </w:rPr>
        <w:t xml:space="preserve">Cuando la Comisión revoque el dictamen recurrido, el Secretario de la Comisión deberá remitir a la Visitaduría la resolución correspondiente, la copia certificada del </w:t>
      </w:r>
      <w:r w:rsidR="00A54F52" w:rsidRPr="00A32A14">
        <w:rPr>
          <w:rFonts w:ascii="Arial" w:eastAsia="Times New Roman" w:hAnsi="Arial" w:cs="Arial"/>
          <w:b/>
          <w:sz w:val="24"/>
          <w:szCs w:val="24"/>
          <w:lang w:eastAsia="es-ES"/>
        </w:rPr>
        <w:t xml:space="preserve">expediente </w:t>
      </w:r>
      <w:proofErr w:type="spellStart"/>
      <w:r w:rsidR="00A54F52" w:rsidRPr="00A32A14">
        <w:rPr>
          <w:rFonts w:ascii="Arial" w:eastAsia="Times New Roman" w:hAnsi="Arial" w:cs="Arial"/>
          <w:b/>
          <w:sz w:val="24"/>
          <w:szCs w:val="24"/>
          <w:lang w:eastAsia="es-ES"/>
        </w:rPr>
        <w:t>recursal</w:t>
      </w:r>
      <w:proofErr w:type="spellEnd"/>
      <w:r w:rsidRPr="00A32A14">
        <w:rPr>
          <w:rFonts w:ascii="Arial" w:eastAsia="Times New Roman" w:hAnsi="Arial" w:cs="Arial"/>
          <w:b/>
          <w:sz w:val="24"/>
          <w:szCs w:val="24"/>
          <w:lang w:eastAsia="es-ES"/>
        </w:rPr>
        <w:t xml:space="preserve"> y el original del expediente de la Visita Ordinaria de Inspección o Verificación a Distancia, a efecto </w:t>
      </w:r>
      <w:r w:rsidRPr="00FD261A">
        <w:rPr>
          <w:rFonts w:ascii="Arial" w:eastAsia="Times New Roman" w:hAnsi="Arial" w:cs="Arial"/>
          <w:b/>
          <w:sz w:val="24"/>
          <w:szCs w:val="24"/>
          <w:lang w:eastAsia="es-ES"/>
        </w:rPr>
        <w:t>de que dicho órgano auxiliar proceda a elaborar un nuevo dictamen, tomando en consideración los criterios que al efecto haya determinado la Comisión.</w:t>
      </w:r>
    </w:p>
    <w:p w:rsidR="00AD114D" w:rsidRPr="00FD261A" w:rsidRDefault="00AD114D" w:rsidP="00CC6994">
      <w:pPr>
        <w:pStyle w:val="Prrafodelista"/>
        <w:spacing w:after="0" w:line="240" w:lineRule="auto"/>
        <w:ind w:left="851"/>
        <w:jc w:val="both"/>
        <w:rPr>
          <w:rFonts w:ascii="Arial" w:eastAsia="Times New Roman" w:hAnsi="Arial" w:cs="Arial"/>
          <w:b/>
          <w:sz w:val="24"/>
          <w:szCs w:val="24"/>
          <w:lang w:eastAsia="es-ES"/>
        </w:rPr>
      </w:pPr>
    </w:p>
    <w:p w:rsidR="00AD114D" w:rsidRPr="00FD261A" w:rsidRDefault="00C23ABE" w:rsidP="00CC6994">
      <w:pPr>
        <w:pStyle w:val="Prrafodelista"/>
        <w:tabs>
          <w:tab w:val="left" w:pos="709"/>
        </w:tabs>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La Visitaduría</w:t>
      </w:r>
      <w:r w:rsidR="00AD114D" w:rsidRPr="00FD261A">
        <w:rPr>
          <w:rFonts w:ascii="Arial" w:eastAsia="Times New Roman" w:hAnsi="Arial" w:cs="Arial"/>
          <w:b/>
          <w:sz w:val="24"/>
          <w:szCs w:val="24"/>
          <w:lang w:eastAsia="es-ES"/>
        </w:rPr>
        <w:t xml:space="preserve"> contará con el plazo previsto en el numeral </w:t>
      </w:r>
      <w:r w:rsidR="00116589">
        <w:rPr>
          <w:rFonts w:ascii="Arial" w:eastAsia="Times New Roman" w:hAnsi="Arial" w:cs="Arial"/>
          <w:b/>
          <w:sz w:val="24"/>
          <w:szCs w:val="24"/>
          <w:lang w:eastAsia="es-ES"/>
        </w:rPr>
        <w:t>24</w:t>
      </w:r>
      <w:r w:rsidR="00AD114D" w:rsidRPr="00FD261A">
        <w:rPr>
          <w:rFonts w:ascii="Arial" w:eastAsia="Times New Roman" w:hAnsi="Arial" w:cs="Arial"/>
          <w:b/>
          <w:sz w:val="24"/>
          <w:szCs w:val="24"/>
          <w:lang w:eastAsia="es-ES"/>
        </w:rPr>
        <w:t xml:space="preserve"> de este Acuerdo, para la emisión de dicho dictamen.</w:t>
      </w:r>
    </w:p>
    <w:p w:rsidR="00AD114D" w:rsidRPr="00FD261A" w:rsidRDefault="00AD114D" w:rsidP="00CC6994">
      <w:pPr>
        <w:pStyle w:val="Prrafodelista"/>
        <w:spacing w:after="0" w:line="240" w:lineRule="auto"/>
        <w:ind w:left="851"/>
        <w:jc w:val="both"/>
        <w:rPr>
          <w:rFonts w:ascii="Arial" w:eastAsia="Times New Roman" w:hAnsi="Arial" w:cs="Arial"/>
          <w:b/>
          <w:sz w:val="24"/>
          <w:szCs w:val="24"/>
          <w:lang w:eastAsia="es-ES"/>
        </w:rPr>
      </w:pPr>
    </w:p>
    <w:p w:rsidR="00AD114D" w:rsidRPr="00A32A14" w:rsidRDefault="00AD114D" w:rsidP="00CC6994">
      <w:pPr>
        <w:pStyle w:val="Prrafodelista"/>
        <w:tabs>
          <w:tab w:val="left" w:pos="709"/>
        </w:tabs>
        <w:spacing w:after="0" w:line="240" w:lineRule="auto"/>
        <w:ind w:left="851"/>
        <w:jc w:val="both"/>
        <w:rPr>
          <w:rFonts w:ascii="Arial" w:eastAsia="Times New Roman" w:hAnsi="Arial" w:cs="Arial"/>
          <w:b/>
          <w:sz w:val="24"/>
          <w:szCs w:val="24"/>
          <w:lang w:eastAsia="es-ES"/>
        </w:rPr>
      </w:pPr>
      <w:r w:rsidRPr="00FD261A">
        <w:rPr>
          <w:rFonts w:ascii="Arial" w:eastAsia="Times New Roman" w:hAnsi="Arial" w:cs="Arial"/>
          <w:b/>
          <w:sz w:val="24"/>
          <w:szCs w:val="24"/>
          <w:lang w:eastAsia="es-ES"/>
        </w:rPr>
        <w:t xml:space="preserve">Una vez emitido </w:t>
      </w:r>
      <w:r w:rsidRPr="00A32A14">
        <w:rPr>
          <w:rFonts w:ascii="Arial" w:eastAsia="Times New Roman" w:hAnsi="Arial" w:cs="Arial"/>
          <w:b/>
          <w:sz w:val="24"/>
          <w:szCs w:val="24"/>
          <w:lang w:eastAsia="es-ES"/>
        </w:rPr>
        <w:t xml:space="preserve">el </w:t>
      </w:r>
      <w:r w:rsidR="00580AB3" w:rsidRPr="00A32A14">
        <w:rPr>
          <w:rFonts w:ascii="Arial" w:eastAsia="Times New Roman" w:hAnsi="Arial" w:cs="Arial"/>
          <w:b/>
          <w:sz w:val="24"/>
          <w:szCs w:val="24"/>
          <w:lang w:eastAsia="es-ES"/>
        </w:rPr>
        <w:t xml:space="preserve">nuevo dictamen, la Visitaduría </w:t>
      </w:r>
      <w:r w:rsidRPr="00A32A14">
        <w:rPr>
          <w:rFonts w:ascii="Arial" w:eastAsia="Times New Roman" w:hAnsi="Arial" w:cs="Arial"/>
          <w:b/>
          <w:sz w:val="24"/>
          <w:szCs w:val="24"/>
          <w:lang w:eastAsia="es-ES"/>
        </w:rPr>
        <w:t>lo someterá a la aprobación de la Comisión en la sesión que corresponda.</w:t>
      </w:r>
    </w:p>
    <w:p w:rsidR="00AD114D" w:rsidRDefault="00AD114D" w:rsidP="00582840">
      <w:pPr>
        <w:pStyle w:val="Prrafodelista"/>
        <w:tabs>
          <w:tab w:val="left" w:pos="709"/>
        </w:tabs>
        <w:spacing w:after="0" w:line="240" w:lineRule="auto"/>
        <w:ind w:left="851"/>
        <w:jc w:val="both"/>
        <w:rPr>
          <w:rFonts w:ascii="Arial" w:eastAsia="Times New Roman" w:hAnsi="Arial" w:cs="Arial"/>
          <w:b/>
          <w:sz w:val="24"/>
          <w:szCs w:val="24"/>
          <w:lang w:eastAsia="es-ES"/>
        </w:rPr>
      </w:pPr>
    </w:p>
    <w:p w:rsidR="00AD114D" w:rsidRPr="00FD261A" w:rsidRDefault="00AD114D" w:rsidP="00AD114D">
      <w:pPr>
        <w:pStyle w:val="Prrafodelista"/>
        <w:tabs>
          <w:tab w:val="left" w:pos="284"/>
        </w:tabs>
        <w:spacing w:after="0" w:line="240" w:lineRule="auto"/>
        <w:ind w:left="0"/>
        <w:jc w:val="both"/>
        <w:rPr>
          <w:rFonts w:ascii="Arial" w:eastAsia="Times New Roman" w:hAnsi="Arial" w:cs="Arial"/>
          <w:b/>
          <w:sz w:val="24"/>
          <w:szCs w:val="24"/>
          <w:lang w:eastAsia="es-ES"/>
        </w:rPr>
      </w:pPr>
      <w:r w:rsidRPr="00A32A14">
        <w:rPr>
          <w:rFonts w:ascii="Arial" w:eastAsia="Times New Roman" w:hAnsi="Arial" w:cs="Arial"/>
          <w:b/>
          <w:sz w:val="24"/>
          <w:szCs w:val="24"/>
          <w:lang w:eastAsia="es-ES"/>
        </w:rPr>
        <w:t>2</w:t>
      </w:r>
      <w:r w:rsidR="00F473AE" w:rsidRPr="00A32A14">
        <w:rPr>
          <w:rFonts w:ascii="Arial" w:eastAsia="Times New Roman" w:hAnsi="Arial" w:cs="Arial"/>
          <w:b/>
          <w:sz w:val="24"/>
          <w:szCs w:val="24"/>
          <w:lang w:eastAsia="es-ES"/>
        </w:rPr>
        <w:t>8</w:t>
      </w:r>
      <w:r w:rsidRPr="00A32A14">
        <w:rPr>
          <w:rFonts w:ascii="Arial" w:eastAsia="Times New Roman" w:hAnsi="Arial" w:cs="Arial"/>
          <w:b/>
          <w:sz w:val="24"/>
          <w:szCs w:val="24"/>
          <w:lang w:eastAsia="es-ES"/>
        </w:rPr>
        <w:t xml:space="preserve">. La </w:t>
      </w:r>
      <w:r w:rsidR="00ED2304">
        <w:rPr>
          <w:rFonts w:ascii="Arial" w:eastAsia="Times New Roman" w:hAnsi="Arial" w:cs="Arial"/>
          <w:b/>
          <w:sz w:val="24"/>
          <w:szCs w:val="24"/>
          <w:lang w:eastAsia="es-ES"/>
        </w:rPr>
        <w:t xml:space="preserve">Comisión instruirá la </w:t>
      </w:r>
      <w:r w:rsidRPr="00A32A14">
        <w:rPr>
          <w:rFonts w:ascii="Arial" w:eastAsia="Times New Roman" w:hAnsi="Arial" w:cs="Arial"/>
          <w:b/>
          <w:sz w:val="24"/>
          <w:szCs w:val="24"/>
          <w:lang w:eastAsia="es-ES"/>
        </w:rPr>
        <w:t>notifica</w:t>
      </w:r>
      <w:r w:rsidR="00ED2304">
        <w:rPr>
          <w:rFonts w:ascii="Arial" w:eastAsia="Times New Roman" w:hAnsi="Arial" w:cs="Arial"/>
          <w:b/>
          <w:sz w:val="24"/>
          <w:szCs w:val="24"/>
          <w:lang w:eastAsia="es-ES"/>
        </w:rPr>
        <w:t>ción de</w:t>
      </w:r>
      <w:r w:rsidRPr="00A32A14">
        <w:rPr>
          <w:rFonts w:ascii="Arial" w:eastAsia="Times New Roman" w:hAnsi="Arial" w:cs="Arial"/>
          <w:b/>
          <w:sz w:val="24"/>
          <w:szCs w:val="24"/>
          <w:lang w:eastAsia="es-ES"/>
        </w:rPr>
        <w:t xml:space="preserve"> la resolución de </w:t>
      </w:r>
      <w:proofErr w:type="spellStart"/>
      <w:r w:rsidRPr="00A32A14">
        <w:rPr>
          <w:rFonts w:ascii="Arial" w:eastAsia="Times New Roman" w:hAnsi="Arial" w:cs="Arial"/>
          <w:b/>
          <w:sz w:val="24"/>
          <w:szCs w:val="24"/>
          <w:lang w:eastAsia="es-ES"/>
        </w:rPr>
        <w:t>desechamiento</w:t>
      </w:r>
      <w:proofErr w:type="spellEnd"/>
      <w:r w:rsidRPr="00A32A14">
        <w:rPr>
          <w:rFonts w:ascii="Arial" w:eastAsia="Times New Roman" w:hAnsi="Arial" w:cs="Arial"/>
          <w:b/>
          <w:sz w:val="24"/>
          <w:szCs w:val="24"/>
          <w:lang w:eastAsia="es-ES"/>
        </w:rPr>
        <w:t>, sobreseimiento o confirmación</w:t>
      </w:r>
      <w:r w:rsidR="00116589">
        <w:rPr>
          <w:rFonts w:ascii="Arial" w:eastAsia="Times New Roman" w:hAnsi="Arial" w:cs="Arial"/>
          <w:b/>
          <w:sz w:val="24"/>
          <w:szCs w:val="24"/>
          <w:lang w:eastAsia="es-ES"/>
        </w:rPr>
        <w:t xml:space="preserve"> del recurso de inconformidad</w:t>
      </w:r>
      <w:r w:rsidRPr="00A32A14">
        <w:rPr>
          <w:rFonts w:ascii="Arial" w:eastAsia="Times New Roman" w:hAnsi="Arial" w:cs="Arial"/>
          <w:b/>
          <w:sz w:val="24"/>
          <w:szCs w:val="24"/>
          <w:lang w:eastAsia="es-ES"/>
        </w:rPr>
        <w:t>, a los Magistrados de la respectiva Sa</w:t>
      </w:r>
      <w:r w:rsidR="00580AB3" w:rsidRPr="00A32A14">
        <w:rPr>
          <w:rFonts w:ascii="Arial" w:eastAsia="Times New Roman" w:hAnsi="Arial" w:cs="Arial"/>
          <w:b/>
          <w:sz w:val="24"/>
          <w:szCs w:val="24"/>
          <w:lang w:eastAsia="es-ES"/>
        </w:rPr>
        <w:t xml:space="preserve">la Regional, de </w:t>
      </w:r>
      <w:r w:rsidR="00116589">
        <w:rPr>
          <w:rFonts w:ascii="Arial" w:eastAsia="Times New Roman" w:hAnsi="Arial" w:cs="Arial"/>
          <w:b/>
          <w:sz w:val="24"/>
          <w:szCs w:val="24"/>
          <w:lang w:eastAsia="es-ES"/>
        </w:rPr>
        <w:t>acuerdo</w:t>
      </w:r>
      <w:r w:rsidR="00ED2304">
        <w:rPr>
          <w:rFonts w:ascii="Arial" w:eastAsia="Times New Roman" w:hAnsi="Arial" w:cs="Arial"/>
          <w:b/>
          <w:sz w:val="24"/>
          <w:szCs w:val="24"/>
          <w:lang w:eastAsia="es-ES"/>
        </w:rPr>
        <w:t xml:space="preserve"> con la normativa aplicable.</w:t>
      </w:r>
    </w:p>
    <w:p w:rsidR="00AD114D" w:rsidRPr="00FD261A" w:rsidRDefault="00AD114D" w:rsidP="00AD114D">
      <w:pPr>
        <w:pStyle w:val="Prrafodelista"/>
        <w:tabs>
          <w:tab w:val="left" w:pos="284"/>
        </w:tabs>
        <w:spacing w:after="0" w:line="240" w:lineRule="auto"/>
        <w:ind w:left="0"/>
        <w:jc w:val="both"/>
        <w:rPr>
          <w:rFonts w:ascii="Arial" w:eastAsia="Times New Roman" w:hAnsi="Arial" w:cs="Arial"/>
          <w:b/>
          <w:sz w:val="24"/>
          <w:szCs w:val="24"/>
          <w:lang w:eastAsia="es-ES"/>
        </w:rPr>
      </w:pPr>
    </w:p>
    <w:p w:rsidR="00AD114D" w:rsidRPr="00A32A14" w:rsidRDefault="00ED2304" w:rsidP="00AD114D">
      <w:pPr>
        <w:pStyle w:val="Prrafodelista"/>
        <w:tabs>
          <w:tab w:val="left" w:pos="284"/>
        </w:tabs>
        <w:spacing w:after="0" w:line="240" w:lineRule="auto"/>
        <w:ind w:left="0"/>
        <w:jc w:val="both"/>
        <w:rPr>
          <w:rFonts w:ascii="Arial" w:eastAsia="Times New Roman" w:hAnsi="Arial" w:cs="Arial"/>
          <w:b/>
          <w:sz w:val="24"/>
          <w:szCs w:val="24"/>
          <w:lang w:eastAsia="es-ES"/>
        </w:rPr>
      </w:pPr>
      <w:r>
        <w:rPr>
          <w:rFonts w:ascii="Arial" w:eastAsia="Times New Roman" w:hAnsi="Arial" w:cs="Arial"/>
          <w:b/>
          <w:sz w:val="24"/>
          <w:szCs w:val="24"/>
          <w:lang w:eastAsia="es-ES"/>
        </w:rPr>
        <w:t>29. E</w:t>
      </w:r>
      <w:r w:rsidR="00F473AE" w:rsidRPr="00A32A14">
        <w:rPr>
          <w:rFonts w:ascii="Arial" w:eastAsia="Times New Roman" w:hAnsi="Arial" w:cs="Arial"/>
          <w:b/>
          <w:sz w:val="24"/>
          <w:szCs w:val="24"/>
          <w:lang w:eastAsia="es-ES"/>
        </w:rPr>
        <w:t xml:space="preserve">l Secretario </w:t>
      </w:r>
      <w:r>
        <w:rPr>
          <w:rFonts w:ascii="Arial" w:eastAsia="Times New Roman" w:hAnsi="Arial" w:cs="Arial"/>
          <w:b/>
          <w:sz w:val="24"/>
          <w:szCs w:val="24"/>
          <w:lang w:eastAsia="es-ES"/>
        </w:rPr>
        <w:t xml:space="preserve">de la Comisión </w:t>
      </w:r>
      <w:r w:rsidR="00AD114D" w:rsidRPr="00A32A14">
        <w:rPr>
          <w:rFonts w:ascii="Arial" w:eastAsia="Times New Roman" w:hAnsi="Arial" w:cs="Arial"/>
          <w:b/>
          <w:sz w:val="24"/>
          <w:szCs w:val="24"/>
          <w:lang w:eastAsia="es-ES"/>
        </w:rPr>
        <w:t>deberá remitir</w:t>
      </w:r>
      <w:r>
        <w:rPr>
          <w:rFonts w:ascii="Arial" w:eastAsia="Times New Roman" w:hAnsi="Arial" w:cs="Arial"/>
          <w:b/>
          <w:sz w:val="24"/>
          <w:szCs w:val="24"/>
          <w:lang w:eastAsia="es-ES"/>
        </w:rPr>
        <w:t xml:space="preserve"> a la Visitaduría </w:t>
      </w:r>
      <w:r w:rsidR="00AD114D" w:rsidRPr="00A32A14">
        <w:rPr>
          <w:rFonts w:ascii="Arial" w:eastAsia="Times New Roman" w:hAnsi="Arial" w:cs="Arial"/>
          <w:b/>
          <w:sz w:val="24"/>
          <w:szCs w:val="24"/>
          <w:lang w:eastAsia="es-ES"/>
        </w:rPr>
        <w:t xml:space="preserve">copia certificada del </w:t>
      </w:r>
      <w:r w:rsidR="00580AB3" w:rsidRPr="00A32A14">
        <w:rPr>
          <w:rFonts w:ascii="Arial" w:eastAsia="Times New Roman" w:hAnsi="Arial" w:cs="Arial"/>
          <w:b/>
          <w:sz w:val="24"/>
          <w:szCs w:val="24"/>
          <w:lang w:eastAsia="es-ES"/>
        </w:rPr>
        <w:t xml:space="preserve">expediente </w:t>
      </w:r>
      <w:proofErr w:type="spellStart"/>
      <w:r w:rsidR="00580AB3" w:rsidRPr="00A32A14">
        <w:rPr>
          <w:rFonts w:ascii="Arial" w:eastAsia="Times New Roman" w:hAnsi="Arial" w:cs="Arial"/>
          <w:b/>
          <w:sz w:val="24"/>
          <w:szCs w:val="24"/>
          <w:lang w:eastAsia="es-ES"/>
        </w:rPr>
        <w:t>recursal</w:t>
      </w:r>
      <w:proofErr w:type="spellEnd"/>
      <w:r w:rsidR="00AD114D" w:rsidRPr="00A32A14">
        <w:rPr>
          <w:rFonts w:ascii="Arial" w:eastAsia="Times New Roman" w:hAnsi="Arial" w:cs="Arial"/>
          <w:b/>
          <w:sz w:val="24"/>
          <w:szCs w:val="24"/>
          <w:lang w:eastAsia="es-ES"/>
        </w:rPr>
        <w:t xml:space="preserve">, así como el original del expediente formado con motivo de la Visita Ordinaria de Inspección o Verificación a Distancia, para su correspondiente archivo; en consecuencia, se procederá a eliminar la copia certificada a que se refiere el </w:t>
      </w:r>
      <w:r w:rsidR="00CB531B">
        <w:rPr>
          <w:rFonts w:ascii="Arial" w:eastAsia="Times New Roman" w:hAnsi="Arial" w:cs="Arial"/>
          <w:b/>
          <w:sz w:val="24"/>
          <w:szCs w:val="24"/>
          <w:lang w:eastAsia="es-ES"/>
        </w:rPr>
        <w:t>apartado</w:t>
      </w:r>
      <w:r w:rsidR="00CB531B" w:rsidRPr="00A32A14">
        <w:rPr>
          <w:rFonts w:ascii="Arial" w:eastAsia="Times New Roman" w:hAnsi="Arial" w:cs="Arial"/>
          <w:b/>
          <w:sz w:val="24"/>
          <w:szCs w:val="24"/>
          <w:lang w:eastAsia="es-ES"/>
        </w:rPr>
        <w:t xml:space="preserve"> </w:t>
      </w:r>
      <w:r w:rsidR="00580AB3" w:rsidRPr="00A32A14">
        <w:rPr>
          <w:rFonts w:ascii="Arial" w:eastAsia="Times New Roman" w:hAnsi="Arial" w:cs="Arial"/>
          <w:b/>
          <w:sz w:val="24"/>
          <w:szCs w:val="24"/>
          <w:lang w:eastAsia="es-ES"/>
        </w:rPr>
        <w:t>C</w:t>
      </w:r>
      <w:r w:rsidR="00AD114D" w:rsidRPr="00A32A14">
        <w:rPr>
          <w:rFonts w:ascii="Arial" w:eastAsia="Times New Roman" w:hAnsi="Arial" w:cs="Arial"/>
          <w:b/>
          <w:sz w:val="24"/>
          <w:szCs w:val="24"/>
          <w:lang w:eastAsia="es-ES"/>
        </w:rPr>
        <w:t>, párrafo segundo, del numeral 2</w:t>
      </w:r>
      <w:r w:rsidR="00B964E8" w:rsidRPr="00A32A14">
        <w:rPr>
          <w:rFonts w:ascii="Arial" w:eastAsia="Times New Roman" w:hAnsi="Arial" w:cs="Arial"/>
          <w:b/>
          <w:sz w:val="24"/>
          <w:szCs w:val="24"/>
          <w:lang w:eastAsia="es-ES"/>
        </w:rPr>
        <w:t>6</w:t>
      </w:r>
      <w:r w:rsidR="00AD114D" w:rsidRPr="00A32A14">
        <w:rPr>
          <w:rFonts w:ascii="Arial" w:eastAsia="Times New Roman" w:hAnsi="Arial" w:cs="Arial"/>
          <w:b/>
          <w:sz w:val="24"/>
          <w:szCs w:val="24"/>
          <w:lang w:eastAsia="es-ES"/>
        </w:rPr>
        <w:t xml:space="preserve"> del presente Acuerdo.</w:t>
      </w:r>
    </w:p>
    <w:p w:rsidR="00AD114D" w:rsidRPr="00A32A14" w:rsidRDefault="00AD114D" w:rsidP="00AD114D">
      <w:pPr>
        <w:pStyle w:val="Prrafodelista"/>
        <w:tabs>
          <w:tab w:val="left" w:pos="284"/>
        </w:tabs>
        <w:spacing w:after="0" w:line="240" w:lineRule="auto"/>
        <w:ind w:left="0"/>
        <w:jc w:val="both"/>
        <w:rPr>
          <w:rFonts w:ascii="Arial" w:eastAsia="Times New Roman" w:hAnsi="Arial" w:cs="Arial"/>
          <w:b/>
          <w:sz w:val="24"/>
          <w:szCs w:val="24"/>
          <w:lang w:eastAsia="es-ES"/>
        </w:rPr>
      </w:pPr>
    </w:p>
    <w:p w:rsidR="00AD114D" w:rsidRPr="00A32A14" w:rsidRDefault="002B13F7" w:rsidP="00AD114D">
      <w:pPr>
        <w:pStyle w:val="Prrafodelista"/>
        <w:tabs>
          <w:tab w:val="left" w:pos="284"/>
        </w:tabs>
        <w:spacing w:after="0" w:line="240" w:lineRule="auto"/>
        <w:ind w:left="0"/>
        <w:jc w:val="both"/>
        <w:rPr>
          <w:rFonts w:ascii="Arial" w:eastAsia="Times New Roman" w:hAnsi="Arial" w:cs="Arial"/>
          <w:b/>
          <w:sz w:val="24"/>
          <w:szCs w:val="24"/>
          <w:lang w:eastAsia="es-ES"/>
        </w:rPr>
      </w:pPr>
      <w:r w:rsidRPr="00A32A14">
        <w:rPr>
          <w:rFonts w:ascii="Arial" w:eastAsia="Times New Roman" w:hAnsi="Arial" w:cs="Arial"/>
          <w:b/>
          <w:sz w:val="24"/>
          <w:szCs w:val="24"/>
          <w:lang w:eastAsia="es-ES"/>
        </w:rPr>
        <w:t xml:space="preserve">30. La </w:t>
      </w:r>
      <w:r w:rsidR="006049E9">
        <w:rPr>
          <w:rFonts w:ascii="Arial" w:eastAsia="Times New Roman" w:hAnsi="Arial" w:cs="Arial"/>
          <w:b/>
          <w:sz w:val="24"/>
          <w:szCs w:val="24"/>
          <w:lang w:eastAsia="es-ES"/>
        </w:rPr>
        <w:t>Comisión</w:t>
      </w:r>
      <w:r w:rsidRPr="00A32A14">
        <w:rPr>
          <w:rFonts w:ascii="Arial" w:eastAsia="Times New Roman" w:hAnsi="Arial" w:cs="Arial"/>
          <w:b/>
          <w:sz w:val="24"/>
          <w:szCs w:val="24"/>
          <w:lang w:eastAsia="es-ES"/>
        </w:rPr>
        <w:t xml:space="preserve"> enviará copia certificada de la resolución recaída al recurso de inconformidad a la </w:t>
      </w:r>
      <w:r w:rsidRPr="00A32A14">
        <w:rPr>
          <w:rFonts w:ascii="Arial" w:eastAsia="Times New Roman" w:hAnsi="Arial" w:cs="Arial"/>
          <w:b/>
          <w:sz w:val="24"/>
          <w:szCs w:val="24"/>
          <w:lang w:eastAsia="es-ES"/>
        </w:rPr>
        <w:tab/>
        <w:t>Coordinación de Recursos Humanos y Enlace Administrativo, para que conste en el expediente de los Magistrados Regionales correspondientes</w:t>
      </w:r>
      <w:r w:rsidR="00AD114D" w:rsidRPr="00A32A14">
        <w:rPr>
          <w:rFonts w:ascii="Arial" w:eastAsia="Times New Roman" w:hAnsi="Arial" w:cs="Arial"/>
          <w:b/>
          <w:sz w:val="24"/>
          <w:szCs w:val="24"/>
          <w:lang w:eastAsia="es-ES"/>
        </w:rPr>
        <w:t>.</w:t>
      </w:r>
    </w:p>
    <w:p w:rsidR="00395ABF" w:rsidRPr="00A32A14" w:rsidRDefault="00395ABF" w:rsidP="00AD114D">
      <w:pPr>
        <w:pStyle w:val="Prrafodelista"/>
        <w:tabs>
          <w:tab w:val="left" w:pos="284"/>
        </w:tabs>
        <w:spacing w:after="0" w:line="240" w:lineRule="auto"/>
        <w:ind w:left="0"/>
        <w:jc w:val="both"/>
        <w:rPr>
          <w:rFonts w:ascii="Arial" w:eastAsia="Times New Roman" w:hAnsi="Arial" w:cs="Arial"/>
          <w:b/>
          <w:sz w:val="24"/>
          <w:szCs w:val="24"/>
          <w:lang w:eastAsia="es-ES"/>
        </w:rPr>
      </w:pPr>
    </w:p>
    <w:p w:rsidR="00BC141F" w:rsidRDefault="00F473AE" w:rsidP="00582840">
      <w:pPr>
        <w:pStyle w:val="Prrafodelista"/>
        <w:tabs>
          <w:tab w:val="left" w:pos="284"/>
        </w:tabs>
        <w:spacing w:after="0" w:line="240" w:lineRule="auto"/>
        <w:ind w:left="0"/>
        <w:jc w:val="both"/>
        <w:rPr>
          <w:rFonts w:ascii="Arial" w:eastAsia="Times New Roman" w:hAnsi="Arial" w:cs="Arial"/>
          <w:sz w:val="24"/>
          <w:szCs w:val="24"/>
          <w:lang w:eastAsia="es-MX"/>
        </w:rPr>
      </w:pPr>
      <w:r w:rsidRPr="00A32A14">
        <w:rPr>
          <w:rFonts w:ascii="Arial" w:eastAsia="Times New Roman" w:hAnsi="Arial" w:cs="Arial"/>
          <w:b/>
          <w:sz w:val="24"/>
          <w:szCs w:val="24"/>
          <w:lang w:eastAsia="es-ES"/>
        </w:rPr>
        <w:t>31</w:t>
      </w:r>
      <w:r w:rsidR="00AD114D" w:rsidRPr="00A32A14">
        <w:rPr>
          <w:rFonts w:ascii="Arial" w:eastAsia="Times New Roman" w:hAnsi="Arial" w:cs="Arial"/>
          <w:b/>
          <w:sz w:val="24"/>
          <w:szCs w:val="24"/>
          <w:lang w:eastAsia="es-ES"/>
        </w:rPr>
        <w:t xml:space="preserve">. </w:t>
      </w:r>
      <w:r w:rsidR="006049E9" w:rsidRPr="00A32A14">
        <w:rPr>
          <w:rFonts w:ascii="Arial" w:eastAsia="Times New Roman" w:hAnsi="Arial" w:cs="Arial"/>
          <w:b/>
          <w:sz w:val="24"/>
          <w:szCs w:val="24"/>
          <w:lang w:eastAsia="es-ES"/>
        </w:rPr>
        <w:t>La naturaleza de la información contenida en</w:t>
      </w:r>
      <w:r w:rsidR="004F3E9F">
        <w:rPr>
          <w:rFonts w:ascii="Arial" w:eastAsia="Times New Roman" w:hAnsi="Arial" w:cs="Arial"/>
          <w:b/>
          <w:sz w:val="24"/>
          <w:szCs w:val="24"/>
          <w:lang w:eastAsia="es-ES"/>
        </w:rPr>
        <w:t xml:space="preserve"> los expedientes formados con motivo de las Visitas Ordinarias de Inspección y del</w:t>
      </w:r>
      <w:r w:rsidR="006049E9" w:rsidRPr="00A32A14">
        <w:rPr>
          <w:rFonts w:ascii="Arial" w:eastAsia="Times New Roman" w:hAnsi="Arial" w:cs="Arial"/>
          <w:b/>
          <w:sz w:val="24"/>
          <w:szCs w:val="24"/>
          <w:lang w:eastAsia="es-ES"/>
        </w:rPr>
        <w:t xml:space="preserve"> recurso de inconformidad, en su caso, será determinada conforme a lo previsto en la Ley Federal de Transparencia y Acceso a la Información Pública Gubernamental, así como el Acuerdo General de Transparencia, Acceso a la Información y Protección de Datos Personales </w:t>
      </w:r>
      <w:r w:rsidR="006049E9" w:rsidRPr="00FD261A">
        <w:rPr>
          <w:rFonts w:ascii="Arial" w:eastAsia="Times New Roman" w:hAnsi="Arial" w:cs="Arial"/>
          <w:b/>
          <w:sz w:val="24"/>
          <w:szCs w:val="24"/>
          <w:lang w:eastAsia="es-ES"/>
        </w:rPr>
        <w:t>del Tribunal Electoral.</w:t>
      </w:r>
    </w:p>
    <w:p w:rsidR="006049E9" w:rsidRPr="00A32A14" w:rsidRDefault="006049E9" w:rsidP="00582840">
      <w:pPr>
        <w:pStyle w:val="Prrafodelista"/>
        <w:tabs>
          <w:tab w:val="left" w:pos="284"/>
        </w:tabs>
        <w:spacing w:after="0" w:line="240" w:lineRule="auto"/>
        <w:ind w:left="0"/>
        <w:jc w:val="both"/>
        <w:rPr>
          <w:rFonts w:ascii="Arial" w:eastAsia="Times New Roman" w:hAnsi="Arial" w:cs="Arial"/>
          <w:sz w:val="24"/>
          <w:szCs w:val="24"/>
          <w:lang w:eastAsia="es-MX"/>
        </w:rPr>
      </w:pPr>
    </w:p>
    <w:p w:rsidR="006049E9" w:rsidRPr="0020701D" w:rsidRDefault="00F473AE" w:rsidP="006049E9">
      <w:pPr>
        <w:spacing w:after="0" w:line="240" w:lineRule="auto"/>
        <w:jc w:val="both"/>
        <w:rPr>
          <w:rFonts w:ascii="Arial" w:eastAsia="Times New Roman" w:hAnsi="Arial" w:cs="Arial"/>
          <w:sz w:val="24"/>
          <w:szCs w:val="24"/>
          <w:lang w:eastAsia="es-MX"/>
        </w:rPr>
      </w:pPr>
      <w:r w:rsidRPr="00A32A14">
        <w:rPr>
          <w:rFonts w:ascii="Arial" w:eastAsia="Times New Roman" w:hAnsi="Arial" w:cs="Arial"/>
          <w:b/>
          <w:sz w:val="24"/>
          <w:szCs w:val="24"/>
          <w:lang w:eastAsia="es-MX"/>
        </w:rPr>
        <w:t xml:space="preserve">32. </w:t>
      </w:r>
      <w:r w:rsidR="006049E9">
        <w:rPr>
          <w:rFonts w:ascii="Arial" w:eastAsia="Times New Roman" w:hAnsi="Arial" w:cs="Arial"/>
          <w:sz w:val="24"/>
          <w:szCs w:val="24"/>
          <w:lang w:eastAsia="es-MX"/>
        </w:rPr>
        <w:t>E</w:t>
      </w:r>
      <w:r w:rsidR="006049E9" w:rsidRPr="00A32A14">
        <w:rPr>
          <w:rFonts w:ascii="Arial" w:eastAsia="Times New Roman" w:hAnsi="Arial" w:cs="Arial"/>
          <w:sz w:val="24"/>
          <w:szCs w:val="24"/>
          <w:lang w:eastAsia="es-MX"/>
        </w:rPr>
        <w:t>l Visitador General</w:t>
      </w:r>
      <w:r w:rsidR="006049E9">
        <w:rPr>
          <w:rFonts w:ascii="Arial" w:eastAsia="Times New Roman" w:hAnsi="Arial" w:cs="Arial"/>
          <w:sz w:val="24"/>
          <w:szCs w:val="24"/>
          <w:lang w:eastAsia="es-MX"/>
        </w:rPr>
        <w:t>,</w:t>
      </w:r>
      <w:r w:rsidR="006049E9" w:rsidRPr="005A1BFD">
        <w:rPr>
          <w:rFonts w:ascii="Arial" w:eastAsia="Times New Roman" w:hAnsi="Arial" w:cs="Arial"/>
          <w:b/>
          <w:sz w:val="24"/>
          <w:szCs w:val="24"/>
          <w:lang w:eastAsia="es-MX"/>
        </w:rPr>
        <w:t xml:space="preserve"> en su caso, </w:t>
      </w:r>
      <w:r w:rsidR="006049E9" w:rsidRPr="00A32A14">
        <w:rPr>
          <w:rFonts w:ascii="Arial" w:eastAsia="Times New Roman" w:hAnsi="Arial" w:cs="Arial"/>
          <w:sz w:val="24"/>
          <w:szCs w:val="24"/>
          <w:lang w:eastAsia="es-MX"/>
        </w:rPr>
        <w:t>procederá a elaborar la versión pública de</w:t>
      </w:r>
      <w:r w:rsidR="006049E9">
        <w:rPr>
          <w:rFonts w:ascii="Arial" w:eastAsia="Times New Roman" w:hAnsi="Arial" w:cs="Arial"/>
          <w:b/>
          <w:sz w:val="24"/>
          <w:szCs w:val="24"/>
          <w:lang w:eastAsia="es-MX"/>
        </w:rPr>
        <w:t>l dictamen aprobado</w:t>
      </w:r>
      <w:r w:rsidR="00494ED6">
        <w:rPr>
          <w:rFonts w:ascii="Arial" w:eastAsia="Times New Roman" w:hAnsi="Arial" w:cs="Arial"/>
          <w:b/>
          <w:sz w:val="24"/>
          <w:szCs w:val="24"/>
          <w:lang w:eastAsia="es-MX"/>
        </w:rPr>
        <w:t>, de conformidad con la normativa aplicable</w:t>
      </w:r>
      <w:r w:rsidR="006049E9">
        <w:rPr>
          <w:rFonts w:ascii="Arial" w:eastAsia="Times New Roman" w:hAnsi="Arial" w:cs="Arial"/>
          <w:b/>
          <w:sz w:val="24"/>
          <w:szCs w:val="24"/>
          <w:lang w:eastAsia="es-MX"/>
        </w:rPr>
        <w:t>.</w:t>
      </w:r>
    </w:p>
    <w:p w:rsidR="00BD0DB0" w:rsidRPr="0020701D" w:rsidRDefault="00BD0DB0" w:rsidP="00FB197E">
      <w:pPr>
        <w:spacing w:after="0" w:line="240" w:lineRule="auto"/>
        <w:jc w:val="both"/>
        <w:rPr>
          <w:rFonts w:ascii="Arial" w:eastAsia="Times New Roman" w:hAnsi="Arial" w:cs="Arial"/>
          <w:sz w:val="24"/>
          <w:szCs w:val="24"/>
          <w:lang w:eastAsia="es-MX"/>
        </w:rPr>
      </w:pPr>
    </w:p>
    <w:p w:rsidR="00BD0DB0" w:rsidRPr="003B1FBA" w:rsidRDefault="00F473AE" w:rsidP="00FB197E">
      <w:pPr>
        <w:spacing w:after="0" w:line="240" w:lineRule="auto"/>
        <w:jc w:val="both"/>
        <w:rPr>
          <w:rFonts w:ascii="Arial" w:eastAsia="Times New Roman" w:hAnsi="Arial" w:cs="Arial"/>
          <w:b/>
          <w:sz w:val="24"/>
          <w:szCs w:val="24"/>
          <w:lang w:eastAsia="es-MX"/>
        </w:rPr>
      </w:pPr>
      <w:r w:rsidRPr="0020701D">
        <w:rPr>
          <w:rFonts w:ascii="Arial" w:eastAsia="Times New Roman" w:hAnsi="Arial" w:cs="Arial"/>
          <w:b/>
          <w:bCs/>
          <w:sz w:val="24"/>
          <w:szCs w:val="24"/>
          <w:lang w:eastAsia="es-MX"/>
        </w:rPr>
        <w:t>33.</w:t>
      </w:r>
      <w:r w:rsidR="00BD0DB0" w:rsidRPr="0020701D">
        <w:rPr>
          <w:rFonts w:ascii="Arial" w:eastAsia="Times New Roman" w:hAnsi="Arial" w:cs="Arial"/>
          <w:b/>
          <w:bCs/>
          <w:sz w:val="24"/>
          <w:szCs w:val="24"/>
          <w:lang w:eastAsia="es-MX"/>
        </w:rPr>
        <w:t xml:space="preserve"> </w:t>
      </w:r>
      <w:r w:rsidR="00BD0DB0" w:rsidRPr="0020701D">
        <w:rPr>
          <w:rFonts w:ascii="Arial" w:eastAsia="Times New Roman" w:hAnsi="Arial" w:cs="Arial"/>
          <w:sz w:val="24"/>
          <w:szCs w:val="24"/>
          <w:lang w:eastAsia="es-MX"/>
        </w:rPr>
        <w:t xml:space="preserve">En la práctica de la </w:t>
      </w:r>
      <w:r w:rsidR="00CB0976" w:rsidRPr="0020701D">
        <w:rPr>
          <w:rFonts w:ascii="Arial" w:eastAsia="Times New Roman" w:hAnsi="Arial" w:cs="Arial"/>
          <w:sz w:val="24"/>
          <w:szCs w:val="24"/>
          <w:lang w:eastAsia="es-MX"/>
        </w:rPr>
        <w:t>V</w:t>
      </w:r>
      <w:r w:rsidR="00BD0DB0" w:rsidRPr="0020701D">
        <w:rPr>
          <w:rFonts w:ascii="Arial" w:eastAsia="Times New Roman" w:hAnsi="Arial" w:cs="Arial"/>
          <w:sz w:val="24"/>
          <w:szCs w:val="24"/>
          <w:lang w:eastAsia="es-MX"/>
        </w:rPr>
        <w:t xml:space="preserve">isita </w:t>
      </w:r>
      <w:r w:rsidR="00CB0976" w:rsidRPr="003B1FBA">
        <w:rPr>
          <w:rFonts w:ascii="Arial" w:eastAsia="Times New Roman" w:hAnsi="Arial" w:cs="Arial"/>
          <w:b/>
          <w:sz w:val="24"/>
          <w:szCs w:val="24"/>
          <w:lang w:eastAsia="es-MX"/>
        </w:rPr>
        <w:t>Ordinaria de Inspección, se procederá conforme a lo siguiente:</w:t>
      </w:r>
    </w:p>
    <w:p w:rsidR="007051A4" w:rsidRPr="0020701D" w:rsidRDefault="007051A4" w:rsidP="00AC7735">
      <w:pPr>
        <w:spacing w:after="0" w:line="240" w:lineRule="auto"/>
        <w:ind w:left="709" w:hanging="283"/>
        <w:jc w:val="both"/>
        <w:rPr>
          <w:rFonts w:ascii="Arial" w:eastAsia="Times New Roman" w:hAnsi="Arial" w:cs="Arial"/>
          <w:sz w:val="24"/>
          <w:szCs w:val="24"/>
          <w:lang w:eastAsia="es-MX"/>
        </w:rPr>
      </w:pPr>
    </w:p>
    <w:p w:rsidR="00BD0DB0" w:rsidRPr="0020701D" w:rsidRDefault="000146F3" w:rsidP="00582840">
      <w:pPr>
        <w:pStyle w:val="Prrafodelista"/>
        <w:numPr>
          <w:ilvl w:val="0"/>
          <w:numId w:val="7"/>
        </w:numPr>
        <w:spacing w:after="0" w:line="240" w:lineRule="auto"/>
        <w:ind w:left="284" w:hanging="284"/>
        <w:jc w:val="both"/>
        <w:rPr>
          <w:rFonts w:ascii="Arial" w:eastAsia="Times New Roman" w:hAnsi="Arial" w:cs="Arial"/>
          <w:sz w:val="24"/>
          <w:szCs w:val="24"/>
          <w:lang w:eastAsia="es-MX"/>
        </w:rPr>
      </w:pPr>
      <w:r w:rsidRPr="00582840">
        <w:rPr>
          <w:rFonts w:ascii="Arial" w:eastAsia="Times New Roman" w:hAnsi="Arial" w:cs="Arial"/>
          <w:b/>
          <w:sz w:val="24"/>
          <w:szCs w:val="24"/>
          <w:lang w:eastAsia="es-MX"/>
        </w:rPr>
        <w:t>Aspectos generales de la visita:</w:t>
      </w:r>
    </w:p>
    <w:p w:rsidR="007051A4" w:rsidRPr="0020701D" w:rsidRDefault="007051A4" w:rsidP="00CC6994">
      <w:pPr>
        <w:pStyle w:val="Prrafodelista"/>
        <w:spacing w:after="0" w:line="240" w:lineRule="auto"/>
        <w:ind w:left="851" w:hanging="283"/>
        <w:jc w:val="both"/>
        <w:rPr>
          <w:rFonts w:ascii="Arial" w:eastAsia="Times New Roman" w:hAnsi="Arial" w:cs="Arial"/>
          <w:sz w:val="24"/>
          <w:szCs w:val="24"/>
          <w:lang w:eastAsia="es-MX"/>
        </w:rPr>
      </w:pPr>
    </w:p>
    <w:p w:rsidR="00BD0DB0" w:rsidRPr="0020701D" w:rsidRDefault="00CB0976" w:rsidP="00CC6994">
      <w:pPr>
        <w:pStyle w:val="Prrafodelista"/>
        <w:numPr>
          <w:ilvl w:val="0"/>
          <w:numId w:val="8"/>
        </w:numPr>
        <w:spacing w:after="0" w:line="240" w:lineRule="auto"/>
        <w:ind w:left="851" w:hanging="283"/>
        <w:jc w:val="both"/>
        <w:rPr>
          <w:rFonts w:ascii="Arial" w:eastAsia="Times New Roman" w:hAnsi="Arial" w:cs="Arial"/>
          <w:sz w:val="24"/>
          <w:szCs w:val="24"/>
          <w:lang w:eastAsia="es-MX"/>
        </w:rPr>
      </w:pPr>
      <w:r w:rsidRPr="003B1FBA">
        <w:rPr>
          <w:rFonts w:ascii="Arial" w:eastAsia="Times New Roman" w:hAnsi="Arial" w:cs="Arial"/>
          <w:b/>
          <w:sz w:val="24"/>
          <w:szCs w:val="24"/>
          <w:lang w:eastAsia="es-MX"/>
        </w:rPr>
        <w:t>Se revisar</w:t>
      </w:r>
      <w:r w:rsidR="005E450C" w:rsidRPr="003B1FBA">
        <w:rPr>
          <w:rFonts w:ascii="Arial" w:eastAsia="Times New Roman" w:hAnsi="Arial" w:cs="Arial"/>
          <w:b/>
          <w:sz w:val="24"/>
          <w:szCs w:val="24"/>
          <w:lang w:eastAsia="es-MX"/>
        </w:rPr>
        <w:t>á</w:t>
      </w:r>
      <w:r w:rsidRPr="0020701D">
        <w:rPr>
          <w:rFonts w:ascii="Arial" w:eastAsia="Times New Roman" w:hAnsi="Arial" w:cs="Arial"/>
          <w:sz w:val="24"/>
          <w:szCs w:val="24"/>
          <w:lang w:eastAsia="es-MX"/>
        </w:rPr>
        <w:t xml:space="preserve"> q</w:t>
      </w:r>
      <w:r w:rsidR="00BD0DB0" w:rsidRPr="0020701D">
        <w:rPr>
          <w:rFonts w:ascii="Arial" w:eastAsia="Times New Roman" w:hAnsi="Arial" w:cs="Arial"/>
          <w:sz w:val="24"/>
          <w:szCs w:val="24"/>
          <w:lang w:eastAsia="es-MX"/>
        </w:rPr>
        <w:t xml:space="preserve">ue el aviso </w:t>
      </w:r>
      <w:r w:rsidR="005E450C" w:rsidRPr="0020701D">
        <w:rPr>
          <w:rFonts w:ascii="Arial" w:eastAsia="Times New Roman" w:hAnsi="Arial" w:cs="Arial"/>
          <w:sz w:val="24"/>
          <w:szCs w:val="24"/>
          <w:lang w:eastAsia="es-MX"/>
        </w:rPr>
        <w:t xml:space="preserve">de </w:t>
      </w:r>
      <w:r w:rsidR="00BD0DB0" w:rsidRPr="0020701D">
        <w:rPr>
          <w:rFonts w:ascii="Arial" w:eastAsia="Times New Roman" w:hAnsi="Arial" w:cs="Arial"/>
          <w:sz w:val="24"/>
          <w:szCs w:val="24"/>
          <w:lang w:eastAsia="es-MX"/>
        </w:rPr>
        <w:t xml:space="preserve">la visita haya sido colocado en los estrados </w:t>
      </w:r>
      <w:r w:rsidRPr="003B1FBA">
        <w:rPr>
          <w:rFonts w:ascii="Arial" w:eastAsia="Times New Roman" w:hAnsi="Arial" w:cs="Arial"/>
          <w:b/>
          <w:sz w:val="24"/>
          <w:szCs w:val="24"/>
          <w:lang w:eastAsia="es-MX"/>
        </w:rPr>
        <w:t>de la Sala Regional correspondiente</w:t>
      </w:r>
      <w:r w:rsidRPr="0020701D">
        <w:rPr>
          <w:rFonts w:ascii="Arial" w:eastAsia="Times New Roman" w:hAnsi="Arial" w:cs="Arial"/>
          <w:sz w:val="24"/>
          <w:szCs w:val="24"/>
          <w:lang w:eastAsia="es-MX"/>
        </w:rPr>
        <w:t xml:space="preserve">, </w:t>
      </w:r>
      <w:r w:rsidR="00BD0DB0" w:rsidRPr="0020701D">
        <w:rPr>
          <w:rFonts w:ascii="Arial" w:eastAsia="Times New Roman" w:hAnsi="Arial" w:cs="Arial"/>
          <w:sz w:val="24"/>
          <w:szCs w:val="24"/>
          <w:lang w:eastAsia="es-MX"/>
        </w:rPr>
        <w:t xml:space="preserve">con la anticipación requerida </w:t>
      </w:r>
      <w:r w:rsidRPr="003B1FBA">
        <w:rPr>
          <w:rFonts w:ascii="Arial" w:eastAsia="Times New Roman" w:hAnsi="Arial" w:cs="Arial"/>
          <w:b/>
          <w:sz w:val="24"/>
          <w:szCs w:val="24"/>
          <w:lang w:eastAsia="es-MX"/>
        </w:rPr>
        <w:t>en</w:t>
      </w:r>
      <w:r w:rsidRPr="0020701D">
        <w:rPr>
          <w:rFonts w:ascii="Arial" w:eastAsia="Times New Roman" w:hAnsi="Arial" w:cs="Arial"/>
          <w:sz w:val="24"/>
          <w:szCs w:val="24"/>
          <w:lang w:eastAsia="es-MX"/>
        </w:rPr>
        <w:t xml:space="preserve"> </w:t>
      </w:r>
      <w:r w:rsidR="00BD0DB0" w:rsidRPr="003B1FBA">
        <w:rPr>
          <w:rFonts w:ascii="Arial" w:eastAsia="Times New Roman" w:hAnsi="Arial" w:cs="Arial"/>
          <w:sz w:val="24"/>
          <w:szCs w:val="24"/>
          <w:lang w:eastAsia="es-MX"/>
        </w:rPr>
        <w:t>este</w:t>
      </w:r>
      <w:r w:rsidR="00BD0DB0" w:rsidRPr="0020701D">
        <w:rPr>
          <w:rFonts w:ascii="Arial" w:eastAsia="Times New Roman" w:hAnsi="Arial" w:cs="Arial"/>
          <w:sz w:val="24"/>
          <w:szCs w:val="24"/>
          <w:lang w:eastAsia="es-MX"/>
        </w:rPr>
        <w:t xml:space="preserve"> Acuerdo. Al acta que se </w:t>
      </w:r>
      <w:r w:rsidRPr="0020701D">
        <w:rPr>
          <w:rFonts w:ascii="Arial" w:eastAsia="Times New Roman" w:hAnsi="Arial" w:cs="Arial"/>
          <w:sz w:val="24"/>
          <w:szCs w:val="24"/>
          <w:lang w:eastAsia="es-MX"/>
        </w:rPr>
        <w:t>el</w:t>
      </w:r>
      <w:r w:rsidR="005E450C" w:rsidRPr="0020701D">
        <w:rPr>
          <w:rFonts w:ascii="Arial" w:eastAsia="Times New Roman" w:hAnsi="Arial" w:cs="Arial"/>
          <w:sz w:val="24"/>
          <w:szCs w:val="24"/>
          <w:lang w:eastAsia="es-MX"/>
        </w:rPr>
        <w:t>a</w:t>
      </w:r>
      <w:r w:rsidRPr="0020701D">
        <w:rPr>
          <w:rFonts w:ascii="Arial" w:eastAsia="Times New Roman" w:hAnsi="Arial" w:cs="Arial"/>
          <w:sz w:val="24"/>
          <w:szCs w:val="24"/>
          <w:lang w:eastAsia="es-MX"/>
        </w:rPr>
        <w:t>bore</w:t>
      </w:r>
      <w:r w:rsidR="00BD0DB0" w:rsidRPr="0020701D">
        <w:rPr>
          <w:rFonts w:ascii="Arial" w:eastAsia="Times New Roman" w:hAnsi="Arial" w:cs="Arial"/>
          <w:sz w:val="24"/>
          <w:szCs w:val="24"/>
          <w:lang w:eastAsia="es-MX"/>
        </w:rPr>
        <w:t xml:space="preserve"> </w:t>
      </w:r>
      <w:r w:rsidRPr="0020701D">
        <w:rPr>
          <w:rFonts w:ascii="Arial" w:eastAsia="Times New Roman" w:hAnsi="Arial" w:cs="Arial"/>
          <w:sz w:val="24"/>
          <w:szCs w:val="24"/>
          <w:lang w:eastAsia="es-MX"/>
        </w:rPr>
        <w:t>se anexará copia de dicho aviso</w:t>
      </w:r>
      <w:r w:rsidR="004E4680" w:rsidRPr="0020701D">
        <w:rPr>
          <w:rFonts w:ascii="Arial" w:eastAsia="Times New Roman" w:hAnsi="Arial" w:cs="Arial"/>
          <w:sz w:val="24"/>
          <w:szCs w:val="24"/>
          <w:lang w:eastAsia="es-MX"/>
        </w:rPr>
        <w:t>.</w:t>
      </w:r>
    </w:p>
    <w:p w:rsidR="00CB0976" w:rsidRPr="0020701D" w:rsidRDefault="00CB0976" w:rsidP="00CC6994">
      <w:pPr>
        <w:pStyle w:val="Prrafodelista"/>
        <w:spacing w:after="0" w:line="240" w:lineRule="auto"/>
        <w:ind w:left="851" w:hanging="283"/>
        <w:jc w:val="both"/>
        <w:rPr>
          <w:rFonts w:ascii="Arial" w:eastAsia="Times New Roman" w:hAnsi="Arial" w:cs="Arial"/>
          <w:sz w:val="24"/>
          <w:szCs w:val="24"/>
          <w:lang w:eastAsia="es-MX"/>
        </w:rPr>
      </w:pPr>
    </w:p>
    <w:p w:rsidR="00CB0976" w:rsidRPr="003B1FBA" w:rsidRDefault="00CB0976" w:rsidP="00CC6994">
      <w:pPr>
        <w:spacing w:after="0" w:line="240" w:lineRule="auto"/>
        <w:ind w:left="851"/>
        <w:jc w:val="both"/>
        <w:rPr>
          <w:rFonts w:ascii="Arial" w:eastAsia="Times New Roman" w:hAnsi="Arial" w:cs="Arial"/>
          <w:b/>
          <w:sz w:val="24"/>
          <w:szCs w:val="24"/>
          <w:lang w:eastAsia="es-ES"/>
        </w:rPr>
      </w:pPr>
      <w:r w:rsidRPr="003B1FBA">
        <w:rPr>
          <w:rFonts w:ascii="Arial" w:hAnsi="Arial" w:cs="Arial"/>
          <w:b/>
          <w:sz w:val="24"/>
          <w:szCs w:val="24"/>
        </w:rPr>
        <w:t xml:space="preserve">La falta de fijación del aviso de inicio de la Vista Ordinaria de Inspección no será obstáculo para que la visita inicie; de ser el caso, el o los Visitadores </w:t>
      </w:r>
      <w:r w:rsidR="003D40D6" w:rsidRPr="003B1FBA">
        <w:rPr>
          <w:rFonts w:ascii="Arial" w:hAnsi="Arial" w:cs="Arial"/>
          <w:b/>
          <w:sz w:val="24"/>
          <w:szCs w:val="24"/>
        </w:rPr>
        <w:t>solicitarán su fijación</w:t>
      </w:r>
      <w:r w:rsidRPr="003B1FBA">
        <w:rPr>
          <w:rFonts w:ascii="Arial" w:hAnsi="Arial" w:cs="Arial"/>
          <w:b/>
          <w:sz w:val="24"/>
          <w:szCs w:val="24"/>
        </w:rPr>
        <w:t>, pudiendo incluso, de ser necesario, firmar y publicar por sí mismos el aviso que lo supla</w:t>
      </w:r>
      <w:r w:rsidRPr="003B1FBA">
        <w:rPr>
          <w:rFonts w:ascii="Arial" w:eastAsia="Times New Roman" w:hAnsi="Arial" w:cs="Arial"/>
          <w:b/>
          <w:sz w:val="24"/>
          <w:szCs w:val="24"/>
          <w:lang w:eastAsia="es-ES"/>
        </w:rPr>
        <w:t>;</w:t>
      </w:r>
    </w:p>
    <w:p w:rsidR="007051A4" w:rsidRPr="0020701D" w:rsidRDefault="007051A4" w:rsidP="00CC6994">
      <w:pPr>
        <w:pStyle w:val="Prrafodelista"/>
        <w:spacing w:after="0" w:line="240" w:lineRule="auto"/>
        <w:ind w:left="851" w:hanging="283"/>
        <w:jc w:val="both"/>
        <w:rPr>
          <w:rFonts w:ascii="Arial" w:eastAsia="Times New Roman" w:hAnsi="Arial" w:cs="Arial"/>
          <w:sz w:val="24"/>
          <w:szCs w:val="24"/>
          <w:lang w:eastAsia="es-MX"/>
        </w:rPr>
      </w:pPr>
    </w:p>
    <w:p w:rsidR="00BD0DB0" w:rsidRPr="0020701D" w:rsidRDefault="003D40D6" w:rsidP="00CC6994">
      <w:pPr>
        <w:pStyle w:val="Prrafodelista"/>
        <w:numPr>
          <w:ilvl w:val="0"/>
          <w:numId w:val="8"/>
        </w:numPr>
        <w:spacing w:after="0" w:line="240" w:lineRule="auto"/>
        <w:ind w:left="851" w:hanging="283"/>
        <w:jc w:val="both"/>
        <w:rPr>
          <w:rFonts w:ascii="Arial" w:eastAsia="Times New Roman" w:hAnsi="Arial" w:cs="Arial"/>
          <w:sz w:val="24"/>
          <w:szCs w:val="24"/>
          <w:lang w:eastAsia="es-MX"/>
        </w:rPr>
      </w:pPr>
      <w:r w:rsidRPr="003B1FBA">
        <w:rPr>
          <w:rFonts w:ascii="Arial" w:eastAsia="Times New Roman" w:hAnsi="Arial" w:cs="Arial"/>
          <w:b/>
          <w:sz w:val="24"/>
          <w:szCs w:val="24"/>
          <w:lang w:eastAsia="es-MX"/>
        </w:rPr>
        <w:t>Se</w:t>
      </w:r>
      <w:r w:rsidRPr="0020701D">
        <w:rPr>
          <w:rFonts w:ascii="Arial" w:eastAsia="Times New Roman" w:hAnsi="Arial" w:cs="Arial"/>
          <w:sz w:val="24"/>
          <w:szCs w:val="24"/>
          <w:lang w:eastAsia="es-MX"/>
        </w:rPr>
        <w:t xml:space="preserve"> s</w:t>
      </w:r>
      <w:r w:rsidR="00BD0DB0" w:rsidRPr="0020701D">
        <w:rPr>
          <w:rFonts w:ascii="Arial" w:eastAsia="Times New Roman" w:hAnsi="Arial" w:cs="Arial"/>
          <w:sz w:val="24"/>
          <w:szCs w:val="24"/>
          <w:lang w:eastAsia="es-MX"/>
        </w:rPr>
        <w:t xml:space="preserve">olicitará al </w:t>
      </w:r>
      <w:r w:rsidRPr="003B1FBA">
        <w:rPr>
          <w:rFonts w:ascii="Arial" w:eastAsia="Times New Roman" w:hAnsi="Arial" w:cs="Arial"/>
          <w:b/>
          <w:sz w:val="24"/>
          <w:szCs w:val="24"/>
          <w:lang w:eastAsia="es-MX"/>
        </w:rPr>
        <w:t>Magistrado</w:t>
      </w:r>
      <w:r w:rsidRPr="0020701D">
        <w:rPr>
          <w:rFonts w:ascii="Arial" w:eastAsia="Times New Roman" w:hAnsi="Arial" w:cs="Arial"/>
          <w:sz w:val="24"/>
          <w:szCs w:val="24"/>
          <w:lang w:eastAsia="es-MX"/>
        </w:rPr>
        <w:t xml:space="preserve"> </w:t>
      </w:r>
      <w:r w:rsidR="00BD0DB0" w:rsidRPr="0020701D">
        <w:rPr>
          <w:rFonts w:ascii="Arial" w:eastAsia="Times New Roman" w:hAnsi="Arial" w:cs="Arial"/>
          <w:sz w:val="24"/>
          <w:szCs w:val="24"/>
          <w:lang w:eastAsia="es-MX"/>
        </w:rPr>
        <w:t xml:space="preserve">Presidente </w:t>
      </w:r>
      <w:r w:rsidR="00EA6185" w:rsidRPr="003B1FBA">
        <w:rPr>
          <w:rFonts w:ascii="Arial" w:eastAsia="Times New Roman" w:hAnsi="Arial" w:cs="Arial"/>
          <w:b/>
          <w:sz w:val="24"/>
          <w:szCs w:val="24"/>
          <w:lang w:eastAsia="es-MX"/>
        </w:rPr>
        <w:t xml:space="preserve">de </w:t>
      </w:r>
      <w:r w:rsidR="00937251" w:rsidRPr="003B1FBA">
        <w:rPr>
          <w:rFonts w:ascii="Arial" w:eastAsia="Times New Roman" w:hAnsi="Arial" w:cs="Arial"/>
          <w:b/>
          <w:sz w:val="24"/>
          <w:szCs w:val="24"/>
          <w:lang w:eastAsia="es-MX"/>
        </w:rPr>
        <w:t>la Sala Regional</w:t>
      </w:r>
      <w:r w:rsidR="00937251" w:rsidRPr="0020701D">
        <w:rPr>
          <w:rFonts w:ascii="Arial" w:eastAsia="Times New Roman" w:hAnsi="Arial" w:cs="Arial"/>
          <w:sz w:val="24"/>
          <w:szCs w:val="24"/>
          <w:lang w:eastAsia="es-MX"/>
        </w:rPr>
        <w:t xml:space="preserve"> </w:t>
      </w:r>
      <w:r w:rsidR="00EA6185" w:rsidRPr="003B1FBA">
        <w:rPr>
          <w:rFonts w:ascii="Arial" w:eastAsia="Times New Roman" w:hAnsi="Arial" w:cs="Arial"/>
          <w:b/>
          <w:sz w:val="24"/>
          <w:szCs w:val="24"/>
          <w:lang w:eastAsia="es-MX"/>
        </w:rPr>
        <w:t>v</w:t>
      </w:r>
      <w:r w:rsidR="00937251" w:rsidRPr="003B1FBA">
        <w:rPr>
          <w:rFonts w:ascii="Arial" w:eastAsia="Times New Roman" w:hAnsi="Arial" w:cs="Arial"/>
          <w:b/>
          <w:sz w:val="24"/>
          <w:szCs w:val="24"/>
          <w:lang w:eastAsia="es-MX"/>
        </w:rPr>
        <w:t>isitada</w:t>
      </w:r>
      <w:r w:rsidR="00937251" w:rsidRPr="0020701D">
        <w:rPr>
          <w:rFonts w:ascii="Arial" w:eastAsia="Times New Roman" w:hAnsi="Arial" w:cs="Arial"/>
          <w:sz w:val="24"/>
          <w:szCs w:val="24"/>
          <w:lang w:eastAsia="es-MX"/>
        </w:rPr>
        <w:t xml:space="preserve"> </w:t>
      </w:r>
      <w:r w:rsidR="000146F3" w:rsidRPr="00A32A14">
        <w:rPr>
          <w:rFonts w:ascii="Arial" w:eastAsia="Times New Roman" w:hAnsi="Arial" w:cs="Arial"/>
          <w:b/>
          <w:sz w:val="24"/>
          <w:szCs w:val="24"/>
          <w:lang w:eastAsia="es-MX"/>
        </w:rPr>
        <w:t>que</w:t>
      </w:r>
      <w:r w:rsidR="000146F3">
        <w:rPr>
          <w:rFonts w:ascii="Arial" w:eastAsia="Times New Roman" w:hAnsi="Arial" w:cs="Arial"/>
          <w:sz w:val="24"/>
          <w:szCs w:val="24"/>
          <w:lang w:eastAsia="es-MX"/>
        </w:rPr>
        <w:t xml:space="preserve"> </w:t>
      </w:r>
      <w:r w:rsidR="00BD0DB0" w:rsidRPr="0020701D">
        <w:rPr>
          <w:rFonts w:ascii="Arial" w:eastAsia="Times New Roman" w:hAnsi="Arial" w:cs="Arial"/>
          <w:sz w:val="24"/>
          <w:szCs w:val="24"/>
          <w:lang w:eastAsia="es-MX"/>
        </w:rPr>
        <w:t>designe a los servidores públicos que proporcionarán todos los elementos y dato</w:t>
      </w:r>
      <w:r w:rsidR="00BD0DB0" w:rsidRPr="00A32A14">
        <w:rPr>
          <w:rFonts w:ascii="Arial" w:eastAsia="Times New Roman" w:hAnsi="Arial" w:cs="Arial"/>
          <w:sz w:val="24"/>
          <w:szCs w:val="24"/>
          <w:lang w:eastAsia="es-MX"/>
        </w:rPr>
        <w:t>s n</w:t>
      </w:r>
      <w:r w:rsidR="00BD0DB0" w:rsidRPr="0020701D">
        <w:rPr>
          <w:rFonts w:ascii="Arial" w:eastAsia="Times New Roman" w:hAnsi="Arial" w:cs="Arial"/>
          <w:sz w:val="24"/>
          <w:szCs w:val="24"/>
          <w:lang w:eastAsia="es-MX"/>
        </w:rPr>
        <w:t xml:space="preserve">ecesarios para el desarrollo de la visita. Si dicho Presidente no hace la designación referida, la visita se realizará con el </w:t>
      </w:r>
      <w:r w:rsidRPr="002D577D">
        <w:rPr>
          <w:rFonts w:ascii="Arial" w:eastAsia="Times New Roman" w:hAnsi="Arial" w:cs="Arial"/>
          <w:b/>
          <w:sz w:val="24"/>
          <w:szCs w:val="24"/>
          <w:lang w:eastAsia="es-MX"/>
        </w:rPr>
        <w:t>o</w:t>
      </w:r>
      <w:r w:rsidRPr="0020701D">
        <w:rPr>
          <w:rFonts w:ascii="Arial" w:eastAsia="Times New Roman" w:hAnsi="Arial" w:cs="Arial"/>
          <w:sz w:val="24"/>
          <w:szCs w:val="24"/>
          <w:lang w:eastAsia="es-MX"/>
        </w:rPr>
        <w:t xml:space="preserve"> </w:t>
      </w:r>
      <w:r w:rsidRPr="002D577D">
        <w:rPr>
          <w:rFonts w:ascii="Arial" w:eastAsia="Times New Roman" w:hAnsi="Arial" w:cs="Arial"/>
          <w:b/>
          <w:sz w:val="24"/>
          <w:szCs w:val="24"/>
          <w:lang w:eastAsia="es-MX"/>
        </w:rPr>
        <w:t>los</w:t>
      </w:r>
      <w:r w:rsidRPr="0020701D">
        <w:rPr>
          <w:rFonts w:ascii="Arial" w:eastAsia="Times New Roman" w:hAnsi="Arial" w:cs="Arial"/>
          <w:sz w:val="24"/>
          <w:szCs w:val="24"/>
          <w:lang w:eastAsia="es-MX"/>
        </w:rPr>
        <w:t xml:space="preserve"> </w:t>
      </w:r>
      <w:r w:rsidR="00BD0DB0" w:rsidRPr="0020701D">
        <w:rPr>
          <w:rFonts w:ascii="Arial" w:eastAsia="Times New Roman" w:hAnsi="Arial" w:cs="Arial"/>
          <w:sz w:val="24"/>
          <w:szCs w:val="24"/>
          <w:lang w:eastAsia="es-MX"/>
        </w:rPr>
        <w:t>servidor</w:t>
      </w:r>
      <w:r w:rsidRPr="002D577D">
        <w:rPr>
          <w:rFonts w:ascii="Arial" w:eastAsia="Times New Roman" w:hAnsi="Arial" w:cs="Arial"/>
          <w:b/>
          <w:sz w:val="24"/>
          <w:szCs w:val="24"/>
          <w:lang w:eastAsia="es-MX"/>
        </w:rPr>
        <w:t>es</w:t>
      </w:r>
      <w:r w:rsidR="00BD0DB0" w:rsidRPr="0020701D">
        <w:rPr>
          <w:rFonts w:ascii="Arial" w:eastAsia="Times New Roman" w:hAnsi="Arial" w:cs="Arial"/>
          <w:sz w:val="24"/>
          <w:szCs w:val="24"/>
          <w:lang w:eastAsia="es-MX"/>
        </w:rPr>
        <w:t xml:space="preserve"> público</w:t>
      </w:r>
      <w:r w:rsidRPr="002D577D">
        <w:rPr>
          <w:rFonts w:ascii="Arial" w:eastAsia="Times New Roman" w:hAnsi="Arial" w:cs="Arial"/>
          <w:b/>
          <w:sz w:val="24"/>
          <w:szCs w:val="24"/>
          <w:lang w:eastAsia="es-MX"/>
        </w:rPr>
        <w:t>s</w:t>
      </w:r>
      <w:r w:rsidR="00BD0DB0" w:rsidRPr="0020701D">
        <w:rPr>
          <w:rFonts w:ascii="Arial" w:eastAsia="Times New Roman" w:hAnsi="Arial" w:cs="Arial"/>
          <w:sz w:val="24"/>
          <w:szCs w:val="24"/>
          <w:lang w:eastAsia="es-MX"/>
        </w:rPr>
        <w:t xml:space="preserve"> </w:t>
      </w:r>
      <w:r w:rsidR="00BD0DB0" w:rsidRPr="002D577D">
        <w:rPr>
          <w:rFonts w:ascii="Arial" w:eastAsia="Times New Roman" w:hAnsi="Arial" w:cs="Arial"/>
          <w:b/>
          <w:sz w:val="24"/>
          <w:szCs w:val="24"/>
          <w:lang w:eastAsia="es-MX"/>
        </w:rPr>
        <w:t xml:space="preserve">de </w:t>
      </w:r>
      <w:r w:rsidR="00EA6185" w:rsidRPr="002D577D">
        <w:rPr>
          <w:rFonts w:ascii="Arial" w:eastAsia="Times New Roman" w:hAnsi="Arial" w:cs="Arial"/>
          <w:b/>
          <w:sz w:val="24"/>
          <w:szCs w:val="24"/>
          <w:lang w:eastAsia="es-MX"/>
        </w:rPr>
        <w:t xml:space="preserve">dicho órgano </w:t>
      </w:r>
      <w:r w:rsidR="0030050B" w:rsidRPr="002D577D">
        <w:rPr>
          <w:rFonts w:ascii="Arial" w:eastAsia="Times New Roman" w:hAnsi="Arial" w:cs="Arial"/>
          <w:b/>
          <w:sz w:val="24"/>
          <w:szCs w:val="24"/>
          <w:lang w:eastAsia="es-MX"/>
        </w:rPr>
        <w:t>jurisdiccional</w:t>
      </w:r>
      <w:r w:rsidR="00EA6185" w:rsidRPr="002D577D">
        <w:rPr>
          <w:rFonts w:ascii="Arial" w:eastAsia="Times New Roman" w:hAnsi="Arial" w:cs="Arial"/>
          <w:b/>
          <w:sz w:val="24"/>
          <w:szCs w:val="24"/>
          <w:lang w:eastAsia="es-MX"/>
        </w:rPr>
        <w:t xml:space="preserve"> </w:t>
      </w:r>
      <w:r w:rsidRPr="002D577D">
        <w:rPr>
          <w:rFonts w:ascii="Arial" w:eastAsia="Times New Roman" w:hAnsi="Arial" w:cs="Arial"/>
          <w:b/>
          <w:sz w:val="24"/>
          <w:szCs w:val="24"/>
          <w:lang w:eastAsia="es-MX"/>
        </w:rPr>
        <w:t>que determine el o los propios Visitadores;</w:t>
      </w:r>
    </w:p>
    <w:p w:rsidR="007051A4" w:rsidRPr="0020701D" w:rsidRDefault="007051A4" w:rsidP="00CC6994">
      <w:pPr>
        <w:pStyle w:val="Prrafodelista"/>
        <w:spacing w:after="0" w:line="240" w:lineRule="auto"/>
        <w:ind w:left="851" w:hanging="283"/>
        <w:jc w:val="both"/>
        <w:rPr>
          <w:rFonts w:ascii="Arial" w:eastAsia="Times New Roman" w:hAnsi="Arial" w:cs="Arial"/>
          <w:strike/>
          <w:sz w:val="24"/>
          <w:szCs w:val="24"/>
          <w:lang w:eastAsia="es-MX"/>
        </w:rPr>
      </w:pPr>
    </w:p>
    <w:p w:rsidR="00BD0DB0" w:rsidRPr="0020701D" w:rsidRDefault="003D40D6" w:rsidP="00CC6994">
      <w:pPr>
        <w:pStyle w:val="Prrafodelista"/>
        <w:numPr>
          <w:ilvl w:val="0"/>
          <w:numId w:val="8"/>
        </w:numPr>
        <w:spacing w:after="0" w:line="240" w:lineRule="auto"/>
        <w:ind w:left="851" w:hanging="283"/>
        <w:jc w:val="both"/>
        <w:rPr>
          <w:rFonts w:ascii="Arial" w:eastAsia="Times New Roman" w:hAnsi="Arial" w:cs="Arial"/>
          <w:sz w:val="24"/>
          <w:szCs w:val="24"/>
          <w:lang w:eastAsia="es-MX"/>
        </w:rPr>
      </w:pPr>
      <w:r w:rsidRPr="002D577D">
        <w:rPr>
          <w:rFonts w:ascii="Arial" w:eastAsia="Times New Roman" w:hAnsi="Arial" w:cs="Arial"/>
          <w:b/>
          <w:sz w:val="24"/>
          <w:szCs w:val="24"/>
          <w:lang w:eastAsia="es-MX"/>
        </w:rPr>
        <w:t>Se</w:t>
      </w:r>
      <w:r w:rsidRPr="0020701D">
        <w:rPr>
          <w:rFonts w:ascii="Arial" w:eastAsia="Times New Roman" w:hAnsi="Arial" w:cs="Arial"/>
          <w:sz w:val="24"/>
          <w:szCs w:val="24"/>
          <w:lang w:eastAsia="es-MX"/>
        </w:rPr>
        <w:t xml:space="preserve"> a</w:t>
      </w:r>
      <w:r w:rsidR="00BD0DB0" w:rsidRPr="0020701D">
        <w:rPr>
          <w:rFonts w:ascii="Arial" w:eastAsia="Times New Roman" w:hAnsi="Arial" w:cs="Arial"/>
          <w:sz w:val="24"/>
          <w:szCs w:val="24"/>
          <w:lang w:eastAsia="es-MX"/>
        </w:rPr>
        <w:t xml:space="preserve">sentará en el acta los nombres de los Magistrados </w:t>
      </w:r>
      <w:r w:rsidRPr="002D577D">
        <w:rPr>
          <w:rFonts w:ascii="Arial" w:eastAsia="Times New Roman" w:hAnsi="Arial" w:cs="Arial"/>
          <w:b/>
          <w:sz w:val="24"/>
          <w:szCs w:val="24"/>
          <w:lang w:eastAsia="es-MX"/>
        </w:rPr>
        <w:t>Electorales Regionales</w:t>
      </w:r>
      <w:r w:rsidRPr="0020701D">
        <w:rPr>
          <w:rFonts w:ascii="Arial" w:eastAsia="Times New Roman" w:hAnsi="Arial" w:cs="Arial"/>
          <w:sz w:val="24"/>
          <w:szCs w:val="24"/>
          <w:lang w:eastAsia="es-MX"/>
        </w:rPr>
        <w:t xml:space="preserve"> </w:t>
      </w:r>
      <w:r w:rsidR="00BD0DB0" w:rsidRPr="0020701D">
        <w:rPr>
          <w:rFonts w:ascii="Arial" w:eastAsia="Times New Roman" w:hAnsi="Arial" w:cs="Arial"/>
          <w:sz w:val="24"/>
          <w:szCs w:val="24"/>
          <w:lang w:eastAsia="es-MX"/>
        </w:rPr>
        <w:t>presentes, de los servidores públicos designados en términos del inciso anterior, del o los Visitadores</w:t>
      </w:r>
      <w:r w:rsidRPr="0020701D">
        <w:rPr>
          <w:rFonts w:ascii="Arial" w:eastAsia="Times New Roman" w:hAnsi="Arial" w:cs="Arial"/>
          <w:sz w:val="24"/>
          <w:szCs w:val="24"/>
          <w:lang w:eastAsia="es-MX"/>
        </w:rPr>
        <w:t xml:space="preserve">, </w:t>
      </w:r>
      <w:r w:rsidRPr="002D577D">
        <w:rPr>
          <w:rFonts w:ascii="Arial" w:eastAsia="Times New Roman" w:hAnsi="Arial" w:cs="Arial"/>
          <w:b/>
          <w:sz w:val="24"/>
          <w:szCs w:val="24"/>
          <w:lang w:eastAsia="es-MX"/>
        </w:rPr>
        <w:t>así como del personal que los apoy</w:t>
      </w:r>
      <w:r w:rsidR="005E450C" w:rsidRPr="002D577D">
        <w:rPr>
          <w:rFonts w:ascii="Arial" w:eastAsia="Times New Roman" w:hAnsi="Arial" w:cs="Arial"/>
          <w:b/>
          <w:sz w:val="24"/>
          <w:szCs w:val="24"/>
          <w:lang w:eastAsia="es-MX"/>
        </w:rPr>
        <w:t>ó</w:t>
      </w:r>
      <w:r w:rsidRPr="002D577D">
        <w:rPr>
          <w:rFonts w:ascii="Arial" w:eastAsia="Times New Roman" w:hAnsi="Arial" w:cs="Arial"/>
          <w:b/>
          <w:sz w:val="24"/>
          <w:szCs w:val="24"/>
          <w:lang w:eastAsia="es-MX"/>
        </w:rPr>
        <w:t xml:space="preserve"> en la práctica de la visita</w:t>
      </w:r>
      <w:r w:rsidR="004E4680" w:rsidRPr="002D577D">
        <w:rPr>
          <w:rFonts w:ascii="Arial" w:eastAsia="Times New Roman" w:hAnsi="Arial" w:cs="Arial"/>
          <w:b/>
          <w:sz w:val="24"/>
          <w:szCs w:val="24"/>
          <w:lang w:eastAsia="es-MX"/>
        </w:rPr>
        <w:t>,</w:t>
      </w:r>
      <w:r w:rsidR="00BD0DB0" w:rsidRPr="002D577D">
        <w:rPr>
          <w:rFonts w:ascii="Arial" w:eastAsia="Times New Roman" w:hAnsi="Arial" w:cs="Arial"/>
          <w:b/>
          <w:sz w:val="24"/>
          <w:szCs w:val="24"/>
          <w:lang w:eastAsia="es-MX"/>
        </w:rPr>
        <w:t xml:space="preserve"> y</w:t>
      </w:r>
    </w:p>
    <w:p w:rsidR="007051A4" w:rsidRPr="0020701D" w:rsidRDefault="007051A4" w:rsidP="00CC6994">
      <w:pPr>
        <w:pStyle w:val="Prrafodelista"/>
        <w:spacing w:after="0" w:line="240" w:lineRule="auto"/>
        <w:ind w:left="851" w:hanging="283"/>
        <w:jc w:val="both"/>
        <w:rPr>
          <w:rFonts w:ascii="Arial" w:eastAsia="Times New Roman" w:hAnsi="Arial" w:cs="Arial"/>
          <w:sz w:val="24"/>
          <w:szCs w:val="24"/>
          <w:lang w:eastAsia="es-MX"/>
        </w:rPr>
      </w:pPr>
    </w:p>
    <w:p w:rsidR="00BD0DB0" w:rsidRPr="0020701D" w:rsidRDefault="003D40D6" w:rsidP="00CC6994">
      <w:pPr>
        <w:pStyle w:val="Prrafodelista"/>
        <w:numPr>
          <w:ilvl w:val="0"/>
          <w:numId w:val="8"/>
        </w:numPr>
        <w:spacing w:after="0" w:line="240" w:lineRule="auto"/>
        <w:ind w:left="851" w:hanging="283"/>
        <w:jc w:val="both"/>
        <w:rPr>
          <w:rFonts w:ascii="Arial" w:eastAsia="Times New Roman" w:hAnsi="Arial" w:cs="Arial"/>
          <w:sz w:val="24"/>
          <w:szCs w:val="24"/>
          <w:lang w:eastAsia="es-MX"/>
        </w:rPr>
      </w:pPr>
      <w:r w:rsidRPr="002D577D">
        <w:rPr>
          <w:rFonts w:ascii="Arial" w:eastAsia="Times New Roman" w:hAnsi="Arial" w:cs="Arial"/>
          <w:b/>
          <w:sz w:val="24"/>
          <w:szCs w:val="24"/>
          <w:lang w:eastAsia="es-MX"/>
        </w:rPr>
        <w:t>Se</w:t>
      </w:r>
      <w:r w:rsidRPr="0020701D">
        <w:rPr>
          <w:rFonts w:ascii="Arial" w:eastAsia="Times New Roman" w:hAnsi="Arial" w:cs="Arial"/>
          <w:sz w:val="24"/>
          <w:szCs w:val="24"/>
          <w:lang w:eastAsia="es-MX"/>
        </w:rPr>
        <w:t xml:space="preserve"> h</w:t>
      </w:r>
      <w:r w:rsidR="00BD0DB0" w:rsidRPr="0020701D">
        <w:rPr>
          <w:rFonts w:ascii="Arial" w:eastAsia="Times New Roman" w:hAnsi="Arial" w:cs="Arial"/>
          <w:sz w:val="24"/>
          <w:szCs w:val="24"/>
          <w:lang w:eastAsia="es-MX"/>
        </w:rPr>
        <w:t>ará constar el pe</w:t>
      </w:r>
      <w:r w:rsidR="005E450C" w:rsidRPr="0020701D">
        <w:rPr>
          <w:rFonts w:ascii="Arial" w:eastAsia="Times New Roman" w:hAnsi="Arial" w:cs="Arial"/>
          <w:sz w:val="24"/>
          <w:szCs w:val="24"/>
          <w:lang w:eastAsia="es-MX"/>
        </w:rPr>
        <w:t>rí</w:t>
      </w:r>
      <w:r w:rsidR="00BD0DB0" w:rsidRPr="0020701D">
        <w:rPr>
          <w:rFonts w:ascii="Arial" w:eastAsia="Times New Roman" w:hAnsi="Arial" w:cs="Arial"/>
          <w:sz w:val="24"/>
          <w:szCs w:val="24"/>
          <w:lang w:eastAsia="es-MX"/>
        </w:rPr>
        <w:t xml:space="preserve">odo </w:t>
      </w:r>
      <w:r w:rsidRPr="002D577D">
        <w:rPr>
          <w:rFonts w:ascii="Arial" w:eastAsia="Times New Roman" w:hAnsi="Arial" w:cs="Arial"/>
          <w:b/>
          <w:sz w:val="24"/>
          <w:szCs w:val="24"/>
          <w:lang w:eastAsia="es-MX"/>
        </w:rPr>
        <w:t xml:space="preserve">de revisión, el cual </w:t>
      </w:r>
      <w:r w:rsidR="00BD0DB0" w:rsidRPr="002D577D">
        <w:rPr>
          <w:rFonts w:ascii="Arial" w:eastAsia="Times New Roman" w:hAnsi="Arial" w:cs="Arial"/>
          <w:b/>
          <w:sz w:val="24"/>
          <w:szCs w:val="24"/>
          <w:lang w:eastAsia="es-MX"/>
        </w:rPr>
        <w:t>comprend</w:t>
      </w:r>
      <w:r w:rsidRPr="002D577D">
        <w:rPr>
          <w:rFonts w:ascii="Arial" w:eastAsia="Times New Roman" w:hAnsi="Arial" w:cs="Arial"/>
          <w:b/>
          <w:sz w:val="24"/>
          <w:szCs w:val="24"/>
          <w:lang w:eastAsia="es-MX"/>
        </w:rPr>
        <w:t>erá</w:t>
      </w:r>
      <w:r w:rsidR="00BD0DB0" w:rsidRPr="0020701D">
        <w:rPr>
          <w:rFonts w:ascii="Arial" w:eastAsia="Times New Roman" w:hAnsi="Arial" w:cs="Arial"/>
          <w:sz w:val="24"/>
          <w:szCs w:val="24"/>
          <w:lang w:eastAsia="es-MX"/>
        </w:rPr>
        <w:t xml:space="preserve"> </w:t>
      </w:r>
      <w:r w:rsidR="005132A2" w:rsidRPr="0020701D">
        <w:rPr>
          <w:rFonts w:ascii="Arial" w:eastAsia="Times New Roman" w:hAnsi="Arial" w:cs="Arial"/>
          <w:sz w:val="24"/>
          <w:szCs w:val="24"/>
          <w:lang w:eastAsia="es-MX"/>
        </w:rPr>
        <w:t>d</w:t>
      </w:r>
      <w:r w:rsidR="00BD0DB0" w:rsidRPr="0020701D">
        <w:rPr>
          <w:rFonts w:ascii="Arial" w:eastAsia="Times New Roman" w:hAnsi="Arial" w:cs="Arial"/>
          <w:sz w:val="24"/>
          <w:szCs w:val="24"/>
          <w:lang w:eastAsia="es-MX"/>
        </w:rPr>
        <w:t xml:space="preserve">el primer día en que comenzó la última visita al día anterior en que inicie la que se practica y si se cumplieron las </w:t>
      </w:r>
      <w:r w:rsidR="00BD0DB0" w:rsidRPr="002D577D">
        <w:rPr>
          <w:rFonts w:ascii="Arial" w:eastAsia="Times New Roman" w:hAnsi="Arial" w:cs="Arial"/>
          <w:sz w:val="24"/>
          <w:szCs w:val="24"/>
          <w:lang w:eastAsia="es-MX"/>
        </w:rPr>
        <w:t>recomendaciones</w:t>
      </w:r>
      <w:r w:rsidR="00BD0DB0" w:rsidRPr="0020701D">
        <w:rPr>
          <w:rFonts w:ascii="Arial" w:eastAsia="Times New Roman" w:hAnsi="Arial" w:cs="Arial"/>
          <w:sz w:val="24"/>
          <w:szCs w:val="24"/>
          <w:lang w:eastAsia="es-MX"/>
        </w:rPr>
        <w:t xml:space="preserve"> que se hubieran hecho, de acuerdo con el dictamen </w:t>
      </w:r>
      <w:r w:rsidR="00BD0DB0" w:rsidRPr="00A32A14">
        <w:rPr>
          <w:rFonts w:ascii="Arial" w:eastAsia="Times New Roman" w:hAnsi="Arial" w:cs="Arial"/>
          <w:b/>
          <w:sz w:val="24"/>
          <w:szCs w:val="24"/>
          <w:lang w:eastAsia="es-MX"/>
        </w:rPr>
        <w:t xml:space="preserve">de </w:t>
      </w:r>
      <w:r w:rsidR="000146F3" w:rsidRPr="00A32A14">
        <w:rPr>
          <w:rFonts w:ascii="Arial" w:eastAsia="Times New Roman" w:hAnsi="Arial" w:cs="Arial"/>
          <w:b/>
          <w:sz w:val="24"/>
          <w:szCs w:val="24"/>
          <w:lang w:eastAsia="es-MX"/>
        </w:rPr>
        <w:t xml:space="preserve">la </w:t>
      </w:r>
      <w:r w:rsidR="00BD0DB0" w:rsidRPr="00A32A14">
        <w:rPr>
          <w:rFonts w:ascii="Arial" w:eastAsia="Times New Roman" w:hAnsi="Arial" w:cs="Arial"/>
          <w:b/>
          <w:sz w:val="24"/>
          <w:szCs w:val="24"/>
          <w:lang w:eastAsia="es-MX"/>
        </w:rPr>
        <w:t>visita</w:t>
      </w:r>
      <w:r w:rsidR="00BD0DB0" w:rsidRPr="00A32A14">
        <w:rPr>
          <w:rFonts w:ascii="Arial" w:eastAsia="Times New Roman" w:hAnsi="Arial" w:cs="Arial"/>
          <w:sz w:val="24"/>
          <w:szCs w:val="24"/>
          <w:lang w:eastAsia="es-MX"/>
        </w:rPr>
        <w:t xml:space="preserve"> </w:t>
      </w:r>
      <w:r w:rsidR="00BD0DB0" w:rsidRPr="0020701D">
        <w:rPr>
          <w:rFonts w:ascii="Arial" w:eastAsia="Times New Roman" w:hAnsi="Arial" w:cs="Arial"/>
          <w:sz w:val="24"/>
          <w:szCs w:val="24"/>
          <w:lang w:eastAsia="es-MX"/>
        </w:rPr>
        <w:t>anterior.</w:t>
      </w:r>
    </w:p>
    <w:p w:rsidR="00D5093E" w:rsidRPr="0020701D" w:rsidRDefault="00D5093E" w:rsidP="00CC6994">
      <w:pPr>
        <w:pStyle w:val="Prrafodelista"/>
        <w:spacing w:after="0" w:line="240" w:lineRule="auto"/>
        <w:ind w:left="851"/>
        <w:jc w:val="both"/>
        <w:rPr>
          <w:rFonts w:ascii="Arial" w:eastAsia="Times New Roman" w:hAnsi="Arial" w:cs="Arial"/>
          <w:sz w:val="24"/>
          <w:szCs w:val="24"/>
          <w:lang w:eastAsia="es-MX"/>
        </w:rPr>
      </w:pPr>
    </w:p>
    <w:p w:rsidR="00BD0DB0" w:rsidRPr="0020701D" w:rsidRDefault="004B1DDA" w:rsidP="00582840">
      <w:pPr>
        <w:pStyle w:val="Prrafodelista"/>
        <w:numPr>
          <w:ilvl w:val="0"/>
          <w:numId w:val="7"/>
        </w:numPr>
        <w:spacing w:after="0" w:line="240" w:lineRule="auto"/>
        <w:ind w:left="284" w:hanging="284"/>
        <w:jc w:val="both"/>
        <w:rPr>
          <w:rFonts w:ascii="Arial" w:eastAsia="Times New Roman" w:hAnsi="Arial" w:cs="Arial"/>
          <w:sz w:val="24"/>
          <w:szCs w:val="24"/>
          <w:lang w:eastAsia="es-MX"/>
        </w:rPr>
      </w:pPr>
      <w:r w:rsidRPr="00D1394D">
        <w:rPr>
          <w:rFonts w:ascii="Arial" w:eastAsia="Times New Roman" w:hAnsi="Arial" w:cs="Arial"/>
          <w:b/>
          <w:sz w:val="24"/>
          <w:szCs w:val="24"/>
          <w:lang w:eastAsia="es-MX"/>
        </w:rPr>
        <w:t>P</w:t>
      </w:r>
      <w:r w:rsidR="00BD0DB0" w:rsidRPr="00D1394D">
        <w:rPr>
          <w:rFonts w:ascii="Arial" w:eastAsia="Times New Roman" w:hAnsi="Arial" w:cs="Arial"/>
          <w:b/>
          <w:sz w:val="24"/>
          <w:szCs w:val="24"/>
          <w:lang w:eastAsia="es-MX"/>
        </w:rPr>
        <w:t xml:space="preserve">ersonal </w:t>
      </w:r>
      <w:r w:rsidR="00B55D91" w:rsidRPr="00D1394D">
        <w:rPr>
          <w:rFonts w:ascii="Arial" w:eastAsia="Times New Roman" w:hAnsi="Arial" w:cs="Arial"/>
          <w:b/>
          <w:sz w:val="24"/>
          <w:szCs w:val="24"/>
          <w:lang w:eastAsia="es-MX"/>
        </w:rPr>
        <w:t xml:space="preserve">relacionado con el ámbito jurisdiccional </w:t>
      </w:r>
      <w:r w:rsidRPr="00D1394D">
        <w:rPr>
          <w:rFonts w:ascii="Arial" w:eastAsia="Times New Roman" w:hAnsi="Arial" w:cs="Arial"/>
          <w:b/>
          <w:sz w:val="24"/>
          <w:szCs w:val="24"/>
          <w:lang w:eastAsia="es-MX"/>
        </w:rPr>
        <w:t>de la Sala Regional visitada</w:t>
      </w:r>
      <w:r w:rsidRPr="000146F3">
        <w:rPr>
          <w:rFonts w:ascii="Arial" w:eastAsia="Times New Roman" w:hAnsi="Arial" w:cs="Arial"/>
          <w:b/>
          <w:sz w:val="24"/>
          <w:szCs w:val="24"/>
          <w:lang w:eastAsia="es-MX"/>
        </w:rPr>
        <w:t>:</w:t>
      </w:r>
    </w:p>
    <w:p w:rsidR="007051A4" w:rsidRPr="0020701D" w:rsidRDefault="007051A4" w:rsidP="00CC6994">
      <w:pPr>
        <w:pStyle w:val="Prrafodelista"/>
        <w:spacing w:after="0" w:line="240" w:lineRule="auto"/>
        <w:ind w:left="851" w:hanging="283"/>
        <w:jc w:val="both"/>
        <w:rPr>
          <w:rFonts w:ascii="Arial" w:eastAsia="Times New Roman" w:hAnsi="Arial" w:cs="Arial"/>
          <w:sz w:val="24"/>
          <w:szCs w:val="24"/>
          <w:lang w:eastAsia="es-MX"/>
        </w:rPr>
      </w:pPr>
    </w:p>
    <w:p w:rsidR="004B1DDA" w:rsidRPr="0020701D" w:rsidRDefault="004B1DDA" w:rsidP="00CC6994">
      <w:pPr>
        <w:pStyle w:val="Prrafodelista"/>
        <w:numPr>
          <w:ilvl w:val="0"/>
          <w:numId w:val="9"/>
        </w:numPr>
        <w:spacing w:after="0" w:line="240" w:lineRule="auto"/>
        <w:ind w:left="851" w:hanging="284"/>
        <w:jc w:val="both"/>
        <w:rPr>
          <w:rFonts w:ascii="Arial" w:eastAsia="Times New Roman" w:hAnsi="Arial" w:cs="Arial"/>
          <w:sz w:val="24"/>
          <w:szCs w:val="24"/>
          <w:lang w:eastAsia="es-ES"/>
        </w:rPr>
      </w:pPr>
      <w:r w:rsidRPr="00D1394D">
        <w:rPr>
          <w:rFonts w:ascii="Arial" w:eastAsia="Times New Roman" w:hAnsi="Arial" w:cs="Arial"/>
          <w:b/>
          <w:sz w:val="24"/>
          <w:szCs w:val="24"/>
          <w:lang w:eastAsia="es-ES"/>
        </w:rPr>
        <w:t xml:space="preserve">Se verificará el horario de labores y la puntualidad de dicho personal, para tal efecto, </w:t>
      </w:r>
      <w:r w:rsidRPr="00D1394D">
        <w:rPr>
          <w:rFonts w:ascii="Arial" w:eastAsia="Times New Roman" w:hAnsi="Arial" w:cs="Arial"/>
          <w:b/>
          <w:sz w:val="24"/>
          <w:szCs w:val="24"/>
          <w:lang w:eastAsia="es-MX"/>
        </w:rPr>
        <w:t>el</w:t>
      </w:r>
      <w:r w:rsidRPr="00D1394D">
        <w:rPr>
          <w:rFonts w:ascii="Arial" w:eastAsia="Times New Roman" w:hAnsi="Arial" w:cs="Arial"/>
          <w:b/>
          <w:sz w:val="24"/>
          <w:szCs w:val="24"/>
          <w:lang w:eastAsia="es-ES"/>
        </w:rPr>
        <w:t xml:space="preserve"> o los Visitadores solicitarán previamente a la Coordinación de Recursos Humanos y Enlace Administrativo la plantilla correspondiente, con el propósito de que se lleve a cabo el pase de lista</w:t>
      </w:r>
      <w:r w:rsidRPr="0020701D">
        <w:rPr>
          <w:rFonts w:ascii="Arial" w:eastAsia="Times New Roman" w:hAnsi="Arial" w:cs="Arial"/>
          <w:sz w:val="24"/>
          <w:szCs w:val="24"/>
          <w:lang w:eastAsia="es-ES"/>
        </w:rPr>
        <w:t>;</w:t>
      </w:r>
    </w:p>
    <w:p w:rsidR="004B1DDA" w:rsidRPr="0020701D" w:rsidRDefault="004B1DDA" w:rsidP="00CC6994">
      <w:pPr>
        <w:pStyle w:val="Prrafodelista"/>
        <w:spacing w:after="0" w:line="240" w:lineRule="auto"/>
        <w:ind w:left="851" w:hanging="284"/>
        <w:jc w:val="both"/>
        <w:rPr>
          <w:rFonts w:ascii="Arial" w:eastAsia="Times New Roman" w:hAnsi="Arial" w:cs="Arial"/>
          <w:sz w:val="24"/>
          <w:szCs w:val="24"/>
          <w:lang w:eastAsia="es-MX"/>
        </w:rPr>
      </w:pPr>
    </w:p>
    <w:p w:rsidR="00BD0DB0" w:rsidRPr="00345445" w:rsidRDefault="004B1DDA" w:rsidP="00CC6994">
      <w:pPr>
        <w:pStyle w:val="Prrafodelista"/>
        <w:numPr>
          <w:ilvl w:val="0"/>
          <w:numId w:val="9"/>
        </w:numPr>
        <w:spacing w:after="0" w:line="240" w:lineRule="auto"/>
        <w:ind w:left="851" w:hanging="284"/>
        <w:jc w:val="both"/>
        <w:rPr>
          <w:rFonts w:ascii="Arial" w:eastAsia="Times New Roman" w:hAnsi="Arial" w:cs="Arial"/>
          <w:b/>
          <w:sz w:val="24"/>
          <w:szCs w:val="24"/>
          <w:lang w:eastAsia="es-MX"/>
        </w:rPr>
      </w:pPr>
      <w:r w:rsidRPr="00345445">
        <w:rPr>
          <w:rFonts w:ascii="Arial" w:eastAsia="Times New Roman" w:hAnsi="Arial" w:cs="Arial"/>
          <w:b/>
          <w:sz w:val="24"/>
          <w:szCs w:val="24"/>
          <w:lang w:eastAsia="es-MX"/>
        </w:rPr>
        <w:t xml:space="preserve">Se </w:t>
      </w:r>
      <w:r w:rsidR="009C450F" w:rsidRPr="00345445">
        <w:rPr>
          <w:rFonts w:ascii="Arial" w:eastAsia="Times New Roman" w:hAnsi="Arial" w:cs="Arial"/>
          <w:b/>
          <w:sz w:val="24"/>
          <w:szCs w:val="24"/>
          <w:lang w:eastAsia="es-MX"/>
        </w:rPr>
        <w:t>s</w:t>
      </w:r>
      <w:r w:rsidR="00BD0DB0" w:rsidRPr="00345445">
        <w:rPr>
          <w:rFonts w:ascii="Arial" w:eastAsia="Times New Roman" w:hAnsi="Arial" w:cs="Arial"/>
          <w:b/>
          <w:sz w:val="24"/>
          <w:szCs w:val="24"/>
          <w:lang w:eastAsia="es-MX"/>
        </w:rPr>
        <w:t>olicitará</w:t>
      </w:r>
      <w:r w:rsidRPr="00345445">
        <w:rPr>
          <w:rFonts w:ascii="Arial" w:eastAsia="Times New Roman" w:hAnsi="Arial" w:cs="Arial"/>
          <w:b/>
          <w:sz w:val="24"/>
          <w:szCs w:val="24"/>
          <w:lang w:eastAsia="es-MX"/>
        </w:rPr>
        <w:t xml:space="preserve"> al Magistrado Presidente</w:t>
      </w:r>
      <w:r w:rsidR="00BD0DB0" w:rsidRPr="00345445">
        <w:rPr>
          <w:rFonts w:ascii="Arial" w:eastAsia="Times New Roman" w:hAnsi="Arial" w:cs="Arial"/>
          <w:b/>
          <w:sz w:val="24"/>
          <w:szCs w:val="24"/>
          <w:lang w:eastAsia="es-MX"/>
        </w:rPr>
        <w:t xml:space="preserve"> un informe sobre los movimientos </w:t>
      </w:r>
      <w:r w:rsidRPr="00345445">
        <w:rPr>
          <w:rFonts w:ascii="Arial" w:eastAsia="Times New Roman" w:hAnsi="Arial" w:cs="Arial"/>
          <w:b/>
          <w:sz w:val="24"/>
          <w:szCs w:val="24"/>
          <w:lang w:eastAsia="es-MX"/>
        </w:rPr>
        <w:t xml:space="preserve">del personal relacionado con el ámbito jurisdiccional, efectuados </w:t>
      </w:r>
      <w:r w:rsidR="00BD0DB0" w:rsidRPr="00345445">
        <w:rPr>
          <w:rFonts w:ascii="Arial" w:eastAsia="Times New Roman" w:hAnsi="Arial" w:cs="Arial"/>
          <w:b/>
          <w:sz w:val="24"/>
          <w:szCs w:val="24"/>
          <w:lang w:eastAsia="es-MX"/>
        </w:rPr>
        <w:t>durante el per</w:t>
      </w:r>
      <w:r w:rsidR="00073D2E" w:rsidRPr="00345445">
        <w:rPr>
          <w:rFonts w:ascii="Arial" w:eastAsia="Times New Roman" w:hAnsi="Arial" w:cs="Arial"/>
          <w:b/>
          <w:sz w:val="24"/>
          <w:szCs w:val="24"/>
          <w:lang w:eastAsia="es-MX"/>
        </w:rPr>
        <w:t>í</w:t>
      </w:r>
      <w:r w:rsidR="00BD0DB0" w:rsidRPr="00345445">
        <w:rPr>
          <w:rFonts w:ascii="Arial" w:eastAsia="Times New Roman" w:hAnsi="Arial" w:cs="Arial"/>
          <w:b/>
          <w:sz w:val="24"/>
          <w:szCs w:val="24"/>
          <w:lang w:eastAsia="es-MX"/>
        </w:rPr>
        <w:t xml:space="preserve">odo </w:t>
      </w:r>
      <w:r w:rsidRPr="00345445">
        <w:rPr>
          <w:rFonts w:ascii="Arial" w:eastAsia="Times New Roman" w:hAnsi="Arial" w:cs="Arial"/>
          <w:b/>
          <w:sz w:val="24"/>
          <w:szCs w:val="24"/>
          <w:lang w:eastAsia="es-MX"/>
        </w:rPr>
        <w:t xml:space="preserve">de revisión, </w:t>
      </w:r>
      <w:r w:rsidR="00BD0DB0" w:rsidRPr="00345445">
        <w:rPr>
          <w:rFonts w:ascii="Arial" w:eastAsia="Times New Roman" w:hAnsi="Arial" w:cs="Arial"/>
          <w:b/>
          <w:sz w:val="24"/>
          <w:szCs w:val="24"/>
          <w:lang w:eastAsia="es-MX"/>
        </w:rPr>
        <w:t>constatando la oportunidad de la tramitación de los mismos;</w:t>
      </w:r>
    </w:p>
    <w:p w:rsidR="007051A4" w:rsidRPr="0020701D" w:rsidRDefault="007051A4" w:rsidP="00CC6994">
      <w:pPr>
        <w:pStyle w:val="Prrafodelista"/>
        <w:spacing w:after="0" w:line="240" w:lineRule="auto"/>
        <w:ind w:left="851" w:hanging="284"/>
        <w:jc w:val="both"/>
        <w:rPr>
          <w:rFonts w:ascii="Arial" w:eastAsia="Times New Roman" w:hAnsi="Arial" w:cs="Arial"/>
          <w:sz w:val="24"/>
          <w:szCs w:val="24"/>
          <w:lang w:eastAsia="es-MX"/>
        </w:rPr>
      </w:pPr>
    </w:p>
    <w:p w:rsidR="004B1DDA" w:rsidRPr="00345445" w:rsidRDefault="004B1DDA" w:rsidP="00CC6994">
      <w:pPr>
        <w:pStyle w:val="Prrafodelista"/>
        <w:numPr>
          <w:ilvl w:val="0"/>
          <w:numId w:val="9"/>
        </w:numPr>
        <w:spacing w:after="0" w:line="240" w:lineRule="auto"/>
        <w:ind w:left="851" w:hanging="284"/>
        <w:jc w:val="both"/>
        <w:rPr>
          <w:rFonts w:ascii="Arial" w:eastAsia="Times New Roman" w:hAnsi="Arial" w:cs="Arial"/>
          <w:b/>
          <w:sz w:val="24"/>
          <w:szCs w:val="24"/>
          <w:lang w:eastAsia="es-MX"/>
        </w:rPr>
      </w:pPr>
      <w:r w:rsidRPr="00345445">
        <w:rPr>
          <w:rFonts w:ascii="Arial" w:eastAsia="Times New Roman" w:hAnsi="Arial" w:cs="Arial"/>
          <w:b/>
          <w:sz w:val="24"/>
          <w:szCs w:val="24"/>
          <w:lang w:eastAsia="es-MX"/>
        </w:rPr>
        <w:t>Se revisará que las ausencias de los Magistrados Electorales Regionales, e</w:t>
      </w:r>
      <w:r w:rsidR="000146F3">
        <w:rPr>
          <w:rFonts w:ascii="Arial" w:eastAsia="Times New Roman" w:hAnsi="Arial" w:cs="Arial"/>
          <w:b/>
          <w:sz w:val="24"/>
          <w:szCs w:val="24"/>
          <w:lang w:eastAsia="es-MX"/>
        </w:rPr>
        <w:t>stén debidamente justificadas;</w:t>
      </w:r>
    </w:p>
    <w:p w:rsidR="004B1DDA" w:rsidRPr="0020701D" w:rsidRDefault="004B1DDA" w:rsidP="00CC6994">
      <w:pPr>
        <w:pStyle w:val="Prrafodelista"/>
        <w:spacing w:after="0" w:line="240" w:lineRule="auto"/>
        <w:ind w:left="851" w:hanging="284"/>
        <w:rPr>
          <w:rFonts w:ascii="Arial" w:eastAsia="Times New Roman" w:hAnsi="Arial" w:cs="Arial"/>
          <w:sz w:val="24"/>
          <w:szCs w:val="24"/>
          <w:lang w:eastAsia="es-MX"/>
        </w:rPr>
      </w:pPr>
    </w:p>
    <w:p w:rsidR="00FC358D" w:rsidRDefault="00EC61E6" w:rsidP="00CC6994">
      <w:pPr>
        <w:pStyle w:val="Prrafodelista"/>
        <w:numPr>
          <w:ilvl w:val="0"/>
          <w:numId w:val="9"/>
        </w:numPr>
        <w:spacing w:before="240" w:line="240" w:lineRule="auto"/>
        <w:ind w:left="851" w:hanging="283"/>
        <w:jc w:val="both"/>
        <w:rPr>
          <w:rFonts w:ascii="Arial" w:eastAsia="Times New Roman" w:hAnsi="Arial" w:cs="Arial"/>
          <w:b/>
          <w:sz w:val="24"/>
          <w:szCs w:val="24"/>
          <w:lang w:eastAsia="es-MX"/>
        </w:rPr>
      </w:pPr>
      <w:r w:rsidRPr="00345445">
        <w:rPr>
          <w:rFonts w:ascii="Arial" w:eastAsia="Times New Roman" w:hAnsi="Arial" w:cs="Arial"/>
          <w:b/>
          <w:sz w:val="24"/>
          <w:szCs w:val="24"/>
          <w:lang w:eastAsia="es-MX"/>
        </w:rPr>
        <w:t>Se solicitará</w:t>
      </w:r>
      <w:r w:rsidR="00B55D91" w:rsidRPr="00345445">
        <w:rPr>
          <w:rFonts w:ascii="Arial" w:eastAsia="Times New Roman" w:hAnsi="Arial" w:cs="Arial"/>
          <w:b/>
          <w:sz w:val="24"/>
          <w:szCs w:val="24"/>
          <w:lang w:eastAsia="es-MX"/>
        </w:rPr>
        <w:t xml:space="preserve"> un informe al Magistrado Presidente, </w:t>
      </w:r>
      <w:r w:rsidR="00BD0DB0" w:rsidRPr="00345445">
        <w:rPr>
          <w:rFonts w:ascii="Arial" w:eastAsia="Times New Roman" w:hAnsi="Arial" w:cs="Arial"/>
          <w:b/>
          <w:sz w:val="24"/>
          <w:szCs w:val="24"/>
          <w:lang w:eastAsia="es-MX"/>
        </w:rPr>
        <w:t xml:space="preserve">respecto de las actas administrativas que se hayan </w:t>
      </w:r>
      <w:r w:rsidR="00B55D91" w:rsidRPr="00345445">
        <w:rPr>
          <w:rFonts w:ascii="Arial" w:eastAsia="Times New Roman" w:hAnsi="Arial" w:cs="Arial"/>
          <w:b/>
          <w:sz w:val="24"/>
          <w:szCs w:val="24"/>
          <w:lang w:eastAsia="es-MX"/>
        </w:rPr>
        <w:t xml:space="preserve">elaborado </w:t>
      </w:r>
      <w:r w:rsidR="00BD0DB0" w:rsidRPr="00345445">
        <w:rPr>
          <w:rFonts w:ascii="Arial" w:eastAsia="Times New Roman" w:hAnsi="Arial" w:cs="Arial"/>
          <w:b/>
          <w:sz w:val="24"/>
          <w:szCs w:val="24"/>
          <w:lang w:eastAsia="es-MX"/>
        </w:rPr>
        <w:t>con motivo de alguna irregularidad imputable al personal</w:t>
      </w:r>
      <w:r w:rsidR="00B55D91" w:rsidRPr="00345445">
        <w:rPr>
          <w:rFonts w:ascii="Arial" w:eastAsia="Times New Roman" w:hAnsi="Arial" w:cs="Arial"/>
          <w:b/>
          <w:sz w:val="24"/>
          <w:szCs w:val="24"/>
          <w:lang w:eastAsia="es-MX"/>
        </w:rPr>
        <w:t xml:space="preserve"> de las áreas jurisdiccionales en el desempeño de sus funciones que afecten el correcto funcionamiento del área de trabajo y redunden en deficiencia</w:t>
      </w:r>
      <w:r w:rsidR="005132A2" w:rsidRPr="00345445">
        <w:rPr>
          <w:rFonts w:ascii="Arial" w:eastAsia="Times New Roman" w:hAnsi="Arial" w:cs="Arial"/>
          <w:b/>
          <w:sz w:val="24"/>
          <w:szCs w:val="24"/>
          <w:lang w:eastAsia="es-MX"/>
        </w:rPr>
        <w:t>s en la impartición de justicia;</w:t>
      </w:r>
    </w:p>
    <w:p w:rsidR="00345445" w:rsidRPr="00345445" w:rsidRDefault="00345445" w:rsidP="00345445">
      <w:pPr>
        <w:pStyle w:val="Prrafodelista"/>
        <w:rPr>
          <w:rFonts w:ascii="Arial" w:eastAsia="Times New Roman" w:hAnsi="Arial" w:cs="Arial"/>
          <w:b/>
          <w:sz w:val="24"/>
          <w:szCs w:val="24"/>
          <w:lang w:eastAsia="es-MX"/>
        </w:rPr>
      </w:pPr>
    </w:p>
    <w:p w:rsidR="00B55D91" w:rsidRPr="0020701D" w:rsidRDefault="004B1DDA" w:rsidP="00CC6994">
      <w:pPr>
        <w:pStyle w:val="Prrafodelista"/>
        <w:numPr>
          <w:ilvl w:val="0"/>
          <w:numId w:val="9"/>
        </w:numPr>
        <w:spacing w:after="0" w:line="240" w:lineRule="auto"/>
        <w:ind w:left="851"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Se s</w:t>
      </w:r>
      <w:r w:rsidR="00BD0DB0" w:rsidRPr="0020701D">
        <w:rPr>
          <w:rFonts w:ascii="Arial" w:eastAsia="Times New Roman" w:hAnsi="Arial" w:cs="Arial"/>
          <w:sz w:val="24"/>
          <w:szCs w:val="24"/>
          <w:lang w:eastAsia="es-MX"/>
        </w:rPr>
        <w:t xml:space="preserve">olicitará </w:t>
      </w:r>
      <w:r w:rsidRPr="0020701D">
        <w:rPr>
          <w:rFonts w:ascii="Arial" w:eastAsia="Times New Roman" w:hAnsi="Arial" w:cs="Arial"/>
          <w:sz w:val="24"/>
          <w:szCs w:val="24"/>
          <w:lang w:eastAsia="es-MX"/>
        </w:rPr>
        <w:t xml:space="preserve">aleatoriamente </w:t>
      </w:r>
      <w:r w:rsidR="00BD0DB0" w:rsidRPr="0020701D">
        <w:rPr>
          <w:rFonts w:ascii="Arial" w:eastAsia="Times New Roman" w:hAnsi="Arial" w:cs="Arial"/>
          <w:sz w:val="24"/>
          <w:szCs w:val="24"/>
          <w:lang w:eastAsia="es-MX"/>
        </w:rPr>
        <w:t xml:space="preserve">la presencia de servidores públicos para ser entrevistados, escuchar sus opiniones o propuestas </w:t>
      </w:r>
      <w:r w:rsidR="00BD0DB0" w:rsidRPr="00345445">
        <w:rPr>
          <w:rFonts w:ascii="Arial" w:eastAsia="Times New Roman" w:hAnsi="Arial" w:cs="Arial"/>
          <w:b/>
          <w:sz w:val="24"/>
          <w:szCs w:val="24"/>
          <w:lang w:eastAsia="es-MX"/>
        </w:rPr>
        <w:t>y</w:t>
      </w:r>
      <w:r w:rsidRPr="00345445">
        <w:rPr>
          <w:rFonts w:ascii="Arial" w:eastAsia="Times New Roman" w:hAnsi="Arial" w:cs="Arial"/>
          <w:b/>
          <w:sz w:val="24"/>
          <w:szCs w:val="24"/>
          <w:lang w:eastAsia="es-MX"/>
        </w:rPr>
        <w:t xml:space="preserve"> saber si desean presentar algún escrito</w:t>
      </w:r>
      <w:r w:rsidR="00BD0DB0" w:rsidRPr="00345445">
        <w:rPr>
          <w:rFonts w:ascii="Arial" w:eastAsia="Times New Roman" w:hAnsi="Arial" w:cs="Arial"/>
          <w:b/>
          <w:sz w:val="24"/>
          <w:szCs w:val="24"/>
          <w:lang w:eastAsia="es-MX"/>
        </w:rPr>
        <w:t xml:space="preserve">. </w:t>
      </w:r>
      <w:r w:rsidR="00BD0DB0" w:rsidRPr="0020701D">
        <w:rPr>
          <w:rFonts w:ascii="Arial" w:eastAsia="Times New Roman" w:hAnsi="Arial" w:cs="Arial"/>
          <w:sz w:val="24"/>
          <w:szCs w:val="24"/>
          <w:lang w:eastAsia="es-MX"/>
        </w:rPr>
        <w:t xml:space="preserve">En el acta se harán constar las manifestaciones efectuadas </w:t>
      </w:r>
      <w:r w:rsidR="00BD0DB0" w:rsidRPr="00345445">
        <w:rPr>
          <w:rFonts w:ascii="Arial" w:eastAsia="Times New Roman" w:hAnsi="Arial" w:cs="Arial"/>
          <w:b/>
          <w:sz w:val="24"/>
          <w:szCs w:val="24"/>
          <w:lang w:eastAsia="es-MX"/>
        </w:rPr>
        <w:t>y</w:t>
      </w:r>
      <w:r w:rsidR="00B92BB3" w:rsidRPr="00345445">
        <w:rPr>
          <w:rFonts w:ascii="Arial" w:eastAsia="Times New Roman" w:hAnsi="Arial" w:cs="Arial"/>
          <w:b/>
          <w:sz w:val="24"/>
          <w:szCs w:val="24"/>
          <w:lang w:eastAsia="es-MX"/>
        </w:rPr>
        <w:t>,</w:t>
      </w:r>
      <w:r w:rsidR="00BD0DB0" w:rsidRPr="00345445">
        <w:rPr>
          <w:rFonts w:ascii="Arial" w:eastAsia="Times New Roman" w:hAnsi="Arial" w:cs="Arial"/>
          <w:b/>
          <w:sz w:val="24"/>
          <w:szCs w:val="24"/>
          <w:lang w:eastAsia="es-MX"/>
        </w:rPr>
        <w:t xml:space="preserve"> </w:t>
      </w:r>
      <w:r w:rsidR="009C450F" w:rsidRPr="00345445">
        <w:rPr>
          <w:rFonts w:ascii="Arial" w:eastAsia="Times New Roman" w:hAnsi="Arial" w:cs="Arial"/>
          <w:b/>
          <w:sz w:val="24"/>
          <w:szCs w:val="24"/>
          <w:lang w:eastAsia="es-MX"/>
        </w:rPr>
        <w:t>en su caso</w:t>
      </w:r>
      <w:r w:rsidR="00B92BB3" w:rsidRPr="00345445">
        <w:rPr>
          <w:rFonts w:ascii="Arial" w:eastAsia="Times New Roman" w:hAnsi="Arial" w:cs="Arial"/>
          <w:b/>
          <w:sz w:val="24"/>
          <w:szCs w:val="24"/>
          <w:lang w:eastAsia="es-MX"/>
        </w:rPr>
        <w:t>,</w:t>
      </w:r>
      <w:r w:rsidR="009C450F" w:rsidRPr="0020701D">
        <w:rPr>
          <w:rFonts w:ascii="Arial" w:eastAsia="Times New Roman" w:hAnsi="Arial" w:cs="Arial"/>
          <w:sz w:val="24"/>
          <w:szCs w:val="24"/>
          <w:lang w:eastAsia="es-MX"/>
        </w:rPr>
        <w:t xml:space="preserve"> </w:t>
      </w:r>
      <w:r w:rsidR="00BD0DB0" w:rsidRPr="0020701D">
        <w:rPr>
          <w:rFonts w:ascii="Arial" w:eastAsia="Times New Roman" w:hAnsi="Arial" w:cs="Arial"/>
          <w:sz w:val="24"/>
          <w:szCs w:val="24"/>
          <w:lang w:eastAsia="es-MX"/>
        </w:rPr>
        <w:t xml:space="preserve">se </w:t>
      </w:r>
      <w:r w:rsidR="005132A2" w:rsidRPr="0020701D">
        <w:rPr>
          <w:rFonts w:ascii="Arial" w:eastAsia="Times New Roman" w:hAnsi="Arial" w:cs="Arial"/>
          <w:sz w:val="24"/>
          <w:szCs w:val="24"/>
          <w:lang w:eastAsia="es-MX"/>
        </w:rPr>
        <w:t>anexarán los escritos referidos;</w:t>
      </w:r>
    </w:p>
    <w:p w:rsidR="00FC358D" w:rsidRPr="0020701D" w:rsidRDefault="00FC358D" w:rsidP="00CC6994">
      <w:pPr>
        <w:spacing w:after="0" w:line="240" w:lineRule="auto"/>
        <w:ind w:left="851"/>
        <w:jc w:val="both"/>
        <w:rPr>
          <w:rFonts w:ascii="Arial" w:eastAsia="Times New Roman" w:hAnsi="Arial" w:cs="Arial"/>
          <w:sz w:val="24"/>
          <w:szCs w:val="24"/>
          <w:lang w:eastAsia="es-MX"/>
        </w:rPr>
      </w:pPr>
    </w:p>
    <w:p w:rsidR="00B55D91" w:rsidRPr="00345445" w:rsidRDefault="00B55D91" w:rsidP="00CC6994">
      <w:pPr>
        <w:pStyle w:val="Prrafodelista"/>
        <w:numPr>
          <w:ilvl w:val="0"/>
          <w:numId w:val="9"/>
        </w:numPr>
        <w:spacing w:after="0" w:line="240" w:lineRule="auto"/>
        <w:ind w:left="851" w:hanging="284"/>
        <w:jc w:val="both"/>
        <w:rPr>
          <w:rFonts w:ascii="Arial" w:eastAsia="Times New Roman" w:hAnsi="Arial" w:cs="Arial"/>
          <w:b/>
          <w:sz w:val="24"/>
          <w:szCs w:val="24"/>
          <w:lang w:eastAsia="es-MX"/>
        </w:rPr>
      </w:pPr>
      <w:r w:rsidRPr="00345445">
        <w:rPr>
          <w:rFonts w:ascii="Arial" w:eastAsia="Times New Roman" w:hAnsi="Arial" w:cs="Arial"/>
          <w:b/>
          <w:sz w:val="24"/>
          <w:szCs w:val="24"/>
          <w:lang w:eastAsia="es-MX"/>
        </w:rPr>
        <w:t>Se revisará que los Secretarios de Estudio y Cuenta, así como los Actuarios estén debidamente habilitados y que no se rebase el porcenta</w:t>
      </w:r>
      <w:r w:rsidR="005132A2" w:rsidRPr="00345445">
        <w:rPr>
          <w:rFonts w:ascii="Arial" w:eastAsia="Times New Roman" w:hAnsi="Arial" w:cs="Arial"/>
          <w:b/>
          <w:sz w:val="24"/>
          <w:szCs w:val="24"/>
          <w:lang w:eastAsia="es-MX"/>
        </w:rPr>
        <w:t>je permitido de personal exento;</w:t>
      </w:r>
    </w:p>
    <w:p w:rsidR="00B55D91" w:rsidRPr="0020701D" w:rsidRDefault="00B55D91" w:rsidP="00CC6994">
      <w:pPr>
        <w:pStyle w:val="Prrafodelista"/>
        <w:ind w:left="851" w:hanging="283"/>
        <w:rPr>
          <w:rFonts w:ascii="Arial" w:eastAsia="Times New Roman" w:hAnsi="Arial" w:cs="Arial"/>
          <w:sz w:val="24"/>
          <w:szCs w:val="24"/>
          <w:lang w:eastAsia="es-MX"/>
        </w:rPr>
      </w:pPr>
    </w:p>
    <w:p w:rsidR="00B55D91" w:rsidRPr="00345445" w:rsidRDefault="00B55D91" w:rsidP="00CC6994">
      <w:pPr>
        <w:pStyle w:val="Prrafodelista"/>
        <w:numPr>
          <w:ilvl w:val="0"/>
          <w:numId w:val="9"/>
        </w:numPr>
        <w:spacing w:after="0" w:line="240" w:lineRule="auto"/>
        <w:ind w:left="851" w:hanging="283"/>
        <w:jc w:val="both"/>
        <w:rPr>
          <w:rFonts w:ascii="Arial" w:eastAsia="Times New Roman" w:hAnsi="Arial" w:cs="Arial"/>
          <w:b/>
          <w:sz w:val="24"/>
          <w:szCs w:val="24"/>
          <w:lang w:eastAsia="es-MX"/>
        </w:rPr>
      </w:pPr>
      <w:r w:rsidRPr="00345445">
        <w:rPr>
          <w:rFonts w:ascii="Arial" w:eastAsia="Times New Roman" w:hAnsi="Arial" w:cs="Arial"/>
          <w:b/>
          <w:sz w:val="24"/>
          <w:szCs w:val="24"/>
          <w:lang w:eastAsia="es-MX"/>
        </w:rPr>
        <w:t xml:space="preserve">Se analizará el tiempo </w:t>
      </w:r>
      <w:r w:rsidR="00B17642" w:rsidRPr="00A32A14">
        <w:rPr>
          <w:rFonts w:ascii="Arial" w:eastAsia="Times New Roman" w:hAnsi="Arial" w:cs="Arial"/>
          <w:b/>
          <w:sz w:val="24"/>
          <w:szCs w:val="24"/>
          <w:lang w:eastAsia="es-MX"/>
        </w:rPr>
        <w:t xml:space="preserve">que </w:t>
      </w:r>
      <w:r w:rsidRPr="00A32A14">
        <w:rPr>
          <w:rFonts w:ascii="Arial" w:eastAsia="Times New Roman" w:hAnsi="Arial" w:cs="Arial"/>
          <w:b/>
          <w:sz w:val="24"/>
          <w:szCs w:val="24"/>
          <w:lang w:eastAsia="es-MX"/>
        </w:rPr>
        <w:t xml:space="preserve">las plazas </w:t>
      </w:r>
      <w:r w:rsidR="00B17642" w:rsidRPr="00A32A14">
        <w:rPr>
          <w:rFonts w:ascii="Arial" w:eastAsia="Times New Roman" w:hAnsi="Arial" w:cs="Arial"/>
          <w:b/>
          <w:sz w:val="24"/>
          <w:szCs w:val="24"/>
          <w:lang w:eastAsia="es-MX"/>
        </w:rPr>
        <w:t xml:space="preserve">han permanecido </w:t>
      </w:r>
      <w:r w:rsidRPr="00A32A14">
        <w:rPr>
          <w:rFonts w:ascii="Arial" w:eastAsia="Times New Roman" w:hAnsi="Arial" w:cs="Arial"/>
          <w:b/>
          <w:sz w:val="24"/>
          <w:szCs w:val="24"/>
          <w:lang w:eastAsia="es-MX"/>
        </w:rPr>
        <w:t>vacantes</w:t>
      </w:r>
      <w:r w:rsidR="005132A2" w:rsidRPr="00345445">
        <w:rPr>
          <w:rFonts w:ascii="Arial" w:eastAsia="Times New Roman" w:hAnsi="Arial" w:cs="Arial"/>
          <w:b/>
          <w:sz w:val="24"/>
          <w:szCs w:val="24"/>
          <w:lang w:eastAsia="es-MX"/>
        </w:rPr>
        <w:t>, y</w:t>
      </w:r>
    </w:p>
    <w:p w:rsidR="00B55D91" w:rsidRPr="0020701D" w:rsidRDefault="00B55D91" w:rsidP="00CC6994">
      <w:pPr>
        <w:pStyle w:val="Prrafodelista"/>
        <w:ind w:left="851" w:hanging="283"/>
        <w:jc w:val="both"/>
        <w:rPr>
          <w:rFonts w:ascii="Arial" w:eastAsia="Times New Roman" w:hAnsi="Arial" w:cs="Arial"/>
          <w:sz w:val="24"/>
          <w:szCs w:val="24"/>
          <w:lang w:eastAsia="es-MX"/>
        </w:rPr>
      </w:pPr>
    </w:p>
    <w:p w:rsidR="007051A4" w:rsidRPr="00345445" w:rsidRDefault="00CD0675" w:rsidP="00CC6994">
      <w:pPr>
        <w:pStyle w:val="Prrafodelista"/>
        <w:numPr>
          <w:ilvl w:val="0"/>
          <w:numId w:val="9"/>
        </w:numPr>
        <w:spacing w:after="0" w:line="240" w:lineRule="auto"/>
        <w:ind w:left="851" w:hanging="283"/>
        <w:jc w:val="both"/>
        <w:rPr>
          <w:rFonts w:ascii="Arial" w:eastAsia="Times New Roman" w:hAnsi="Arial" w:cs="Arial"/>
          <w:b/>
          <w:sz w:val="24"/>
          <w:szCs w:val="24"/>
          <w:lang w:eastAsia="es-MX"/>
        </w:rPr>
      </w:pPr>
      <w:r w:rsidRPr="00345445">
        <w:rPr>
          <w:rFonts w:ascii="Arial" w:eastAsia="Times New Roman" w:hAnsi="Arial" w:cs="Arial"/>
          <w:b/>
          <w:sz w:val="24"/>
          <w:szCs w:val="24"/>
          <w:lang w:eastAsia="es-MX"/>
        </w:rPr>
        <w:t>Se verificará que las cargas de trabajo de los Secretarios de Estudio y Cuenta se distribuyan de manera equitativa.</w:t>
      </w:r>
    </w:p>
    <w:p w:rsidR="00CD0675" w:rsidRPr="0020701D" w:rsidRDefault="00CD0675" w:rsidP="00CC6994">
      <w:pPr>
        <w:pStyle w:val="Prrafodelista"/>
        <w:spacing w:after="0" w:line="240" w:lineRule="auto"/>
        <w:ind w:left="851" w:hanging="283"/>
        <w:jc w:val="both"/>
        <w:rPr>
          <w:rFonts w:ascii="Arial" w:eastAsia="Times New Roman" w:hAnsi="Arial" w:cs="Arial"/>
          <w:sz w:val="24"/>
          <w:szCs w:val="24"/>
          <w:lang w:eastAsia="es-MX"/>
        </w:rPr>
      </w:pPr>
    </w:p>
    <w:p w:rsidR="00BD0DB0" w:rsidRPr="00345445" w:rsidRDefault="00BD0DB0" w:rsidP="00582840">
      <w:pPr>
        <w:pStyle w:val="Prrafodelista"/>
        <w:numPr>
          <w:ilvl w:val="0"/>
          <w:numId w:val="7"/>
        </w:numPr>
        <w:spacing w:after="0" w:line="240" w:lineRule="auto"/>
        <w:ind w:left="284" w:hanging="284"/>
        <w:jc w:val="both"/>
        <w:rPr>
          <w:rFonts w:ascii="Arial" w:eastAsia="Times New Roman" w:hAnsi="Arial" w:cs="Arial"/>
          <w:b/>
          <w:sz w:val="24"/>
          <w:szCs w:val="24"/>
          <w:lang w:eastAsia="es-MX"/>
        </w:rPr>
      </w:pPr>
      <w:r w:rsidRPr="00345445">
        <w:rPr>
          <w:rFonts w:ascii="Arial" w:eastAsia="Times New Roman" w:hAnsi="Arial" w:cs="Arial"/>
          <w:b/>
          <w:sz w:val="24"/>
          <w:szCs w:val="24"/>
          <w:lang w:eastAsia="es-MX"/>
        </w:rPr>
        <w:t xml:space="preserve">En el </w:t>
      </w:r>
      <w:r w:rsidR="00C86CA6" w:rsidRPr="00345445">
        <w:rPr>
          <w:rFonts w:ascii="Arial" w:eastAsia="Times New Roman" w:hAnsi="Arial" w:cs="Arial"/>
          <w:b/>
          <w:sz w:val="24"/>
          <w:szCs w:val="24"/>
          <w:lang w:eastAsia="es-MX"/>
        </w:rPr>
        <w:t>ámbito</w:t>
      </w:r>
      <w:r w:rsidRPr="00345445">
        <w:rPr>
          <w:rFonts w:ascii="Arial" w:eastAsia="Times New Roman" w:hAnsi="Arial" w:cs="Arial"/>
          <w:b/>
          <w:sz w:val="24"/>
          <w:szCs w:val="24"/>
          <w:lang w:eastAsia="es-MX"/>
        </w:rPr>
        <w:t xml:space="preserve"> jurisdiccional</w:t>
      </w:r>
      <w:r w:rsidR="005132A2" w:rsidRPr="00345445">
        <w:rPr>
          <w:rFonts w:ascii="Arial" w:eastAsia="Times New Roman" w:hAnsi="Arial" w:cs="Arial"/>
          <w:b/>
          <w:sz w:val="24"/>
          <w:szCs w:val="24"/>
          <w:lang w:eastAsia="es-MX"/>
        </w:rPr>
        <w:t xml:space="preserve"> </w:t>
      </w:r>
      <w:r w:rsidRPr="00345445">
        <w:rPr>
          <w:rFonts w:ascii="Arial" w:eastAsia="Times New Roman" w:hAnsi="Arial" w:cs="Arial"/>
          <w:b/>
          <w:sz w:val="24"/>
          <w:szCs w:val="24"/>
          <w:lang w:eastAsia="es-MX"/>
        </w:rPr>
        <w:t xml:space="preserve">se ocupará de los </w:t>
      </w:r>
      <w:r w:rsidR="001835F0" w:rsidRPr="00345445">
        <w:rPr>
          <w:rFonts w:ascii="Arial" w:eastAsia="Times New Roman" w:hAnsi="Arial" w:cs="Arial"/>
          <w:b/>
          <w:sz w:val="24"/>
          <w:szCs w:val="24"/>
          <w:lang w:eastAsia="es-MX"/>
        </w:rPr>
        <w:t xml:space="preserve">aspectos </w:t>
      </w:r>
      <w:r w:rsidRPr="00345445">
        <w:rPr>
          <w:rFonts w:ascii="Arial" w:eastAsia="Times New Roman" w:hAnsi="Arial" w:cs="Arial"/>
          <w:b/>
          <w:sz w:val="24"/>
          <w:szCs w:val="24"/>
          <w:lang w:eastAsia="es-MX"/>
        </w:rPr>
        <w:t>siguientes:</w:t>
      </w:r>
    </w:p>
    <w:p w:rsidR="00C86CA6" w:rsidRPr="0020701D" w:rsidRDefault="00C86CA6" w:rsidP="00CC6994">
      <w:pPr>
        <w:pStyle w:val="Prrafodelista"/>
        <w:spacing w:after="0" w:line="240" w:lineRule="auto"/>
        <w:ind w:left="851" w:hanging="283"/>
        <w:jc w:val="both"/>
        <w:rPr>
          <w:rFonts w:ascii="Arial" w:eastAsia="Times New Roman" w:hAnsi="Arial" w:cs="Arial"/>
          <w:b/>
          <w:sz w:val="24"/>
          <w:szCs w:val="24"/>
          <w:lang w:eastAsia="es-MX"/>
        </w:rPr>
      </w:pPr>
    </w:p>
    <w:p w:rsidR="00C86CA6" w:rsidRPr="0020701D" w:rsidRDefault="00C86CA6" w:rsidP="00582840">
      <w:pPr>
        <w:pStyle w:val="Prrafodelista"/>
        <w:numPr>
          <w:ilvl w:val="0"/>
          <w:numId w:val="13"/>
        </w:numPr>
        <w:spacing w:after="0" w:line="240" w:lineRule="auto"/>
        <w:ind w:left="567" w:hanging="283"/>
        <w:jc w:val="both"/>
        <w:rPr>
          <w:rFonts w:ascii="Arial" w:eastAsia="Times New Roman" w:hAnsi="Arial" w:cs="Arial"/>
          <w:b/>
          <w:sz w:val="24"/>
          <w:szCs w:val="24"/>
          <w:lang w:eastAsia="es-MX"/>
        </w:rPr>
      </w:pPr>
      <w:r w:rsidRPr="0020701D">
        <w:rPr>
          <w:rFonts w:ascii="Arial" w:eastAsia="Times New Roman" w:hAnsi="Arial" w:cs="Arial"/>
          <w:b/>
          <w:sz w:val="24"/>
          <w:szCs w:val="24"/>
          <w:lang w:eastAsia="es-MX"/>
        </w:rPr>
        <w:t>Secretaría General de Acuerdos</w:t>
      </w:r>
      <w:r w:rsidR="00B17642" w:rsidRPr="00582840">
        <w:rPr>
          <w:rFonts w:ascii="Arial" w:eastAsia="Times New Roman" w:hAnsi="Arial" w:cs="Arial"/>
          <w:b/>
          <w:sz w:val="24"/>
          <w:szCs w:val="24"/>
          <w:lang w:eastAsia="es-MX"/>
        </w:rPr>
        <w:t>.</w:t>
      </w:r>
    </w:p>
    <w:p w:rsidR="00C86CA6" w:rsidRPr="0020701D" w:rsidRDefault="00C86CA6" w:rsidP="00CC6994">
      <w:pPr>
        <w:pStyle w:val="Prrafodelista"/>
        <w:spacing w:after="0" w:line="240" w:lineRule="auto"/>
        <w:ind w:left="851" w:hanging="283"/>
        <w:jc w:val="both"/>
        <w:rPr>
          <w:rFonts w:ascii="Arial" w:eastAsia="Times New Roman" w:hAnsi="Arial" w:cs="Arial"/>
          <w:b/>
          <w:sz w:val="24"/>
          <w:szCs w:val="24"/>
          <w:lang w:eastAsia="es-MX"/>
        </w:rPr>
      </w:pPr>
    </w:p>
    <w:p w:rsidR="00C86CA6" w:rsidRPr="00345445" w:rsidRDefault="00C86CA6" w:rsidP="00CC6994">
      <w:pPr>
        <w:numPr>
          <w:ilvl w:val="0"/>
          <w:numId w:val="14"/>
        </w:numPr>
        <w:spacing w:after="0" w:line="240" w:lineRule="auto"/>
        <w:ind w:left="851" w:hanging="283"/>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Estadística General. Se verificará que se haya reportado correcta y oportunamente en el SISGA</w:t>
      </w:r>
      <w:r w:rsidR="00073D2E" w:rsidRPr="00345445">
        <w:rPr>
          <w:rFonts w:ascii="Arial" w:eastAsia="Times New Roman" w:hAnsi="Arial" w:cs="Arial"/>
          <w:b/>
          <w:sz w:val="24"/>
          <w:szCs w:val="24"/>
          <w:lang w:eastAsia="es-ES"/>
        </w:rPr>
        <w:t xml:space="preserve"> durante el </w:t>
      </w:r>
      <w:r w:rsidR="00073D2E" w:rsidRPr="00345445">
        <w:rPr>
          <w:rFonts w:ascii="Arial" w:eastAsia="Times New Roman" w:hAnsi="Arial" w:cs="Arial"/>
          <w:b/>
          <w:sz w:val="24"/>
          <w:szCs w:val="24"/>
          <w:lang w:eastAsia="es-MX"/>
        </w:rPr>
        <w:t>período de revisión, el cual comprenderá el primer día en que comenzó la última visita al día anterior en que inicie la que se practica</w:t>
      </w:r>
      <w:r w:rsidRPr="00345445">
        <w:rPr>
          <w:rFonts w:ascii="Arial" w:eastAsia="Times New Roman" w:hAnsi="Arial" w:cs="Arial"/>
          <w:b/>
          <w:sz w:val="24"/>
          <w:szCs w:val="24"/>
          <w:lang w:eastAsia="es-ES"/>
        </w:rPr>
        <w:t>.</w:t>
      </w: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 xml:space="preserve">Para tal efecto, se solicitará al titular de la Secretaría General de Acuerdos el reporte estadístico generado por el SISGA, con la finalidad de contrastar dicho reporte con el obtenido </w:t>
      </w:r>
      <w:r w:rsidRPr="0066668F">
        <w:rPr>
          <w:rFonts w:ascii="Arial" w:eastAsia="Times New Roman" w:hAnsi="Arial" w:cs="Arial"/>
          <w:b/>
          <w:sz w:val="24"/>
          <w:szCs w:val="24"/>
          <w:lang w:eastAsia="es-ES"/>
        </w:rPr>
        <w:t xml:space="preserve">por </w:t>
      </w:r>
      <w:r w:rsidR="006C502B" w:rsidRPr="0066668F">
        <w:rPr>
          <w:rFonts w:ascii="Arial" w:eastAsia="Times New Roman" w:hAnsi="Arial" w:cs="Arial"/>
          <w:b/>
          <w:sz w:val="24"/>
          <w:szCs w:val="24"/>
          <w:lang w:eastAsia="es-ES"/>
        </w:rPr>
        <w:t>l</w:t>
      </w:r>
      <w:r w:rsidRPr="0066668F">
        <w:rPr>
          <w:rFonts w:ascii="Arial" w:eastAsia="Times New Roman" w:hAnsi="Arial" w:cs="Arial"/>
          <w:b/>
          <w:sz w:val="24"/>
          <w:szCs w:val="24"/>
          <w:lang w:eastAsia="es-ES"/>
        </w:rPr>
        <w:t xml:space="preserve">a </w:t>
      </w:r>
      <w:r w:rsidRPr="00345445">
        <w:rPr>
          <w:rFonts w:ascii="Arial" w:eastAsia="Times New Roman" w:hAnsi="Arial" w:cs="Arial"/>
          <w:b/>
          <w:sz w:val="24"/>
          <w:szCs w:val="24"/>
          <w:lang w:eastAsia="es-ES"/>
        </w:rPr>
        <w:t xml:space="preserve">Visitaduría, asentándose en el acta los datos </w:t>
      </w:r>
      <w:r w:rsidR="00073D2E" w:rsidRPr="00345445">
        <w:rPr>
          <w:rFonts w:ascii="Arial" w:eastAsia="Times New Roman" w:hAnsi="Arial" w:cs="Arial"/>
          <w:b/>
          <w:sz w:val="24"/>
          <w:szCs w:val="24"/>
          <w:lang w:eastAsia="es-ES"/>
        </w:rPr>
        <w:t>reportados</w:t>
      </w:r>
      <w:r w:rsidRPr="00345445">
        <w:rPr>
          <w:rFonts w:ascii="Arial" w:eastAsia="Times New Roman" w:hAnsi="Arial" w:cs="Arial"/>
          <w:b/>
          <w:sz w:val="24"/>
          <w:szCs w:val="24"/>
          <w:lang w:eastAsia="es-ES"/>
        </w:rPr>
        <w:t>.</w:t>
      </w: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Asimismo, se verificará que los asuntos recibidos por la Sala Regional visitada, durante el período de revisión, se hayan distribuido de conformidad con las reglas de turno establecidas en el Reglamento Interno.</w:t>
      </w: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De igual forma, se revisará la temática predominante en los medios de impugnación presentados en el período de revisión; además, se examinará la clasificación de los actores, con la finalidad de obten</w:t>
      </w:r>
      <w:r w:rsidR="004E4680" w:rsidRPr="00345445">
        <w:rPr>
          <w:rFonts w:ascii="Arial" w:eastAsia="Times New Roman" w:hAnsi="Arial" w:cs="Arial"/>
          <w:b/>
          <w:sz w:val="24"/>
          <w:szCs w:val="24"/>
          <w:lang w:eastAsia="es-ES"/>
        </w:rPr>
        <w:t>er datos estadísticos de género;</w:t>
      </w:r>
    </w:p>
    <w:p w:rsidR="00C86CA6" w:rsidRPr="00345445" w:rsidRDefault="00C86CA6" w:rsidP="00CC6994">
      <w:pPr>
        <w:spacing w:after="0" w:line="240" w:lineRule="auto"/>
        <w:ind w:left="851" w:hanging="283"/>
        <w:contextualSpacing/>
        <w:jc w:val="both"/>
        <w:rPr>
          <w:rFonts w:ascii="Arial" w:eastAsia="Times New Roman" w:hAnsi="Arial" w:cs="Arial"/>
          <w:b/>
          <w:sz w:val="24"/>
          <w:szCs w:val="24"/>
          <w:lang w:eastAsia="es-ES"/>
        </w:rPr>
      </w:pPr>
    </w:p>
    <w:p w:rsidR="00C86CA6" w:rsidRPr="00FA7510" w:rsidRDefault="00C86CA6" w:rsidP="00494ED6">
      <w:pPr>
        <w:numPr>
          <w:ilvl w:val="0"/>
          <w:numId w:val="14"/>
        </w:numPr>
        <w:spacing w:after="0" w:line="240" w:lineRule="auto"/>
        <w:ind w:left="851" w:hanging="283"/>
        <w:contextualSpacing/>
        <w:jc w:val="both"/>
        <w:rPr>
          <w:rFonts w:ascii="Arial" w:eastAsia="Times New Roman" w:hAnsi="Arial" w:cs="Arial"/>
          <w:b/>
          <w:sz w:val="24"/>
          <w:szCs w:val="24"/>
          <w:lang w:eastAsia="es-ES"/>
        </w:rPr>
      </w:pPr>
      <w:r w:rsidRPr="00FA7510">
        <w:rPr>
          <w:rFonts w:ascii="Arial" w:eastAsia="Times New Roman" w:hAnsi="Arial" w:cs="Arial"/>
          <w:b/>
          <w:sz w:val="24"/>
          <w:szCs w:val="24"/>
          <w:lang w:eastAsia="es-ES"/>
        </w:rPr>
        <w:t xml:space="preserve">Desglose por Ponencia. Se revisará que la </w:t>
      </w:r>
      <w:r w:rsidR="006C502B" w:rsidRPr="00FA7510">
        <w:rPr>
          <w:rFonts w:ascii="Arial" w:eastAsia="Times New Roman" w:hAnsi="Arial" w:cs="Arial"/>
          <w:b/>
          <w:sz w:val="24"/>
          <w:szCs w:val="24"/>
          <w:lang w:eastAsia="es-ES"/>
        </w:rPr>
        <w:t>e</w:t>
      </w:r>
      <w:r w:rsidRPr="00FA7510">
        <w:rPr>
          <w:rFonts w:ascii="Arial" w:eastAsia="Times New Roman" w:hAnsi="Arial" w:cs="Arial"/>
          <w:b/>
          <w:sz w:val="24"/>
          <w:szCs w:val="24"/>
          <w:lang w:eastAsia="es-ES"/>
        </w:rPr>
        <w:t>stadística de los Magistrados Electorales Regionales, se haya reportado correcta y oportunamente en el SISGA.</w:t>
      </w: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 xml:space="preserve">Para tal efecto, se solicitará al titular de la Secretaría General de Acuerdos el reporte estadístico generado por el SISGA, con la finalidad de contrastar dicho reporte con el obtenido por </w:t>
      </w:r>
      <w:r w:rsidR="008118B9" w:rsidRPr="00345445">
        <w:rPr>
          <w:rFonts w:ascii="Arial" w:eastAsia="Times New Roman" w:hAnsi="Arial" w:cs="Arial"/>
          <w:b/>
          <w:sz w:val="24"/>
          <w:szCs w:val="24"/>
          <w:lang w:eastAsia="es-ES"/>
        </w:rPr>
        <w:t>la</w:t>
      </w:r>
      <w:r w:rsidRPr="00345445">
        <w:rPr>
          <w:rFonts w:ascii="Arial" w:eastAsia="Times New Roman" w:hAnsi="Arial" w:cs="Arial"/>
          <w:b/>
          <w:sz w:val="24"/>
          <w:szCs w:val="24"/>
          <w:lang w:eastAsia="es-ES"/>
        </w:rPr>
        <w:t xml:space="preserve"> Visitaduría, asentándose en el acta los datos</w:t>
      </w:r>
      <w:r w:rsidR="004E4680" w:rsidRPr="00345445">
        <w:rPr>
          <w:rFonts w:ascii="Arial" w:eastAsia="Times New Roman" w:hAnsi="Arial" w:cs="Arial"/>
          <w:b/>
          <w:sz w:val="24"/>
          <w:szCs w:val="24"/>
          <w:lang w:eastAsia="es-ES"/>
        </w:rPr>
        <w:t xml:space="preserve"> obtenidos;</w:t>
      </w: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p>
    <w:p w:rsidR="00C86CA6" w:rsidRPr="00345445" w:rsidRDefault="00C86CA6" w:rsidP="00CC6994">
      <w:pPr>
        <w:numPr>
          <w:ilvl w:val="0"/>
          <w:numId w:val="14"/>
        </w:numPr>
        <w:spacing w:after="0" w:line="240" w:lineRule="auto"/>
        <w:ind w:left="851" w:hanging="283"/>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 xml:space="preserve">Actas de Sesiones. </w:t>
      </w:r>
      <w:r w:rsidR="006C502B" w:rsidRPr="00A32A14">
        <w:rPr>
          <w:rFonts w:ascii="Arial" w:eastAsia="Times New Roman" w:hAnsi="Arial" w:cs="Arial"/>
          <w:b/>
          <w:sz w:val="24"/>
          <w:szCs w:val="24"/>
          <w:lang w:eastAsia="es-ES"/>
        </w:rPr>
        <w:t>S</w:t>
      </w:r>
      <w:r w:rsidRPr="00A32A14">
        <w:rPr>
          <w:rFonts w:ascii="Arial" w:eastAsia="Times New Roman" w:hAnsi="Arial" w:cs="Arial"/>
          <w:b/>
          <w:sz w:val="24"/>
          <w:szCs w:val="24"/>
          <w:lang w:eastAsia="es-ES"/>
        </w:rPr>
        <w:t xml:space="preserve">e verificará que las actas elaboradas con motivo de las sesiones </w:t>
      </w:r>
      <w:r w:rsidR="006C502B" w:rsidRPr="00A32A14">
        <w:rPr>
          <w:rFonts w:ascii="Arial" w:eastAsia="Times New Roman" w:hAnsi="Arial" w:cs="Arial"/>
          <w:b/>
          <w:sz w:val="24"/>
          <w:szCs w:val="24"/>
          <w:lang w:eastAsia="es-ES"/>
        </w:rPr>
        <w:t>relacionadas directa o indirectamente con el ámbito jurisdiccional</w:t>
      </w:r>
      <w:r w:rsidR="006C502B" w:rsidRPr="00345445">
        <w:rPr>
          <w:rFonts w:ascii="Arial" w:eastAsia="Times New Roman" w:hAnsi="Arial" w:cs="Arial"/>
          <w:b/>
          <w:sz w:val="24"/>
          <w:szCs w:val="24"/>
          <w:lang w:eastAsia="es-ES"/>
        </w:rPr>
        <w:t xml:space="preserve"> </w:t>
      </w:r>
      <w:r w:rsidRPr="00345445">
        <w:rPr>
          <w:rFonts w:ascii="Arial" w:eastAsia="Times New Roman" w:hAnsi="Arial" w:cs="Arial"/>
          <w:b/>
          <w:sz w:val="24"/>
          <w:szCs w:val="24"/>
          <w:lang w:eastAsia="es-ES"/>
        </w:rPr>
        <w:t>cumplan con la normativa aplicable.</w:t>
      </w: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p>
    <w:p w:rsidR="00C86CA6" w:rsidRPr="0066668F" w:rsidRDefault="00C86CA6" w:rsidP="00CC6994">
      <w:pPr>
        <w:spacing w:after="0" w:line="240" w:lineRule="auto"/>
        <w:ind w:left="851"/>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 xml:space="preserve">Para tal efecto, la Visitaduría deberá obtener del SISGA el reporte de las citadas sesiones y solicitar al titular de la Secretaría General de Acuerdos una relación de las mismas, así como las respectivas actas, con la finalidad de contrastar dichos </w:t>
      </w:r>
      <w:r w:rsidRPr="0066668F">
        <w:rPr>
          <w:rFonts w:ascii="Arial" w:eastAsia="Times New Roman" w:hAnsi="Arial" w:cs="Arial"/>
          <w:b/>
          <w:sz w:val="24"/>
          <w:szCs w:val="24"/>
          <w:lang w:eastAsia="es-ES"/>
        </w:rPr>
        <w:t>elementos para verificar que los datos sean coincidentes.</w:t>
      </w: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Se revisará que los datos asentados en las actas sean correctos, entre otros, la fecha y hora de la sesión, el tipo de sesión, los asuntos que se sometieron a la consideración del Pleno de la Sala Regional visitada y la firma de los servidores públicos que intervinieron en ella.</w:t>
      </w: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 xml:space="preserve">Asimismo, se revisarán los avisos de sesión y diferimientos publicados en la página de intranet </w:t>
      </w:r>
      <w:r w:rsidR="00CB31A6" w:rsidRPr="00A32A14">
        <w:rPr>
          <w:rFonts w:ascii="Arial" w:eastAsia="Times New Roman" w:hAnsi="Arial" w:cs="Arial"/>
          <w:b/>
          <w:sz w:val="24"/>
          <w:szCs w:val="24"/>
          <w:lang w:eastAsia="es-ES"/>
        </w:rPr>
        <w:t xml:space="preserve">e internet </w:t>
      </w:r>
      <w:r w:rsidRPr="00345445">
        <w:rPr>
          <w:rFonts w:ascii="Arial" w:eastAsia="Times New Roman" w:hAnsi="Arial" w:cs="Arial"/>
          <w:b/>
          <w:sz w:val="24"/>
          <w:szCs w:val="24"/>
          <w:lang w:eastAsia="es-ES"/>
        </w:rPr>
        <w:t>de la Sala Regional que corresponda.</w:t>
      </w: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 xml:space="preserve">De igual forma, se examinarán los acuerdos de designación de los servidores públicos que fungieron </w:t>
      </w:r>
      <w:r w:rsidRPr="0066668F">
        <w:rPr>
          <w:rFonts w:ascii="Arial" w:eastAsia="Times New Roman" w:hAnsi="Arial" w:cs="Arial"/>
          <w:b/>
          <w:sz w:val="24"/>
          <w:szCs w:val="24"/>
          <w:lang w:eastAsia="es-ES"/>
        </w:rPr>
        <w:t xml:space="preserve">por </w:t>
      </w:r>
      <w:r w:rsidR="00CB31A6" w:rsidRPr="0066668F">
        <w:rPr>
          <w:rFonts w:ascii="Arial" w:eastAsia="Times New Roman" w:hAnsi="Arial" w:cs="Arial"/>
          <w:b/>
          <w:sz w:val="24"/>
          <w:szCs w:val="24"/>
          <w:lang w:eastAsia="es-ES"/>
        </w:rPr>
        <w:t>m</w:t>
      </w:r>
      <w:r w:rsidRPr="0066668F">
        <w:rPr>
          <w:rFonts w:ascii="Arial" w:eastAsia="Times New Roman" w:hAnsi="Arial" w:cs="Arial"/>
          <w:b/>
          <w:sz w:val="24"/>
          <w:szCs w:val="24"/>
          <w:lang w:eastAsia="es-ES"/>
        </w:rPr>
        <w:t xml:space="preserve">inisterio de </w:t>
      </w:r>
      <w:r w:rsidR="00CB31A6" w:rsidRPr="0066668F">
        <w:rPr>
          <w:rFonts w:ascii="Arial" w:eastAsia="Times New Roman" w:hAnsi="Arial" w:cs="Arial"/>
          <w:b/>
          <w:sz w:val="24"/>
          <w:szCs w:val="24"/>
          <w:lang w:eastAsia="es-ES"/>
        </w:rPr>
        <w:t>l</w:t>
      </w:r>
      <w:r w:rsidR="004E4680" w:rsidRPr="0066668F">
        <w:rPr>
          <w:rFonts w:ascii="Arial" w:eastAsia="Times New Roman" w:hAnsi="Arial" w:cs="Arial"/>
          <w:b/>
          <w:sz w:val="24"/>
          <w:szCs w:val="24"/>
          <w:lang w:eastAsia="es-ES"/>
        </w:rPr>
        <w:t xml:space="preserve">ey </w:t>
      </w:r>
      <w:r w:rsidR="004E4680" w:rsidRPr="00345445">
        <w:rPr>
          <w:rFonts w:ascii="Arial" w:eastAsia="Times New Roman" w:hAnsi="Arial" w:cs="Arial"/>
          <w:b/>
          <w:sz w:val="24"/>
          <w:szCs w:val="24"/>
          <w:lang w:eastAsia="es-ES"/>
        </w:rPr>
        <w:t>en las respectivas sesiones;</w:t>
      </w:r>
    </w:p>
    <w:p w:rsidR="00C86CA6" w:rsidRPr="00345445" w:rsidRDefault="00C86CA6" w:rsidP="00CC6994">
      <w:pPr>
        <w:spacing w:after="0" w:line="240" w:lineRule="auto"/>
        <w:ind w:left="851" w:hanging="283"/>
        <w:contextualSpacing/>
        <w:jc w:val="both"/>
        <w:rPr>
          <w:rFonts w:ascii="Arial" w:eastAsia="Times New Roman" w:hAnsi="Arial" w:cs="Arial"/>
          <w:b/>
          <w:sz w:val="24"/>
          <w:szCs w:val="24"/>
          <w:lang w:eastAsia="es-ES"/>
        </w:rPr>
      </w:pPr>
    </w:p>
    <w:p w:rsidR="00C86CA6" w:rsidRPr="00345445" w:rsidRDefault="00C86CA6" w:rsidP="00CC6994">
      <w:pPr>
        <w:numPr>
          <w:ilvl w:val="0"/>
          <w:numId w:val="14"/>
        </w:numPr>
        <w:spacing w:after="0" w:line="240" w:lineRule="auto"/>
        <w:ind w:left="851" w:hanging="283"/>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Revisión de expedientes. Se verificará que la substanciación de los medios de impugnación se haya efectuado de conformidad con la normativa aplicable.</w:t>
      </w: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Al efecto, se solicitará al titular de la Secretaría General de Acuerdos un determinado número de expedientes que contengan asuntos resueltos por el Pleno de la Sala Regional visitada, de preferencia de fondo, con el propósito de revisar, entre otras cuestiones, lo siguiente:</w:t>
      </w: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p>
    <w:p w:rsidR="00C86CA6" w:rsidRPr="00345445" w:rsidRDefault="00C86CA6" w:rsidP="00CB31A6">
      <w:pPr>
        <w:pStyle w:val="Prrafodelista"/>
        <w:numPr>
          <w:ilvl w:val="0"/>
          <w:numId w:val="18"/>
        </w:numPr>
        <w:spacing w:after="0" w:line="240" w:lineRule="auto"/>
        <w:ind w:left="1134" w:hanging="284"/>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Los datos contenidos en la carátula;</w:t>
      </w:r>
    </w:p>
    <w:p w:rsidR="00FC358D" w:rsidRPr="00345445" w:rsidRDefault="00FC358D" w:rsidP="00CB31A6">
      <w:pPr>
        <w:pStyle w:val="Prrafodelista"/>
        <w:spacing w:after="0" w:line="240" w:lineRule="auto"/>
        <w:ind w:left="1134" w:hanging="284"/>
        <w:jc w:val="both"/>
        <w:rPr>
          <w:rFonts w:ascii="Arial" w:eastAsia="Times New Roman" w:hAnsi="Arial" w:cs="Arial"/>
          <w:b/>
          <w:sz w:val="24"/>
          <w:szCs w:val="24"/>
          <w:lang w:eastAsia="es-ES"/>
        </w:rPr>
      </w:pPr>
    </w:p>
    <w:p w:rsidR="00C86CA6" w:rsidRPr="00345445" w:rsidRDefault="00C86CA6" w:rsidP="00CB31A6">
      <w:pPr>
        <w:pStyle w:val="Prrafodelista"/>
        <w:numPr>
          <w:ilvl w:val="0"/>
          <w:numId w:val="18"/>
        </w:numPr>
        <w:spacing w:after="0" w:line="240" w:lineRule="auto"/>
        <w:ind w:left="1134" w:hanging="284"/>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La fecha de presentación del medio de impugnación;</w:t>
      </w:r>
    </w:p>
    <w:p w:rsidR="00FC358D" w:rsidRPr="00345445" w:rsidRDefault="00FC358D" w:rsidP="00CB31A6">
      <w:pPr>
        <w:pStyle w:val="Prrafodelista"/>
        <w:spacing w:after="0" w:line="240" w:lineRule="auto"/>
        <w:ind w:left="1134" w:hanging="284"/>
        <w:jc w:val="both"/>
        <w:rPr>
          <w:rFonts w:ascii="Arial" w:eastAsia="Times New Roman" w:hAnsi="Arial" w:cs="Arial"/>
          <w:b/>
          <w:sz w:val="24"/>
          <w:szCs w:val="24"/>
          <w:lang w:eastAsia="es-ES"/>
        </w:rPr>
      </w:pPr>
    </w:p>
    <w:p w:rsidR="00C86CA6" w:rsidRPr="00345445" w:rsidRDefault="00C86CA6" w:rsidP="00CB31A6">
      <w:pPr>
        <w:pStyle w:val="Prrafodelista"/>
        <w:numPr>
          <w:ilvl w:val="0"/>
          <w:numId w:val="18"/>
        </w:numPr>
        <w:spacing w:after="0" w:line="240" w:lineRule="auto"/>
        <w:ind w:left="1134" w:hanging="284"/>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El escrito mediante el cual se interpone el medio de impugnación, los documentos con los cuales se acreditó la personería del actor o promovente, las pruebas y demás documentación que se haya adjuntado al citado escrito;</w:t>
      </w:r>
    </w:p>
    <w:p w:rsidR="00FC358D" w:rsidRPr="00345445" w:rsidRDefault="00FC358D" w:rsidP="00CB31A6">
      <w:pPr>
        <w:pStyle w:val="Prrafodelista"/>
        <w:spacing w:after="0" w:line="240" w:lineRule="auto"/>
        <w:ind w:left="1134" w:hanging="284"/>
        <w:jc w:val="both"/>
        <w:rPr>
          <w:rFonts w:ascii="Arial" w:eastAsia="Times New Roman" w:hAnsi="Arial" w:cs="Arial"/>
          <w:b/>
          <w:sz w:val="24"/>
          <w:szCs w:val="24"/>
          <w:lang w:eastAsia="es-ES"/>
        </w:rPr>
      </w:pPr>
    </w:p>
    <w:p w:rsidR="00C86CA6" w:rsidRPr="00345445" w:rsidRDefault="00C86CA6" w:rsidP="00CB31A6">
      <w:pPr>
        <w:pStyle w:val="Prrafodelista"/>
        <w:numPr>
          <w:ilvl w:val="0"/>
          <w:numId w:val="18"/>
        </w:numPr>
        <w:spacing w:after="0" w:line="240" w:lineRule="auto"/>
        <w:ind w:left="1134" w:hanging="284"/>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El informe circunstanciado y, de ser el caso, sus respectivos anexos;</w:t>
      </w:r>
    </w:p>
    <w:p w:rsidR="00FC358D" w:rsidRPr="00345445" w:rsidRDefault="00FC358D" w:rsidP="00CB31A6">
      <w:pPr>
        <w:pStyle w:val="Prrafodelista"/>
        <w:spacing w:after="0" w:line="240" w:lineRule="auto"/>
        <w:ind w:left="1134" w:hanging="284"/>
        <w:jc w:val="both"/>
        <w:rPr>
          <w:rFonts w:ascii="Arial" w:eastAsia="Times New Roman" w:hAnsi="Arial" w:cs="Arial"/>
          <w:b/>
          <w:sz w:val="24"/>
          <w:szCs w:val="24"/>
          <w:lang w:eastAsia="es-ES"/>
        </w:rPr>
      </w:pPr>
    </w:p>
    <w:p w:rsidR="00C86CA6" w:rsidRPr="00345445" w:rsidRDefault="00C86CA6" w:rsidP="00CB31A6">
      <w:pPr>
        <w:pStyle w:val="Prrafodelista"/>
        <w:numPr>
          <w:ilvl w:val="0"/>
          <w:numId w:val="18"/>
        </w:numPr>
        <w:spacing w:after="0" w:line="240" w:lineRule="auto"/>
        <w:ind w:left="1134" w:hanging="284"/>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En caso de existir distintas autoridades responsables, que hayan rendido sus respectivos informes circunstanciados y tramitado el medio de impugnación de conformidad con la normativa aplicable, o de lo contrario que se haya justificado dicha omisión;</w:t>
      </w:r>
    </w:p>
    <w:p w:rsidR="00FC358D" w:rsidRPr="00345445" w:rsidRDefault="00FC358D" w:rsidP="00CB31A6">
      <w:pPr>
        <w:pStyle w:val="Prrafodelista"/>
        <w:spacing w:after="0" w:line="240" w:lineRule="auto"/>
        <w:ind w:left="1134" w:hanging="284"/>
        <w:jc w:val="both"/>
        <w:rPr>
          <w:rFonts w:ascii="Arial" w:eastAsia="Times New Roman" w:hAnsi="Arial" w:cs="Arial"/>
          <w:b/>
          <w:sz w:val="24"/>
          <w:szCs w:val="24"/>
          <w:lang w:eastAsia="es-ES"/>
        </w:rPr>
      </w:pPr>
    </w:p>
    <w:p w:rsidR="00C86CA6" w:rsidRPr="00345445" w:rsidRDefault="00C86CA6" w:rsidP="00CB31A6">
      <w:pPr>
        <w:pStyle w:val="Prrafodelista"/>
        <w:numPr>
          <w:ilvl w:val="0"/>
          <w:numId w:val="18"/>
        </w:numPr>
        <w:spacing w:after="0" w:line="240" w:lineRule="auto"/>
        <w:ind w:left="1134" w:hanging="284"/>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La cédula y razón de publicación del medio de impugnación;</w:t>
      </w:r>
    </w:p>
    <w:p w:rsidR="00FC358D" w:rsidRPr="00345445" w:rsidRDefault="00FC358D" w:rsidP="00CB31A6">
      <w:pPr>
        <w:pStyle w:val="Prrafodelista"/>
        <w:spacing w:after="0" w:line="240" w:lineRule="auto"/>
        <w:ind w:left="1134" w:hanging="284"/>
        <w:jc w:val="both"/>
        <w:rPr>
          <w:rFonts w:ascii="Arial" w:eastAsia="Times New Roman" w:hAnsi="Arial" w:cs="Arial"/>
          <w:b/>
          <w:sz w:val="24"/>
          <w:szCs w:val="24"/>
          <w:lang w:eastAsia="es-ES"/>
        </w:rPr>
      </w:pPr>
    </w:p>
    <w:p w:rsidR="00C86CA6" w:rsidRPr="00345445" w:rsidRDefault="00C86CA6" w:rsidP="00CB31A6">
      <w:pPr>
        <w:pStyle w:val="Prrafodelista"/>
        <w:numPr>
          <w:ilvl w:val="0"/>
          <w:numId w:val="18"/>
        </w:numPr>
        <w:spacing w:after="0" w:line="240" w:lineRule="auto"/>
        <w:ind w:left="1134" w:hanging="284"/>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El escrito del tercero interesado y demás documentación que se haya adjuntado al mismo;</w:t>
      </w:r>
    </w:p>
    <w:p w:rsidR="00FC358D" w:rsidRPr="00345445" w:rsidRDefault="00FC358D" w:rsidP="00CB31A6">
      <w:pPr>
        <w:pStyle w:val="Prrafodelista"/>
        <w:spacing w:after="0" w:line="240" w:lineRule="auto"/>
        <w:ind w:left="1134" w:hanging="284"/>
        <w:jc w:val="both"/>
        <w:rPr>
          <w:rFonts w:ascii="Arial" w:eastAsia="Times New Roman" w:hAnsi="Arial" w:cs="Arial"/>
          <w:b/>
          <w:sz w:val="24"/>
          <w:szCs w:val="24"/>
          <w:lang w:eastAsia="es-ES"/>
        </w:rPr>
      </w:pPr>
    </w:p>
    <w:p w:rsidR="00C86CA6" w:rsidRPr="00345445" w:rsidRDefault="00C86CA6" w:rsidP="00CB31A6">
      <w:pPr>
        <w:pStyle w:val="Prrafodelista"/>
        <w:numPr>
          <w:ilvl w:val="0"/>
          <w:numId w:val="18"/>
        </w:numPr>
        <w:spacing w:after="0" w:line="240" w:lineRule="auto"/>
        <w:ind w:left="1134" w:hanging="284"/>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La fecha del acuerdo de turno y el oficio respectivo;</w:t>
      </w:r>
    </w:p>
    <w:p w:rsidR="00FC358D" w:rsidRPr="00345445" w:rsidRDefault="00FC358D" w:rsidP="00CB31A6">
      <w:pPr>
        <w:pStyle w:val="Prrafodelista"/>
        <w:spacing w:after="0" w:line="240" w:lineRule="auto"/>
        <w:ind w:left="1134" w:hanging="284"/>
        <w:jc w:val="both"/>
        <w:rPr>
          <w:rFonts w:ascii="Arial" w:eastAsia="Times New Roman" w:hAnsi="Arial" w:cs="Arial"/>
          <w:b/>
          <w:sz w:val="24"/>
          <w:szCs w:val="24"/>
          <w:lang w:eastAsia="es-ES"/>
        </w:rPr>
      </w:pPr>
    </w:p>
    <w:p w:rsidR="00C86CA6" w:rsidRPr="00345445" w:rsidRDefault="00C86CA6" w:rsidP="00CB31A6">
      <w:pPr>
        <w:pStyle w:val="Prrafodelista"/>
        <w:numPr>
          <w:ilvl w:val="0"/>
          <w:numId w:val="18"/>
        </w:numPr>
        <w:spacing w:after="0" w:line="240" w:lineRule="auto"/>
        <w:ind w:left="1134" w:hanging="284"/>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El acuerdo de radicación;</w:t>
      </w:r>
    </w:p>
    <w:p w:rsidR="00FC358D" w:rsidRPr="00345445" w:rsidRDefault="00FC358D" w:rsidP="00CB31A6">
      <w:pPr>
        <w:pStyle w:val="Prrafodelista"/>
        <w:spacing w:after="0" w:line="240" w:lineRule="auto"/>
        <w:ind w:left="1134" w:hanging="284"/>
        <w:jc w:val="both"/>
        <w:rPr>
          <w:rFonts w:ascii="Arial" w:eastAsia="Times New Roman" w:hAnsi="Arial" w:cs="Arial"/>
          <w:b/>
          <w:sz w:val="24"/>
          <w:szCs w:val="24"/>
          <w:lang w:eastAsia="es-ES"/>
        </w:rPr>
      </w:pPr>
    </w:p>
    <w:p w:rsidR="00C86CA6" w:rsidRPr="00345445" w:rsidRDefault="00C86CA6" w:rsidP="00CB31A6">
      <w:pPr>
        <w:pStyle w:val="Prrafodelista"/>
        <w:numPr>
          <w:ilvl w:val="0"/>
          <w:numId w:val="18"/>
        </w:numPr>
        <w:spacing w:after="0" w:line="240" w:lineRule="auto"/>
        <w:ind w:left="1276" w:hanging="426"/>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El acuerdo de admisión;</w:t>
      </w:r>
    </w:p>
    <w:p w:rsidR="00FC358D" w:rsidRPr="00345445" w:rsidRDefault="00FC358D" w:rsidP="00CB31A6">
      <w:pPr>
        <w:pStyle w:val="Prrafodelista"/>
        <w:spacing w:after="0" w:line="240" w:lineRule="auto"/>
        <w:ind w:left="1134" w:hanging="284"/>
        <w:jc w:val="both"/>
        <w:rPr>
          <w:rFonts w:ascii="Arial" w:eastAsia="Times New Roman" w:hAnsi="Arial" w:cs="Arial"/>
          <w:b/>
          <w:sz w:val="24"/>
          <w:szCs w:val="24"/>
          <w:lang w:eastAsia="es-ES"/>
        </w:rPr>
      </w:pPr>
    </w:p>
    <w:p w:rsidR="00C86CA6" w:rsidRPr="00345445" w:rsidRDefault="00C86CA6" w:rsidP="00CB31A6">
      <w:pPr>
        <w:pStyle w:val="Prrafodelista"/>
        <w:numPr>
          <w:ilvl w:val="0"/>
          <w:numId w:val="18"/>
        </w:numPr>
        <w:spacing w:after="0" w:line="240" w:lineRule="auto"/>
        <w:ind w:left="1276" w:hanging="426"/>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Que los requerimientos se hayan cumplido en tiempo y forma o de lo contrario que se haya hecho efectiva la medida de apremio respectiva</w:t>
      </w:r>
      <w:r w:rsidR="00FC358D" w:rsidRPr="00345445">
        <w:rPr>
          <w:rFonts w:ascii="Arial" w:eastAsia="Times New Roman" w:hAnsi="Arial" w:cs="Arial"/>
          <w:b/>
          <w:sz w:val="24"/>
          <w:szCs w:val="24"/>
          <w:lang w:eastAsia="es-ES"/>
        </w:rPr>
        <w:t>;</w:t>
      </w:r>
    </w:p>
    <w:p w:rsidR="00FC358D" w:rsidRPr="00345445" w:rsidRDefault="00FC358D" w:rsidP="00CB31A6">
      <w:pPr>
        <w:pStyle w:val="Prrafodelista"/>
        <w:spacing w:after="0" w:line="240" w:lineRule="auto"/>
        <w:ind w:left="1134" w:hanging="284"/>
        <w:jc w:val="both"/>
        <w:rPr>
          <w:rFonts w:ascii="Arial" w:eastAsia="Times New Roman" w:hAnsi="Arial" w:cs="Arial"/>
          <w:b/>
          <w:sz w:val="24"/>
          <w:szCs w:val="24"/>
          <w:lang w:eastAsia="es-ES"/>
        </w:rPr>
      </w:pPr>
    </w:p>
    <w:p w:rsidR="00C86CA6" w:rsidRPr="00345445" w:rsidRDefault="00C86CA6" w:rsidP="00CB31A6">
      <w:pPr>
        <w:pStyle w:val="Prrafodelista"/>
        <w:numPr>
          <w:ilvl w:val="0"/>
          <w:numId w:val="18"/>
        </w:numPr>
        <w:spacing w:after="0" w:line="240" w:lineRule="auto"/>
        <w:ind w:left="1276" w:hanging="426"/>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El tipo y fecha de otros acuerdos que se hayan dictado durante la substanciación del correspondiente medio de impugnación;</w:t>
      </w:r>
    </w:p>
    <w:p w:rsidR="00FC358D" w:rsidRPr="00345445" w:rsidRDefault="00FC358D" w:rsidP="00CB31A6">
      <w:pPr>
        <w:pStyle w:val="Prrafodelista"/>
        <w:spacing w:after="0" w:line="240" w:lineRule="auto"/>
        <w:ind w:left="1134" w:hanging="284"/>
        <w:jc w:val="both"/>
        <w:rPr>
          <w:rFonts w:ascii="Arial" w:eastAsia="Times New Roman" w:hAnsi="Arial" w:cs="Arial"/>
          <w:b/>
          <w:sz w:val="24"/>
          <w:szCs w:val="24"/>
          <w:lang w:eastAsia="es-ES"/>
        </w:rPr>
      </w:pPr>
    </w:p>
    <w:p w:rsidR="00C86CA6" w:rsidRPr="00345445" w:rsidRDefault="00C86CA6" w:rsidP="00CB31A6">
      <w:pPr>
        <w:pStyle w:val="Prrafodelista"/>
        <w:numPr>
          <w:ilvl w:val="0"/>
          <w:numId w:val="18"/>
        </w:numPr>
        <w:spacing w:after="0" w:line="240" w:lineRule="auto"/>
        <w:ind w:left="1276" w:hanging="426"/>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El acuerdo de cierre de instrucción, de ser el caso;</w:t>
      </w:r>
    </w:p>
    <w:p w:rsidR="00FC358D" w:rsidRPr="00345445" w:rsidRDefault="00FC358D" w:rsidP="00CB31A6">
      <w:pPr>
        <w:pStyle w:val="Prrafodelista"/>
        <w:spacing w:after="0" w:line="240" w:lineRule="auto"/>
        <w:ind w:left="1134" w:hanging="284"/>
        <w:jc w:val="both"/>
        <w:rPr>
          <w:rFonts w:ascii="Arial" w:eastAsia="Times New Roman" w:hAnsi="Arial" w:cs="Arial"/>
          <w:b/>
          <w:sz w:val="24"/>
          <w:szCs w:val="24"/>
          <w:lang w:eastAsia="es-ES"/>
        </w:rPr>
      </w:pPr>
    </w:p>
    <w:p w:rsidR="00C86CA6" w:rsidRPr="00345445" w:rsidRDefault="00C86CA6" w:rsidP="00CB31A6">
      <w:pPr>
        <w:pStyle w:val="Prrafodelista"/>
        <w:numPr>
          <w:ilvl w:val="0"/>
          <w:numId w:val="18"/>
        </w:numPr>
        <w:spacing w:after="0" w:line="240" w:lineRule="auto"/>
        <w:ind w:left="1276" w:hanging="426"/>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La fecha de la resolución o sentencia;</w:t>
      </w:r>
    </w:p>
    <w:p w:rsidR="00FC358D" w:rsidRPr="00345445" w:rsidRDefault="00FC358D" w:rsidP="00CB31A6">
      <w:pPr>
        <w:pStyle w:val="Prrafodelista"/>
        <w:spacing w:after="0" w:line="240" w:lineRule="auto"/>
        <w:ind w:left="1134" w:hanging="284"/>
        <w:jc w:val="both"/>
        <w:rPr>
          <w:rFonts w:ascii="Arial" w:eastAsia="Times New Roman" w:hAnsi="Arial" w:cs="Arial"/>
          <w:b/>
          <w:sz w:val="24"/>
          <w:szCs w:val="24"/>
          <w:lang w:eastAsia="es-ES"/>
        </w:rPr>
      </w:pPr>
    </w:p>
    <w:p w:rsidR="00C86CA6" w:rsidRPr="00345445" w:rsidRDefault="00C86CA6" w:rsidP="00CB31A6">
      <w:pPr>
        <w:pStyle w:val="Prrafodelista"/>
        <w:numPr>
          <w:ilvl w:val="0"/>
          <w:numId w:val="18"/>
        </w:numPr>
        <w:spacing w:after="0" w:line="240" w:lineRule="auto"/>
        <w:ind w:left="1276" w:hanging="426"/>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La fecha de notificación de la resolución o sentencia;</w:t>
      </w:r>
    </w:p>
    <w:p w:rsidR="00FC358D" w:rsidRPr="00345445" w:rsidRDefault="00FC358D" w:rsidP="00CB31A6">
      <w:pPr>
        <w:pStyle w:val="Prrafodelista"/>
        <w:spacing w:after="0" w:line="240" w:lineRule="auto"/>
        <w:ind w:left="1134" w:hanging="284"/>
        <w:jc w:val="both"/>
        <w:rPr>
          <w:rFonts w:ascii="Arial" w:eastAsia="Times New Roman" w:hAnsi="Arial" w:cs="Arial"/>
          <w:b/>
          <w:sz w:val="24"/>
          <w:szCs w:val="24"/>
          <w:lang w:eastAsia="es-ES"/>
        </w:rPr>
      </w:pPr>
    </w:p>
    <w:p w:rsidR="00C86CA6" w:rsidRPr="00345445" w:rsidRDefault="00C86CA6" w:rsidP="00CB31A6">
      <w:pPr>
        <w:pStyle w:val="Prrafodelista"/>
        <w:numPr>
          <w:ilvl w:val="0"/>
          <w:numId w:val="18"/>
        </w:numPr>
        <w:spacing w:after="0" w:line="240" w:lineRule="auto"/>
        <w:ind w:left="1276" w:hanging="426"/>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El acuerdo de cumplimiento de la resolució</w:t>
      </w:r>
      <w:r w:rsidR="00CB31A6">
        <w:rPr>
          <w:rFonts w:ascii="Arial" w:eastAsia="Times New Roman" w:hAnsi="Arial" w:cs="Arial"/>
          <w:b/>
          <w:sz w:val="24"/>
          <w:szCs w:val="24"/>
          <w:lang w:eastAsia="es-ES"/>
        </w:rPr>
        <w:t>n o sentencia, de ser el caso;</w:t>
      </w:r>
    </w:p>
    <w:p w:rsidR="00FC358D" w:rsidRPr="00345445" w:rsidRDefault="00FC358D" w:rsidP="00CB31A6">
      <w:pPr>
        <w:pStyle w:val="Prrafodelista"/>
        <w:spacing w:after="0" w:line="240" w:lineRule="auto"/>
        <w:ind w:left="1134" w:hanging="284"/>
        <w:jc w:val="both"/>
        <w:rPr>
          <w:rFonts w:ascii="Arial" w:eastAsia="Times New Roman" w:hAnsi="Arial" w:cs="Arial"/>
          <w:b/>
          <w:sz w:val="24"/>
          <w:szCs w:val="24"/>
          <w:lang w:eastAsia="es-ES"/>
        </w:rPr>
      </w:pPr>
    </w:p>
    <w:p w:rsidR="00CB31A6" w:rsidRDefault="00C86CA6" w:rsidP="00CB31A6">
      <w:pPr>
        <w:pStyle w:val="Prrafodelista"/>
        <w:numPr>
          <w:ilvl w:val="0"/>
          <w:numId w:val="18"/>
        </w:numPr>
        <w:spacing w:after="0" w:line="240" w:lineRule="auto"/>
        <w:ind w:left="1276" w:hanging="426"/>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La constancia de</w:t>
      </w:r>
      <w:r w:rsidR="005132A2" w:rsidRPr="00345445">
        <w:rPr>
          <w:rFonts w:ascii="Arial" w:eastAsia="Times New Roman" w:hAnsi="Arial" w:cs="Arial"/>
          <w:b/>
          <w:sz w:val="24"/>
          <w:szCs w:val="24"/>
          <w:lang w:eastAsia="es-ES"/>
        </w:rPr>
        <w:t xml:space="preserve"> integración del expediente;</w:t>
      </w:r>
    </w:p>
    <w:p w:rsidR="00CB31A6" w:rsidRPr="00CB31A6" w:rsidRDefault="00CB31A6" w:rsidP="00CB31A6">
      <w:pPr>
        <w:pStyle w:val="Prrafodelista"/>
        <w:spacing w:after="0" w:line="240" w:lineRule="auto"/>
        <w:ind w:left="1134" w:hanging="284"/>
        <w:jc w:val="both"/>
        <w:rPr>
          <w:rFonts w:ascii="Arial" w:eastAsia="Times New Roman" w:hAnsi="Arial" w:cs="Arial"/>
          <w:b/>
          <w:sz w:val="24"/>
          <w:szCs w:val="24"/>
          <w:lang w:eastAsia="es-ES"/>
        </w:rPr>
      </w:pPr>
    </w:p>
    <w:p w:rsidR="00CB31A6" w:rsidRDefault="00C86CA6" w:rsidP="00CB31A6">
      <w:pPr>
        <w:pStyle w:val="Prrafodelista"/>
        <w:numPr>
          <w:ilvl w:val="0"/>
          <w:numId w:val="18"/>
        </w:numPr>
        <w:spacing w:after="0" w:line="240" w:lineRule="auto"/>
        <w:ind w:left="1276" w:hanging="426"/>
        <w:jc w:val="both"/>
        <w:rPr>
          <w:rFonts w:ascii="Arial" w:eastAsia="Times New Roman" w:hAnsi="Arial" w:cs="Arial"/>
          <w:b/>
          <w:sz w:val="24"/>
          <w:szCs w:val="24"/>
          <w:lang w:eastAsia="es-ES"/>
        </w:rPr>
      </w:pPr>
      <w:r w:rsidRPr="00CB31A6">
        <w:rPr>
          <w:rFonts w:ascii="Arial" w:eastAsia="Times New Roman" w:hAnsi="Arial" w:cs="Arial"/>
          <w:b/>
          <w:sz w:val="24"/>
          <w:szCs w:val="24"/>
          <w:lang w:eastAsia="es-ES"/>
        </w:rPr>
        <w:t>La recepción e integración de las constancias que la Oficialía de Partes de la Sala Regional visitada describe al momento de la presentación del medio de impugnación;</w:t>
      </w:r>
    </w:p>
    <w:p w:rsidR="00CB31A6" w:rsidRPr="00CB31A6" w:rsidRDefault="00CB31A6" w:rsidP="00CB31A6">
      <w:pPr>
        <w:pStyle w:val="Prrafodelista"/>
        <w:spacing w:after="0" w:line="240" w:lineRule="auto"/>
        <w:ind w:left="1134" w:hanging="284"/>
        <w:jc w:val="both"/>
        <w:rPr>
          <w:rFonts w:ascii="Arial" w:eastAsia="Times New Roman" w:hAnsi="Arial" w:cs="Arial"/>
          <w:b/>
          <w:sz w:val="24"/>
          <w:szCs w:val="24"/>
          <w:lang w:eastAsia="es-ES"/>
        </w:rPr>
      </w:pPr>
    </w:p>
    <w:p w:rsidR="00CB31A6" w:rsidRDefault="00C86CA6" w:rsidP="00CB31A6">
      <w:pPr>
        <w:pStyle w:val="Prrafodelista"/>
        <w:numPr>
          <w:ilvl w:val="0"/>
          <w:numId w:val="18"/>
        </w:numPr>
        <w:spacing w:after="0" w:line="240" w:lineRule="auto"/>
        <w:ind w:left="1276" w:hanging="426"/>
        <w:jc w:val="both"/>
        <w:rPr>
          <w:rFonts w:ascii="Arial" w:eastAsia="Times New Roman" w:hAnsi="Arial" w:cs="Arial"/>
          <w:b/>
          <w:sz w:val="24"/>
          <w:szCs w:val="24"/>
          <w:lang w:eastAsia="es-ES"/>
        </w:rPr>
      </w:pPr>
      <w:r w:rsidRPr="00CB31A6">
        <w:rPr>
          <w:rFonts w:ascii="Arial" w:eastAsia="Times New Roman" w:hAnsi="Arial" w:cs="Arial"/>
          <w:b/>
          <w:sz w:val="24"/>
          <w:szCs w:val="24"/>
          <w:lang w:eastAsia="es-ES"/>
        </w:rPr>
        <w:t>La aplicación de las jurisprudencias vigentes en la resolución de los medios de impugnación;</w:t>
      </w:r>
    </w:p>
    <w:p w:rsidR="00CB31A6" w:rsidRPr="00CB31A6" w:rsidRDefault="00CB31A6" w:rsidP="00CB31A6">
      <w:pPr>
        <w:pStyle w:val="Prrafodelista"/>
        <w:spacing w:after="0" w:line="240" w:lineRule="auto"/>
        <w:ind w:left="1134" w:hanging="284"/>
        <w:jc w:val="both"/>
        <w:rPr>
          <w:rFonts w:ascii="Arial" w:eastAsia="Times New Roman" w:hAnsi="Arial" w:cs="Arial"/>
          <w:b/>
          <w:sz w:val="24"/>
          <w:szCs w:val="24"/>
          <w:lang w:eastAsia="es-ES"/>
        </w:rPr>
      </w:pPr>
    </w:p>
    <w:p w:rsidR="00CB31A6" w:rsidRDefault="00C86CA6" w:rsidP="00CB31A6">
      <w:pPr>
        <w:pStyle w:val="Prrafodelista"/>
        <w:numPr>
          <w:ilvl w:val="0"/>
          <w:numId w:val="18"/>
        </w:numPr>
        <w:spacing w:after="0" w:line="240" w:lineRule="auto"/>
        <w:ind w:left="1276" w:hanging="426"/>
        <w:jc w:val="both"/>
        <w:rPr>
          <w:rFonts w:ascii="Arial" w:eastAsia="Times New Roman" w:hAnsi="Arial" w:cs="Arial"/>
          <w:b/>
          <w:sz w:val="24"/>
          <w:szCs w:val="24"/>
          <w:lang w:eastAsia="es-ES"/>
        </w:rPr>
      </w:pPr>
      <w:r w:rsidRPr="00A32A14">
        <w:rPr>
          <w:rFonts w:ascii="Arial" w:eastAsia="Times New Roman" w:hAnsi="Arial" w:cs="Arial"/>
          <w:b/>
          <w:sz w:val="24"/>
          <w:szCs w:val="24"/>
          <w:lang w:eastAsia="es-ES"/>
        </w:rPr>
        <w:t>L</w:t>
      </w:r>
      <w:r w:rsidR="00CB31A6" w:rsidRPr="00A32A14">
        <w:rPr>
          <w:rFonts w:ascii="Arial" w:eastAsia="Times New Roman" w:hAnsi="Arial" w:cs="Arial"/>
          <w:b/>
          <w:sz w:val="24"/>
          <w:szCs w:val="24"/>
          <w:lang w:eastAsia="es-ES"/>
        </w:rPr>
        <w:t>a coincidencia de l</w:t>
      </w:r>
      <w:r w:rsidRPr="00A32A14">
        <w:rPr>
          <w:rFonts w:ascii="Arial" w:eastAsia="Times New Roman" w:hAnsi="Arial" w:cs="Arial"/>
          <w:b/>
          <w:sz w:val="24"/>
          <w:szCs w:val="24"/>
          <w:lang w:eastAsia="es-ES"/>
        </w:rPr>
        <w:t xml:space="preserve">os datos de identificación del expediente con </w:t>
      </w:r>
      <w:r w:rsidRPr="00CB31A6">
        <w:rPr>
          <w:rFonts w:ascii="Arial" w:eastAsia="Times New Roman" w:hAnsi="Arial" w:cs="Arial"/>
          <w:b/>
          <w:sz w:val="24"/>
          <w:szCs w:val="24"/>
          <w:lang w:eastAsia="es-ES"/>
        </w:rPr>
        <w:t>los plasmado</w:t>
      </w:r>
      <w:r w:rsidR="00CB31A6">
        <w:rPr>
          <w:rFonts w:ascii="Arial" w:eastAsia="Times New Roman" w:hAnsi="Arial" w:cs="Arial"/>
          <w:b/>
          <w:sz w:val="24"/>
          <w:szCs w:val="24"/>
          <w:lang w:eastAsia="es-ES"/>
        </w:rPr>
        <w:t>s en la resolución respectiva</w:t>
      </w:r>
      <w:r w:rsidR="00303991">
        <w:rPr>
          <w:rFonts w:ascii="Arial" w:eastAsia="Times New Roman" w:hAnsi="Arial" w:cs="Arial"/>
          <w:b/>
          <w:sz w:val="24"/>
          <w:szCs w:val="24"/>
          <w:lang w:eastAsia="es-ES"/>
        </w:rPr>
        <w:t>, y</w:t>
      </w:r>
    </w:p>
    <w:p w:rsidR="005C6F94" w:rsidRPr="005C6F94" w:rsidRDefault="005C6F94" w:rsidP="005C6F94">
      <w:pPr>
        <w:pStyle w:val="Prrafodelista"/>
        <w:spacing w:after="0" w:line="240" w:lineRule="auto"/>
        <w:ind w:left="1134" w:hanging="284"/>
        <w:jc w:val="both"/>
        <w:rPr>
          <w:rFonts w:ascii="Arial" w:eastAsia="Times New Roman" w:hAnsi="Arial" w:cs="Arial"/>
          <w:b/>
          <w:sz w:val="24"/>
          <w:szCs w:val="24"/>
          <w:lang w:eastAsia="es-ES"/>
        </w:rPr>
      </w:pPr>
    </w:p>
    <w:p w:rsidR="005F5F38" w:rsidRDefault="0049088D" w:rsidP="005F5F38">
      <w:pPr>
        <w:pStyle w:val="Prrafodelista"/>
        <w:numPr>
          <w:ilvl w:val="0"/>
          <w:numId w:val="18"/>
        </w:numPr>
        <w:spacing w:after="0" w:line="240" w:lineRule="auto"/>
        <w:ind w:left="1276" w:hanging="426"/>
        <w:jc w:val="both"/>
        <w:rPr>
          <w:rFonts w:ascii="Arial" w:eastAsia="Times New Roman" w:hAnsi="Arial" w:cs="Arial"/>
          <w:b/>
          <w:sz w:val="24"/>
          <w:szCs w:val="24"/>
          <w:lang w:eastAsia="es-ES"/>
        </w:rPr>
      </w:pPr>
      <w:r w:rsidRPr="00A32A14">
        <w:rPr>
          <w:rFonts w:ascii="Arial" w:eastAsia="Times New Roman" w:hAnsi="Arial" w:cs="Arial"/>
          <w:b/>
          <w:sz w:val="24"/>
          <w:szCs w:val="24"/>
          <w:lang w:eastAsia="es-ES"/>
        </w:rPr>
        <w:t>La inaplicación, en casos concretos, de leyes electorales y el correspondiente aviso a las instancias competentes</w:t>
      </w:r>
      <w:r w:rsidR="005F5F38" w:rsidRPr="00CB31A6">
        <w:rPr>
          <w:rFonts w:ascii="Arial" w:eastAsia="Times New Roman" w:hAnsi="Arial" w:cs="Arial"/>
          <w:b/>
          <w:sz w:val="24"/>
          <w:szCs w:val="24"/>
          <w:lang w:eastAsia="es-ES"/>
        </w:rPr>
        <w:t>.</w:t>
      </w:r>
    </w:p>
    <w:p w:rsidR="005F5F38" w:rsidRPr="00CB31A6" w:rsidRDefault="005F5F38" w:rsidP="005F5F38">
      <w:pPr>
        <w:pStyle w:val="Prrafodelista"/>
        <w:spacing w:after="0" w:line="240" w:lineRule="auto"/>
        <w:ind w:left="567"/>
        <w:jc w:val="both"/>
        <w:rPr>
          <w:rFonts w:ascii="Arial" w:eastAsia="Times New Roman" w:hAnsi="Arial" w:cs="Arial"/>
          <w:b/>
          <w:sz w:val="24"/>
          <w:szCs w:val="24"/>
          <w:lang w:eastAsia="es-ES"/>
        </w:rPr>
      </w:pPr>
    </w:p>
    <w:p w:rsidR="00C86CA6" w:rsidRPr="00345445" w:rsidRDefault="00C86CA6" w:rsidP="00CC6994">
      <w:pPr>
        <w:numPr>
          <w:ilvl w:val="0"/>
          <w:numId w:val="14"/>
        </w:numPr>
        <w:spacing w:after="0" w:line="240" w:lineRule="auto"/>
        <w:ind w:left="851" w:hanging="283"/>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SISGA. Se revisará que los datos contenidos en los expedientes, se hayan reportado oportuna y correctamente en el SISGA.</w:t>
      </w: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Para tal efecto</w:t>
      </w:r>
      <w:r w:rsidR="008118B9" w:rsidRPr="00345445">
        <w:rPr>
          <w:rFonts w:ascii="Arial" w:eastAsia="Times New Roman" w:hAnsi="Arial" w:cs="Arial"/>
          <w:b/>
          <w:sz w:val="24"/>
          <w:szCs w:val="24"/>
          <w:lang w:eastAsia="es-ES"/>
        </w:rPr>
        <w:t>,</w:t>
      </w:r>
      <w:r w:rsidRPr="00345445">
        <w:rPr>
          <w:rFonts w:ascii="Arial" w:eastAsia="Times New Roman" w:hAnsi="Arial" w:cs="Arial"/>
          <w:b/>
          <w:sz w:val="24"/>
          <w:szCs w:val="24"/>
          <w:lang w:eastAsia="es-ES"/>
        </w:rPr>
        <w:t xml:space="preserve"> se solicitará al titular de la Secretaría General de Acuerdos un determinado número de expedientes, distintos a los señalados en el inciso que antecede, que contengan asuntos resueltos por el Pleno de la Sala Regional visitada, de preferencia de fondo, con el propósito de verificar que los datos registrados en el SISGA sean coincidentes con las constancias que obran en tales expedientes.</w:t>
      </w: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En el caso de la Sala Regional Especializada</w:t>
      </w:r>
      <w:r w:rsidR="00313A99" w:rsidRPr="00345445">
        <w:rPr>
          <w:rFonts w:ascii="Arial" w:eastAsia="Times New Roman" w:hAnsi="Arial" w:cs="Arial"/>
          <w:b/>
          <w:sz w:val="24"/>
          <w:szCs w:val="24"/>
          <w:lang w:eastAsia="es-ES"/>
        </w:rPr>
        <w:t>,</w:t>
      </w:r>
      <w:r w:rsidRPr="00345445">
        <w:rPr>
          <w:rFonts w:ascii="Arial" w:eastAsia="Times New Roman" w:hAnsi="Arial" w:cs="Arial"/>
          <w:b/>
          <w:sz w:val="24"/>
          <w:szCs w:val="24"/>
          <w:lang w:eastAsia="es-ES"/>
        </w:rPr>
        <w:t xml:space="preserve"> además se revisará el </w:t>
      </w:r>
      <w:r w:rsidR="008118B9" w:rsidRPr="00345445">
        <w:rPr>
          <w:rFonts w:ascii="Arial" w:eastAsia="Times New Roman" w:hAnsi="Arial" w:cs="Arial"/>
          <w:b/>
          <w:sz w:val="24"/>
          <w:szCs w:val="24"/>
          <w:lang w:eastAsia="es-ES"/>
        </w:rPr>
        <w:t>SIPES</w:t>
      </w:r>
      <w:r w:rsidR="004E4680" w:rsidRPr="00345445">
        <w:rPr>
          <w:rFonts w:ascii="Arial" w:eastAsia="Times New Roman" w:hAnsi="Arial" w:cs="Arial"/>
          <w:b/>
          <w:sz w:val="24"/>
          <w:szCs w:val="24"/>
          <w:lang w:eastAsia="es-ES"/>
        </w:rPr>
        <w:t>;</w:t>
      </w:r>
    </w:p>
    <w:p w:rsidR="00C86CA6" w:rsidRPr="00345445" w:rsidRDefault="00C86CA6" w:rsidP="00CC6994">
      <w:pPr>
        <w:spacing w:after="0" w:line="240" w:lineRule="auto"/>
        <w:ind w:left="851" w:hanging="283"/>
        <w:contextualSpacing/>
        <w:jc w:val="both"/>
        <w:rPr>
          <w:rFonts w:ascii="Arial" w:eastAsia="Times New Roman" w:hAnsi="Arial" w:cs="Arial"/>
          <w:b/>
          <w:sz w:val="24"/>
          <w:szCs w:val="24"/>
          <w:lang w:eastAsia="es-ES"/>
        </w:rPr>
      </w:pPr>
    </w:p>
    <w:p w:rsidR="00C86CA6" w:rsidRPr="00345445" w:rsidRDefault="00C86CA6" w:rsidP="00CC6994">
      <w:pPr>
        <w:numPr>
          <w:ilvl w:val="0"/>
          <w:numId w:val="14"/>
        </w:numPr>
        <w:spacing w:after="0" w:line="240" w:lineRule="auto"/>
        <w:ind w:left="851" w:hanging="283"/>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 xml:space="preserve">Control del Archivo </w:t>
      </w:r>
      <w:r w:rsidR="0066668F" w:rsidRPr="0066668F">
        <w:rPr>
          <w:rFonts w:ascii="Arial" w:eastAsia="Times New Roman" w:hAnsi="Arial" w:cs="Arial"/>
          <w:b/>
          <w:sz w:val="24"/>
          <w:szCs w:val="24"/>
          <w:lang w:eastAsia="es-ES"/>
        </w:rPr>
        <w:t>jurisdiccional</w:t>
      </w:r>
      <w:r w:rsidR="00040A50">
        <w:rPr>
          <w:rFonts w:ascii="Arial" w:eastAsia="Times New Roman" w:hAnsi="Arial" w:cs="Arial"/>
          <w:b/>
          <w:sz w:val="24"/>
          <w:szCs w:val="24"/>
          <w:lang w:eastAsia="es-ES"/>
        </w:rPr>
        <w:t>,</w:t>
      </w:r>
      <w:r w:rsidR="0066668F" w:rsidRPr="0066668F">
        <w:rPr>
          <w:rFonts w:ascii="Arial" w:eastAsia="Times New Roman" w:hAnsi="Arial" w:cs="Arial"/>
          <w:b/>
          <w:sz w:val="24"/>
          <w:szCs w:val="24"/>
          <w:lang w:eastAsia="es-ES"/>
        </w:rPr>
        <w:t xml:space="preserve"> s</w:t>
      </w:r>
      <w:r w:rsidR="0066668F" w:rsidRPr="00345445">
        <w:rPr>
          <w:rFonts w:ascii="Arial" w:eastAsia="Times New Roman" w:hAnsi="Arial" w:cs="Arial"/>
          <w:b/>
          <w:sz w:val="24"/>
          <w:szCs w:val="24"/>
          <w:lang w:eastAsia="es-ES"/>
        </w:rPr>
        <w:t xml:space="preserve">e </w:t>
      </w:r>
      <w:r w:rsidRPr="00345445">
        <w:rPr>
          <w:rFonts w:ascii="Arial" w:eastAsia="Times New Roman" w:hAnsi="Arial" w:cs="Arial"/>
          <w:b/>
          <w:sz w:val="24"/>
          <w:szCs w:val="24"/>
          <w:lang w:eastAsia="es-ES"/>
        </w:rPr>
        <w:t>revisarán las condiciones en que se archivan los expedientes, los registros, los controles de préstamo y demás documentos, así como las condiciones del local destinado para tal fin.</w:t>
      </w: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De igual forma, se examinará que la o el titular de dicha área haya elaborado y comunicado el inventario anual de los expedientes de los medios de impugnación al Secretario General de Acuerdos de la Sala Superior, de conformidad con lo previsto en el Reglamento Interno.</w:t>
      </w: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 xml:space="preserve">Asimismo, se verificará que los expedientes resguardados en el Archivo Jurisdiccional estén debidamente integrados, foliados, </w:t>
      </w:r>
      <w:proofErr w:type="spellStart"/>
      <w:r w:rsidRPr="00345445">
        <w:rPr>
          <w:rFonts w:ascii="Arial" w:eastAsia="Times New Roman" w:hAnsi="Arial" w:cs="Arial"/>
          <w:b/>
          <w:sz w:val="24"/>
          <w:szCs w:val="24"/>
          <w:lang w:eastAsia="es-ES"/>
        </w:rPr>
        <w:t>entresellados</w:t>
      </w:r>
      <w:proofErr w:type="spellEnd"/>
      <w:r w:rsidRPr="00345445">
        <w:rPr>
          <w:rFonts w:ascii="Arial" w:eastAsia="Times New Roman" w:hAnsi="Arial" w:cs="Arial"/>
          <w:b/>
          <w:sz w:val="24"/>
          <w:szCs w:val="24"/>
          <w:lang w:eastAsia="es-ES"/>
        </w:rPr>
        <w:t xml:space="preserve"> y </w:t>
      </w:r>
      <w:r w:rsidR="00313A99" w:rsidRPr="00345445">
        <w:rPr>
          <w:rFonts w:ascii="Arial" w:eastAsia="Times New Roman" w:hAnsi="Arial" w:cs="Arial"/>
          <w:b/>
          <w:sz w:val="24"/>
          <w:szCs w:val="24"/>
          <w:lang w:eastAsia="es-ES"/>
        </w:rPr>
        <w:t xml:space="preserve">que </w:t>
      </w:r>
      <w:r w:rsidRPr="00345445">
        <w:rPr>
          <w:rFonts w:ascii="Arial" w:eastAsia="Times New Roman" w:hAnsi="Arial" w:cs="Arial"/>
          <w:b/>
          <w:sz w:val="24"/>
          <w:szCs w:val="24"/>
          <w:lang w:eastAsia="es-ES"/>
        </w:rPr>
        <w:t>contengan la constancia de integración al archivo en términos del Reglamento Interno.</w:t>
      </w: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Además, se revisarán los controles que lleva a cabo el titular de dicha área, con la finalidad de cubrir las guardias que, en su caso, procedan y que las mismas hayan sido asignadas en forma equitativa</w:t>
      </w:r>
      <w:r w:rsidR="004E4680" w:rsidRPr="00345445">
        <w:rPr>
          <w:rFonts w:ascii="Arial" w:eastAsia="Times New Roman" w:hAnsi="Arial" w:cs="Arial"/>
          <w:b/>
          <w:sz w:val="24"/>
          <w:szCs w:val="24"/>
          <w:lang w:eastAsia="es-ES"/>
        </w:rPr>
        <w:t>;</w:t>
      </w:r>
    </w:p>
    <w:p w:rsidR="00C86CA6" w:rsidRPr="00345445" w:rsidRDefault="00C86CA6" w:rsidP="00CC6994">
      <w:pPr>
        <w:spacing w:after="0" w:line="240" w:lineRule="auto"/>
        <w:ind w:left="851" w:hanging="283"/>
        <w:contextualSpacing/>
        <w:jc w:val="both"/>
        <w:rPr>
          <w:rFonts w:ascii="Arial" w:eastAsia="Times New Roman" w:hAnsi="Arial" w:cs="Arial"/>
          <w:b/>
          <w:sz w:val="24"/>
          <w:szCs w:val="24"/>
          <w:lang w:eastAsia="es-ES"/>
        </w:rPr>
      </w:pPr>
    </w:p>
    <w:p w:rsidR="00C86CA6" w:rsidRPr="00345445" w:rsidRDefault="00EF30F8" w:rsidP="00CC6994">
      <w:pPr>
        <w:numPr>
          <w:ilvl w:val="0"/>
          <w:numId w:val="14"/>
        </w:numPr>
        <w:spacing w:after="0" w:line="240" w:lineRule="auto"/>
        <w:ind w:left="851" w:hanging="283"/>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 xml:space="preserve">Oficina de </w:t>
      </w:r>
      <w:r w:rsidRPr="00A32A14">
        <w:rPr>
          <w:rFonts w:ascii="Arial" w:eastAsia="Times New Roman" w:hAnsi="Arial" w:cs="Arial"/>
          <w:b/>
          <w:sz w:val="24"/>
          <w:szCs w:val="24"/>
          <w:lang w:eastAsia="es-ES"/>
        </w:rPr>
        <w:t>Actuarios</w:t>
      </w:r>
      <w:r w:rsidR="00C86CA6" w:rsidRPr="00A32A14">
        <w:rPr>
          <w:rFonts w:ascii="Arial" w:eastAsia="Times New Roman" w:hAnsi="Arial" w:cs="Arial"/>
          <w:b/>
          <w:sz w:val="24"/>
          <w:szCs w:val="24"/>
          <w:lang w:eastAsia="es-ES"/>
        </w:rPr>
        <w:t xml:space="preserve">. </w:t>
      </w:r>
      <w:r w:rsidR="00804E2E" w:rsidRPr="00A32A14">
        <w:rPr>
          <w:rFonts w:ascii="Arial" w:eastAsia="Times New Roman" w:hAnsi="Arial" w:cs="Arial"/>
          <w:b/>
          <w:sz w:val="24"/>
          <w:szCs w:val="24"/>
          <w:lang w:eastAsia="es-ES"/>
        </w:rPr>
        <w:t>S</w:t>
      </w:r>
      <w:r w:rsidR="00C86CA6" w:rsidRPr="00A32A14">
        <w:rPr>
          <w:rFonts w:ascii="Arial" w:eastAsia="Times New Roman" w:hAnsi="Arial" w:cs="Arial"/>
          <w:b/>
          <w:sz w:val="24"/>
          <w:szCs w:val="24"/>
          <w:lang w:eastAsia="es-ES"/>
        </w:rPr>
        <w:t xml:space="preserve">e </w:t>
      </w:r>
      <w:r w:rsidR="00C86CA6" w:rsidRPr="00345445">
        <w:rPr>
          <w:rFonts w:ascii="Arial" w:eastAsia="Times New Roman" w:hAnsi="Arial" w:cs="Arial"/>
          <w:b/>
          <w:sz w:val="24"/>
          <w:szCs w:val="24"/>
          <w:lang w:eastAsia="es-ES"/>
        </w:rPr>
        <w:t>examinará la forma y términos en que se realizan las notificaciones; los medios de control que se tienen para revisar que las mismas se hayan efectuado correcta y oportunamente</w:t>
      </w:r>
      <w:r w:rsidR="00313A99" w:rsidRPr="00345445">
        <w:rPr>
          <w:rFonts w:ascii="Arial" w:eastAsia="Times New Roman" w:hAnsi="Arial" w:cs="Arial"/>
          <w:b/>
          <w:sz w:val="24"/>
          <w:szCs w:val="24"/>
          <w:lang w:eastAsia="es-ES"/>
        </w:rPr>
        <w:t>;</w:t>
      </w:r>
      <w:r w:rsidR="00C86CA6" w:rsidRPr="00345445">
        <w:rPr>
          <w:rFonts w:ascii="Arial" w:eastAsia="Times New Roman" w:hAnsi="Arial" w:cs="Arial"/>
          <w:b/>
          <w:sz w:val="24"/>
          <w:szCs w:val="24"/>
          <w:lang w:eastAsia="es-ES"/>
        </w:rPr>
        <w:t xml:space="preserve"> los estrados, a fin de constatar si las carpetas de publicación están clasificadas por medio, auto y resolución, así como en orden cronológico.</w:t>
      </w: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De igual manera, se revisará la forma en que se distribuyen las notificaciones entre los actuarios y qué medio de control se utiliza para que la referida distribución sea equitativa.</w:t>
      </w: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Además, se verificará que las cédulas de notificación contengan, entre otros, los datos siguientes: rubro</w:t>
      </w:r>
      <w:r w:rsidR="00313A99" w:rsidRPr="00345445">
        <w:rPr>
          <w:rFonts w:ascii="Arial" w:eastAsia="Times New Roman" w:hAnsi="Arial" w:cs="Arial"/>
          <w:b/>
          <w:sz w:val="24"/>
          <w:szCs w:val="24"/>
          <w:lang w:eastAsia="es-ES"/>
        </w:rPr>
        <w:t>;</w:t>
      </w:r>
      <w:r w:rsidRPr="00345445">
        <w:rPr>
          <w:rFonts w:ascii="Arial" w:eastAsia="Times New Roman" w:hAnsi="Arial" w:cs="Arial"/>
          <w:b/>
          <w:sz w:val="24"/>
          <w:szCs w:val="24"/>
          <w:lang w:eastAsia="es-ES"/>
        </w:rPr>
        <w:t xml:space="preserve"> fecha y hora de notificación</w:t>
      </w:r>
      <w:r w:rsidR="00313A99" w:rsidRPr="00345445">
        <w:rPr>
          <w:rFonts w:ascii="Arial" w:eastAsia="Times New Roman" w:hAnsi="Arial" w:cs="Arial"/>
          <w:b/>
          <w:sz w:val="24"/>
          <w:szCs w:val="24"/>
          <w:lang w:eastAsia="es-ES"/>
        </w:rPr>
        <w:t>;</w:t>
      </w:r>
      <w:r w:rsidRPr="00345445">
        <w:rPr>
          <w:rFonts w:ascii="Arial" w:eastAsia="Times New Roman" w:hAnsi="Arial" w:cs="Arial"/>
          <w:b/>
          <w:sz w:val="24"/>
          <w:szCs w:val="24"/>
          <w:lang w:eastAsia="es-ES"/>
        </w:rPr>
        <w:t xml:space="preserve"> que estén debidamente fundamentadas</w:t>
      </w:r>
      <w:r w:rsidR="00313A99" w:rsidRPr="00345445">
        <w:rPr>
          <w:rFonts w:ascii="Arial" w:eastAsia="Times New Roman" w:hAnsi="Arial" w:cs="Arial"/>
          <w:b/>
          <w:sz w:val="24"/>
          <w:szCs w:val="24"/>
          <w:lang w:eastAsia="es-ES"/>
        </w:rPr>
        <w:t>;</w:t>
      </w:r>
      <w:r w:rsidRPr="00345445">
        <w:rPr>
          <w:rFonts w:ascii="Arial" w:eastAsia="Times New Roman" w:hAnsi="Arial" w:cs="Arial"/>
          <w:b/>
          <w:sz w:val="24"/>
          <w:szCs w:val="24"/>
          <w:lang w:eastAsia="es-ES"/>
        </w:rPr>
        <w:t xml:space="preserve"> la firma del actuario y el sello.</w:t>
      </w: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 xml:space="preserve">También, se revisará la forma y términos en que el responsable del área hace del </w:t>
      </w:r>
      <w:r w:rsidR="00EF30F8" w:rsidRPr="00345445">
        <w:rPr>
          <w:rFonts w:ascii="Arial" w:eastAsia="Times New Roman" w:hAnsi="Arial" w:cs="Arial"/>
          <w:b/>
          <w:sz w:val="24"/>
          <w:szCs w:val="24"/>
          <w:lang w:eastAsia="es-ES"/>
        </w:rPr>
        <w:t xml:space="preserve">conocimiento al </w:t>
      </w:r>
      <w:r w:rsidRPr="00345445">
        <w:rPr>
          <w:rFonts w:ascii="Arial" w:eastAsia="Times New Roman" w:hAnsi="Arial" w:cs="Arial"/>
          <w:b/>
          <w:sz w:val="24"/>
          <w:szCs w:val="24"/>
          <w:lang w:eastAsia="es-ES"/>
        </w:rPr>
        <w:t>titular de la Secretaría General de Acuerdos sobre el funcionamiento de la Actuaría y el desahogo de las actividades encomendadas.</w:t>
      </w: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p>
    <w:p w:rsidR="00C86CA6" w:rsidRPr="00345445" w:rsidRDefault="00313A99" w:rsidP="00CC6994">
      <w:pPr>
        <w:spacing w:after="0" w:line="240" w:lineRule="auto"/>
        <w:ind w:left="851"/>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Asimismo</w:t>
      </w:r>
      <w:r w:rsidR="00C86CA6" w:rsidRPr="00345445">
        <w:rPr>
          <w:rFonts w:ascii="Arial" w:eastAsia="Times New Roman" w:hAnsi="Arial" w:cs="Arial"/>
          <w:b/>
          <w:sz w:val="24"/>
          <w:szCs w:val="24"/>
          <w:lang w:eastAsia="es-ES"/>
        </w:rPr>
        <w:t xml:space="preserve">, se verificarán los controles mediante los cuales el titular de la </w:t>
      </w:r>
      <w:r w:rsidRPr="00345445">
        <w:rPr>
          <w:rFonts w:ascii="Arial" w:eastAsia="Times New Roman" w:hAnsi="Arial" w:cs="Arial"/>
          <w:b/>
          <w:sz w:val="24"/>
          <w:szCs w:val="24"/>
          <w:lang w:eastAsia="es-ES"/>
        </w:rPr>
        <w:t xml:space="preserve">Oficina de Actuarios </w:t>
      </w:r>
      <w:r w:rsidR="00C86CA6" w:rsidRPr="00345445">
        <w:rPr>
          <w:rFonts w:ascii="Arial" w:eastAsia="Times New Roman" w:hAnsi="Arial" w:cs="Arial"/>
          <w:b/>
          <w:sz w:val="24"/>
          <w:szCs w:val="24"/>
          <w:lang w:eastAsia="es-ES"/>
        </w:rPr>
        <w:t>supervisa que las notificaciones electrónicas se realizaron oportuna y correctamente.</w:t>
      </w: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p>
    <w:p w:rsidR="00C86CA6" w:rsidRPr="00345445" w:rsidRDefault="00313A99" w:rsidP="00CC6994">
      <w:pPr>
        <w:spacing w:after="0" w:line="240" w:lineRule="auto"/>
        <w:ind w:left="851"/>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Adicionalmente</w:t>
      </w:r>
      <w:r w:rsidR="00C86CA6" w:rsidRPr="00345445">
        <w:rPr>
          <w:rFonts w:ascii="Arial" w:eastAsia="Times New Roman" w:hAnsi="Arial" w:cs="Arial"/>
          <w:b/>
          <w:sz w:val="24"/>
          <w:szCs w:val="24"/>
          <w:lang w:eastAsia="es-ES"/>
        </w:rPr>
        <w:t>, se revisarán los controles que lleva a cabo el titular de dicha área, con la finalidad de cubrir las guardias que, en su caso, procedan y que las mismas hayan sido asignadas en forma equitativa</w:t>
      </w:r>
      <w:r w:rsidR="004E4680" w:rsidRPr="00345445">
        <w:rPr>
          <w:rFonts w:ascii="Arial" w:eastAsia="Times New Roman" w:hAnsi="Arial" w:cs="Arial"/>
          <w:b/>
          <w:sz w:val="24"/>
          <w:szCs w:val="24"/>
          <w:lang w:eastAsia="es-ES"/>
        </w:rPr>
        <w:t>;</w:t>
      </w:r>
    </w:p>
    <w:p w:rsidR="00C86CA6" w:rsidRPr="00345445" w:rsidRDefault="00C86CA6" w:rsidP="00040A50">
      <w:pPr>
        <w:spacing w:after="0" w:line="240" w:lineRule="auto"/>
        <w:ind w:left="851"/>
        <w:contextualSpacing/>
        <w:jc w:val="both"/>
        <w:rPr>
          <w:rFonts w:ascii="Arial" w:eastAsia="Times New Roman" w:hAnsi="Arial" w:cs="Arial"/>
          <w:b/>
          <w:sz w:val="24"/>
          <w:szCs w:val="24"/>
          <w:lang w:eastAsia="es-ES"/>
        </w:rPr>
      </w:pPr>
    </w:p>
    <w:p w:rsidR="00C86CA6" w:rsidRPr="00345445" w:rsidRDefault="00C86CA6" w:rsidP="00CC6994">
      <w:pPr>
        <w:numPr>
          <w:ilvl w:val="0"/>
          <w:numId w:val="14"/>
        </w:numPr>
        <w:spacing w:after="0" w:line="240" w:lineRule="auto"/>
        <w:ind w:left="851" w:hanging="283"/>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 xml:space="preserve">Oficialía de </w:t>
      </w:r>
      <w:r w:rsidRPr="00A32A14">
        <w:rPr>
          <w:rFonts w:ascii="Arial" w:eastAsia="Times New Roman" w:hAnsi="Arial" w:cs="Arial"/>
          <w:b/>
          <w:sz w:val="24"/>
          <w:szCs w:val="24"/>
          <w:lang w:eastAsia="es-ES"/>
        </w:rPr>
        <w:t xml:space="preserve">Partes. </w:t>
      </w:r>
      <w:r w:rsidR="00804E2E" w:rsidRPr="00A32A14">
        <w:rPr>
          <w:rFonts w:ascii="Arial" w:eastAsia="Times New Roman" w:hAnsi="Arial" w:cs="Arial"/>
          <w:b/>
          <w:sz w:val="24"/>
          <w:szCs w:val="24"/>
          <w:lang w:eastAsia="es-ES"/>
        </w:rPr>
        <w:t>S</w:t>
      </w:r>
      <w:r w:rsidRPr="00A32A14">
        <w:rPr>
          <w:rFonts w:ascii="Arial" w:eastAsia="Times New Roman" w:hAnsi="Arial" w:cs="Arial"/>
          <w:b/>
          <w:sz w:val="24"/>
          <w:szCs w:val="24"/>
          <w:lang w:eastAsia="es-ES"/>
        </w:rPr>
        <w:t xml:space="preserve">e </w:t>
      </w:r>
      <w:r w:rsidRPr="00345445">
        <w:rPr>
          <w:rFonts w:ascii="Arial" w:eastAsia="Times New Roman" w:hAnsi="Arial" w:cs="Arial"/>
          <w:b/>
          <w:sz w:val="24"/>
          <w:szCs w:val="24"/>
          <w:lang w:eastAsia="es-ES"/>
        </w:rPr>
        <w:t xml:space="preserve">supervisará el adecuado funcionamiento del </w:t>
      </w:r>
      <w:r w:rsidR="00EF30F8" w:rsidRPr="00345445">
        <w:rPr>
          <w:rFonts w:ascii="Arial" w:eastAsia="Times New Roman" w:hAnsi="Arial" w:cs="Arial"/>
          <w:b/>
          <w:sz w:val="24"/>
          <w:szCs w:val="24"/>
          <w:lang w:eastAsia="es-ES"/>
        </w:rPr>
        <w:t xml:space="preserve">área y del </w:t>
      </w:r>
      <w:r w:rsidRPr="00345445">
        <w:rPr>
          <w:rFonts w:ascii="Arial" w:eastAsia="Times New Roman" w:hAnsi="Arial" w:cs="Arial"/>
          <w:b/>
          <w:sz w:val="24"/>
          <w:szCs w:val="24"/>
          <w:lang w:eastAsia="es-ES"/>
        </w:rPr>
        <w:t>sistema para la recepción y distribución de asuntos.</w:t>
      </w: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Igualmente, se realizará una inspección física a dicha área para constatar el estado en que se encuentran los registros de recepción de los medios de impugnación, las anotaciones asentadas en ellos y las promociones recibidas en la Sala Regional visitada.</w:t>
      </w: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p>
    <w:p w:rsidR="00C86CA6" w:rsidRPr="00345445" w:rsidRDefault="00FB39D1" w:rsidP="00CC6994">
      <w:pPr>
        <w:spacing w:after="0" w:line="240" w:lineRule="auto"/>
        <w:ind w:left="851"/>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También</w:t>
      </w:r>
      <w:r w:rsidR="00C86CA6" w:rsidRPr="00345445">
        <w:rPr>
          <w:rFonts w:ascii="Arial" w:eastAsia="Times New Roman" w:hAnsi="Arial" w:cs="Arial"/>
          <w:b/>
          <w:sz w:val="24"/>
          <w:szCs w:val="24"/>
          <w:lang w:eastAsia="es-ES"/>
        </w:rPr>
        <w:t>, se verificará la forma en que el responsable del área hace del conocimiento del titular de la Secretaría General de Acuerdos respecto del funcionamiento de la Oficialía de Partes y el desahogo de los asuntos de su competencia.</w:t>
      </w: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p>
    <w:p w:rsidR="00C86CA6" w:rsidRPr="00345445" w:rsidRDefault="00C86CA6" w:rsidP="00CC6994">
      <w:pPr>
        <w:spacing w:after="0" w:line="240" w:lineRule="auto"/>
        <w:ind w:left="851"/>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Además, se revisarán los controles que lleva a cabo el titular de dicha área, con la finalidad de cubrir las guardias que, en su caso, procedan y que las mismas hayan sido asignadas en forma equitativa</w:t>
      </w:r>
      <w:r w:rsidR="004E4680" w:rsidRPr="00345445">
        <w:rPr>
          <w:rFonts w:ascii="Arial" w:eastAsia="Times New Roman" w:hAnsi="Arial" w:cs="Arial"/>
          <w:b/>
          <w:sz w:val="24"/>
          <w:szCs w:val="24"/>
          <w:lang w:eastAsia="es-ES"/>
        </w:rPr>
        <w:t>;</w:t>
      </w:r>
    </w:p>
    <w:p w:rsidR="00C86CA6" w:rsidRPr="00345445" w:rsidRDefault="00C86CA6" w:rsidP="00CC6994">
      <w:pPr>
        <w:spacing w:after="0" w:line="240" w:lineRule="auto"/>
        <w:ind w:left="851" w:hanging="283"/>
        <w:contextualSpacing/>
        <w:jc w:val="both"/>
        <w:rPr>
          <w:rFonts w:ascii="Arial" w:eastAsia="Times New Roman" w:hAnsi="Arial" w:cs="Arial"/>
          <w:b/>
          <w:sz w:val="24"/>
          <w:szCs w:val="24"/>
          <w:lang w:eastAsia="es-ES"/>
        </w:rPr>
      </w:pPr>
    </w:p>
    <w:p w:rsidR="00C86CA6" w:rsidRPr="00345445" w:rsidRDefault="00C86CA6" w:rsidP="00CC6994">
      <w:pPr>
        <w:numPr>
          <w:ilvl w:val="0"/>
          <w:numId w:val="14"/>
        </w:numPr>
        <w:spacing w:after="0" w:line="240" w:lineRule="auto"/>
        <w:ind w:left="851" w:hanging="283"/>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 xml:space="preserve">Secretariado Técnico </w:t>
      </w:r>
      <w:r w:rsidRPr="00A32A14">
        <w:rPr>
          <w:rFonts w:ascii="Arial" w:eastAsia="Times New Roman" w:hAnsi="Arial" w:cs="Arial"/>
          <w:b/>
          <w:sz w:val="24"/>
          <w:szCs w:val="24"/>
          <w:lang w:eastAsia="es-ES"/>
        </w:rPr>
        <w:t xml:space="preserve">Regional. </w:t>
      </w:r>
      <w:r w:rsidR="00804E2E" w:rsidRPr="00A32A14">
        <w:rPr>
          <w:rFonts w:ascii="Arial" w:eastAsia="Times New Roman" w:hAnsi="Arial" w:cs="Arial"/>
          <w:b/>
          <w:sz w:val="24"/>
          <w:szCs w:val="24"/>
          <w:lang w:eastAsia="es-ES"/>
        </w:rPr>
        <w:t>S</w:t>
      </w:r>
      <w:r w:rsidRPr="00A32A14">
        <w:rPr>
          <w:rFonts w:ascii="Arial" w:eastAsia="Times New Roman" w:hAnsi="Arial" w:cs="Arial"/>
          <w:b/>
          <w:sz w:val="24"/>
          <w:szCs w:val="24"/>
          <w:lang w:eastAsia="es-ES"/>
        </w:rPr>
        <w:t xml:space="preserve">e </w:t>
      </w:r>
      <w:r w:rsidRPr="00345445">
        <w:rPr>
          <w:rFonts w:ascii="Arial" w:eastAsia="Times New Roman" w:hAnsi="Arial" w:cs="Arial"/>
          <w:b/>
          <w:sz w:val="24"/>
          <w:szCs w:val="24"/>
          <w:lang w:eastAsia="es-ES"/>
        </w:rPr>
        <w:t>verificará lo siguiente:</w:t>
      </w:r>
    </w:p>
    <w:p w:rsidR="00C86CA6" w:rsidRPr="00345445" w:rsidRDefault="00C86CA6" w:rsidP="00CC6994">
      <w:pPr>
        <w:spacing w:after="0" w:line="240" w:lineRule="auto"/>
        <w:ind w:left="851" w:hanging="283"/>
        <w:contextualSpacing/>
        <w:jc w:val="both"/>
        <w:rPr>
          <w:rFonts w:ascii="Arial" w:eastAsia="Times New Roman" w:hAnsi="Arial" w:cs="Arial"/>
          <w:b/>
          <w:sz w:val="24"/>
          <w:szCs w:val="24"/>
          <w:lang w:eastAsia="es-ES"/>
        </w:rPr>
      </w:pPr>
    </w:p>
    <w:p w:rsidR="00C86CA6" w:rsidRPr="00345445" w:rsidRDefault="00C86CA6" w:rsidP="00804E2E">
      <w:pPr>
        <w:numPr>
          <w:ilvl w:val="0"/>
          <w:numId w:val="26"/>
        </w:numPr>
        <w:spacing w:after="0" w:line="240" w:lineRule="auto"/>
        <w:ind w:left="1134" w:hanging="283"/>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Los mecanismos de registro, control y actualización de la información jurisdiccional, implementados para la formulación de los registros estadísticos;</w:t>
      </w:r>
    </w:p>
    <w:p w:rsidR="00C86CA6" w:rsidRPr="00345445" w:rsidRDefault="00C86CA6" w:rsidP="00804E2E">
      <w:pPr>
        <w:numPr>
          <w:ilvl w:val="0"/>
          <w:numId w:val="26"/>
        </w:numPr>
        <w:spacing w:after="0" w:line="240" w:lineRule="auto"/>
        <w:ind w:left="1134" w:hanging="283"/>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El registro de las inserciones en el Diario Oficial de la Federación, realizadas durante el período de revisión;</w:t>
      </w:r>
    </w:p>
    <w:p w:rsidR="00C86CA6" w:rsidRPr="00A32A14" w:rsidRDefault="00C86CA6" w:rsidP="00804E2E">
      <w:pPr>
        <w:numPr>
          <w:ilvl w:val="0"/>
          <w:numId w:val="26"/>
        </w:numPr>
        <w:spacing w:after="0" w:line="240" w:lineRule="auto"/>
        <w:ind w:left="1134" w:hanging="283"/>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 xml:space="preserve">Las </w:t>
      </w:r>
      <w:r w:rsidRPr="00A32A14">
        <w:rPr>
          <w:rFonts w:ascii="Arial" w:eastAsia="Times New Roman" w:hAnsi="Arial" w:cs="Arial"/>
          <w:b/>
          <w:sz w:val="24"/>
          <w:szCs w:val="24"/>
          <w:lang w:eastAsia="es-ES"/>
        </w:rPr>
        <w:t xml:space="preserve">acciones, criterios y mecanismos </w:t>
      </w:r>
      <w:r w:rsidR="005C6523" w:rsidRPr="00A32A14">
        <w:rPr>
          <w:rFonts w:ascii="Arial" w:eastAsia="Times New Roman" w:hAnsi="Arial" w:cs="Arial"/>
          <w:b/>
          <w:sz w:val="24"/>
          <w:szCs w:val="24"/>
          <w:lang w:eastAsia="es-ES"/>
        </w:rPr>
        <w:t>acordados con el Secretario General de Acuerdos de la Sala Regional, así como con el Secretariado Técnico de la Sala Superior</w:t>
      </w:r>
      <w:r w:rsidRPr="00A32A14">
        <w:rPr>
          <w:rFonts w:ascii="Arial" w:eastAsia="Times New Roman" w:hAnsi="Arial" w:cs="Arial"/>
          <w:b/>
          <w:sz w:val="24"/>
          <w:szCs w:val="24"/>
          <w:lang w:eastAsia="es-ES"/>
        </w:rPr>
        <w:t>;</w:t>
      </w:r>
    </w:p>
    <w:p w:rsidR="00C86CA6" w:rsidRPr="00345445" w:rsidRDefault="00C86CA6" w:rsidP="00804E2E">
      <w:pPr>
        <w:numPr>
          <w:ilvl w:val="0"/>
          <w:numId w:val="26"/>
        </w:numPr>
        <w:spacing w:after="0" w:line="240" w:lineRule="auto"/>
        <w:ind w:left="1134" w:hanging="283"/>
        <w:contextualSpacing/>
        <w:jc w:val="both"/>
        <w:rPr>
          <w:rFonts w:ascii="Arial" w:eastAsia="Times New Roman" w:hAnsi="Arial" w:cs="Arial"/>
          <w:b/>
          <w:sz w:val="24"/>
          <w:szCs w:val="24"/>
          <w:lang w:eastAsia="es-ES"/>
        </w:rPr>
      </w:pPr>
      <w:r w:rsidRPr="00A32A14">
        <w:rPr>
          <w:rFonts w:ascii="Arial" w:eastAsia="Times New Roman" w:hAnsi="Arial" w:cs="Arial"/>
          <w:b/>
          <w:sz w:val="24"/>
          <w:szCs w:val="24"/>
          <w:lang w:eastAsia="es-ES"/>
        </w:rPr>
        <w:t xml:space="preserve">Los registros y controles relativos a los archivos </w:t>
      </w:r>
      <w:r w:rsidRPr="00345445">
        <w:rPr>
          <w:rFonts w:ascii="Arial" w:eastAsia="Times New Roman" w:hAnsi="Arial" w:cs="Arial"/>
          <w:b/>
          <w:sz w:val="24"/>
          <w:szCs w:val="24"/>
          <w:lang w:eastAsia="es-ES"/>
        </w:rPr>
        <w:t>judiciales que se llevan en la</w:t>
      </w:r>
      <w:r w:rsidR="004E4680" w:rsidRPr="00345445">
        <w:rPr>
          <w:rFonts w:ascii="Arial" w:eastAsia="Times New Roman" w:hAnsi="Arial" w:cs="Arial"/>
          <w:b/>
          <w:sz w:val="24"/>
          <w:szCs w:val="24"/>
          <w:lang w:eastAsia="es-ES"/>
        </w:rPr>
        <w:t xml:space="preserve"> Secretaría General de Acuerdos</w:t>
      </w:r>
      <w:r w:rsidR="00CB531B">
        <w:rPr>
          <w:rFonts w:ascii="Arial" w:eastAsia="Times New Roman" w:hAnsi="Arial" w:cs="Arial"/>
          <w:b/>
          <w:sz w:val="24"/>
          <w:szCs w:val="24"/>
          <w:lang w:eastAsia="es-ES"/>
        </w:rPr>
        <w:t>,</w:t>
      </w:r>
      <w:r w:rsidR="00CB531B" w:rsidRPr="00345445">
        <w:rPr>
          <w:rFonts w:ascii="Arial" w:eastAsia="Times New Roman" w:hAnsi="Arial" w:cs="Arial"/>
          <w:b/>
          <w:sz w:val="24"/>
          <w:szCs w:val="24"/>
          <w:lang w:eastAsia="es-ES"/>
        </w:rPr>
        <w:t xml:space="preserve"> </w:t>
      </w:r>
      <w:r w:rsidRPr="00345445">
        <w:rPr>
          <w:rFonts w:ascii="Arial" w:eastAsia="Times New Roman" w:hAnsi="Arial" w:cs="Arial"/>
          <w:b/>
          <w:sz w:val="24"/>
          <w:szCs w:val="24"/>
          <w:lang w:eastAsia="es-ES"/>
        </w:rPr>
        <w:t>y</w:t>
      </w:r>
    </w:p>
    <w:p w:rsidR="00C86CA6" w:rsidRPr="00345445" w:rsidRDefault="00C86CA6" w:rsidP="00804E2E">
      <w:pPr>
        <w:numPr>
          <w:ilvl w:val="0"/>
          <w:numId w:val="26"/>
        </w:numPr>
        <w:spacing w:after="0" w:line="240" w:lineRule="auto"/>
        <w:ind w:left="1134" w:hanging="283"/>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Las actividades encomendadas por el Magistrado Presidente y el titular de la Secretaría General de Acuerdos.</w:t>
      </w:r>
    </w:p>
    <w:p w:rsidR="00EF30F8" w:rsidRPr="00345445" w:rsidRDefault="00EF30F8" w:rsidP="00CC6994">
      <w:pPr>
        <w:spacing w:after="0" w:line="240" w:lineRule="auto"/>
        <w:ind w:left="851" w:hanging="283"/>
        <w:contextualSpacing/>
        <w:jc w:val="both"/>
        <w:rPr>
          <w:rFonts w:ascii="Arial" w:eastAsia="Times New Roman" w:hAnsi="Arial" w:cs="Arial"/>
          <w:b/>
          <w:sz w:val="24"/>
          <w:szCs w:val="24"/>
          <w:lang w:eastAsia="es-ES"/>
        </w:rPr>
      </w:pPr>
    </w:p>
    <w:p w:rsidR="00C86CA6" w:rsidRPr="00345445" w:rsidRDefault="00EF30F8" w:rsidP="00CC6994">
      <w:pPr>
        <w:numPr>
          <w:ilvl w:val="0"/>
          <w:numId w:val="14"/>
        </w:numPr>
        <w:spacing w:after="0" w:line="240" w:lineRule="auto"/>
        <w:ind w:left="851" w:hanging="283"/>
        <w:contextualSpacing/>
        <w:jc w:val="both"/>
        <w:rPr>
          <w:rFonts w:ascii="Arial" w:eastAsia="Times New Roman" w:hAnsi="Arial" w:cs="Arial"/>
          <w:b/>
          <w:sz w:val="24"/>
          <w:szCs w:val="24"/>
          <w:lang w:eastAsia="es-ES"/>
        </w:rPr>
      </w:pPr>
      <w:r w:rsidRPr="00345445">
        <w:rPr>
          <w:rFonts w:ascii="Arial" w:eastAsia="Times New Roman" w:hAnsi="Arial" w:cs="Arial"/>
          <w:b/>
          <w:sz w:val="24"/>
          <w:szCs w:val="24"/>
          <w:lang w:eastAsia="es-ES"/>
        </w:rPr>
        <w:t xml:space="preserve">Secretario Auxiliar de </w:t>
      </w:r>
      <w:r w:rsidRPr="00A32A14">
        <w:rPr>
          <w:rFonts w:ascii="Arial" w:eastAsia="Times New Roman" w:hAnsi="Arial" w:cs="Arial"/>
          <w:b/>
          <w:sz w:val="24"/>
          <w:szCs w:val="24"/>
          <w:lang w:eastAsia="es-ES"/>
        </w:rPr>
        <w:t>Pleno</w:t>
      </w:r>
      <w:r w:rsidR="00313A99" w:rsidRPr="00A32A14">
        <w:rPr>
          <w:rFonts w:ascii="Arial" w:eastAsia="Times New Roman" w:hAnsi="Arial" w:cs="Arial"/>
          <w:b/>
          <w:sz w:val="24"/>
          <w:szCs w:val="24"/>
          <w:lang w:eastAsia="es-ES"/>
        </w:rPr>
        <w:t>.</w:t>
      </w:r>
      <w:r w:rsidRPr="00A32A14">
        <w:rPr>
          <w:rFonts w:ascii="Arial" w:eastAsia="Times New Roman" w:hAnsi="Arial" w:cs="Arial"/>
          <w:b/>
          <w:sz w:val="24"/>
          <w:szCs w:val="24"/>
          <w:lang w:eastAsia="es-ES"/>
        </w:rPr>
        <w:t xml:space="preserve"> </w:t>
      </w:r>
      <w:r w:rsidR="00804E2E" w:rsidRPr="00A32A14">
        <w:rPr>
          <w:rFonts w:ascii="Arial" w:eastAsia="Times New Roman" w:hAnsi="Arial" w:cs="Arial"/>
          <w:b/>
          <w:sz w:val="24"/>
          <w:szCs w:val="24"/>
          <w:lang w:eastAsia="es-ES"/>
        </w:rPr>
        <w:t>S</w:t>
      </w:r>
      <w:r w:rsidRPr="00A32A14">
        <w:rPr>
          <w:rFonts w:ascii="Arial" w:eastAsia="Times New Roman" w:hAnsi="Arial" w:cs="Arial"/>
          <w:b/>
          <w:sz w:val="24"/>
          <w:szCs w:val="24"/>
          <w:lang w:eastAsia="es-ES"/>
        </w:rPr>
        <w:t xml:space="preserve">e verificarán las actividades que </w:t>
      </w:r>
      <w:r w:rsidR="005C6523" w:rsidRPr="00A32A14">
        <w:rPr>
          <w:rFonts w:ascii="Arial" w:eastAsia="Times New Roman" w:hAnsi="Arial" w:cs="Arial"/>
          <w:b/>
          <w:sz w:val="24"/>
          <w:szCs w:val="24"/>
          <w:lang w:eastAsia="es-ES"/>
        </w:rPr>
        <w:t xml:space="preserve">se </w:t>
      </w:r>
      <w:r w:rsidRPr="00A32A14">
        <w:rPr>
          <w:rFonts w:ascii="Arial" w:eastAsia="Times New Roman" w:hAnsi="Arial" w:cs="Arial"/>
          <w:b/>
          <w:sz w:val="24"/>
          <w:szCs w:val="24"/>
          <w:lang w:eastAsia="es-ES"/>
        </w:rPr>
        <w:t>lleva</w:t>
      </w:r>
      <w:r w:rsidR="005C6523" w:rsidRPr="00A32A14">
        <w:rPr>
          <w:rFonts w:ascii="Arial" w:eastAsia="Times New Roman" w:hAnsi="Arial" w:cs="Arial"/>
          <w:b/>
          <w:sz w:val="24"/>
          <w:szCs w:val="24"/>
          <w:lang w:eastAsia="es-ES"/>
        </w:rPr>
        <w:t>n</w:t>
      </w:r>
      <w:r w:rsidRPr="00A32A14">
        <w:rPr>
          <w:rFonts w:ascii="Arial" w:eastAsia="Times New Roman" w:hAnsi="Arial" w:cs="Arial"/>
          <w:b/>
          <w:sz w:val="24"/>
          <w:szCs w:val="24"/>
          <w:lang w:eastAsia="es-ES"/>
        </w:rPr>
        <w:t xml:space="preserve"> a cabo</w:t>
      </w:r>
      <w:r w:rsidR="00313A99" w:rsidRPr="00A32A14">
        <w:rPr>
          <w:rFonts w:ascii="Arial" w:eastAsia="Times New Roman" w:hAnsi="Arial" w:cs="Arial"/>
          <w:b/>
          <w:sz w:val="24"/>
          <w:szCs w:val="24"/>
          <w:lang w:eastAsia="es-ES"/>
        </w:rPr>
        <w:t xml:space="preserve"> </w:t>
      </w:r>
      <w:r w:rsidR="005F741A" w:rsidRPr="00A32A14">
        <w:rPr>
          <w:rFonts w:ascii="Arial" w:eastAsia="Times New Roman" w:hAnsi="Arial" w:cs="Arial"/>
          <w:b/>
          <w:sz w:val="24"/>
          <w:szCs w:val="24"/>
          <w:lang w:eastAsia="es-ES"/>
        </w:rPr>
        <w:t xml:space="preserve">conforme al perfil del puesto, </w:t>
      </w:r>
      <w:r w:rsidR="00313A99" w:rsidRPr="00A32A14">
        <w:rPr>
          <w:rFonts w:ascii="Arial" w:eastAsia="Times New Roman" w:hAnsi="Arial" w:cs="Arial"/>
          <w:b/>
          <w:sz w:val="24"/>
          <w:szCs w:val="24"/>
          <w:lang w:eastAsia="es-ES"/>
        </w:rPr>
        <w:t xml:space="preserve">solicitándole una relación de las mismas, así </w:t>
      </w:r>
      <w:r w:rsidR="00313A99" w:rsidRPr="00345445">
        <w:rPr>
          <w:rFonts w:ascii="Arial" w:eastAsia="Times New Roman" w:hAnsi="Arial" w:cs="Arial"/>
          <w:b/>
          <w:sz w:val="24"/>
          <w:szCs w:val="24"/>
          <w:lang w:eastAsia="es-ES"/>
        </w:rPr>
        <w:t>como el respectivo soporte documental</w:t>
      </w:r>
      <w:r w:rsidRPr="00345445">
        <w:rPr>
          <w:rFonts w:ascii="Arial" w:eastAsia="Times New Roman" w:hAnsi="Arial" w:cs="Arial"/>
          <w:b/>
          <w:sz w:val="24"/>
          <w:szCs w:val="24"/>
          <w:lang w:eastAsia="es-ES"/>
        </w:rPr>
        <w:t>.</w:t>
      </w:r>
    </w:p>
    <w:p w:rsidR="00EF30F8" w:rsidRPr="00345445" w:rsidRDefault="00EF30F8" w:rsidP="00CC6994">
      <w:pPr>
        <w:spacing w:after="0" w:line="240" w:lineRule="auto"/>
        <w:ind w:left="851" w:hanging="283"/>
        <w:contextualSpacing/>
        <w:jc w:val="both"/>
        <w:rPr>
          <w:rFonts w:ascii="Arial" w:eastAsia="Times New Roman" w:hAnsi="Arial" w:cs="Arial"/>
          <w:b/>
          <w:sz w:val="24"/>
          <w:szCs w:val="24"/>
          <w:lang w:eastAsia="es-ES"/>
        </w:rPr>
      </w:pPr>
    </w:p>
    <w:p w:rsidR="00AD1450" w:rsidRPr="00A32A14" w:rsidRDefault="00AD1450" w:rsidP="00582840">
      <w:pPr>
        <w:pStyle w:val="Prrafodelista"/>
        <w:numPr>
          <w:ilvl w:val="0"/>
          <w:numId w:val="13"/>
        </w:numPr>
        <w:spacing w:after="0" w:line="240" w:lineRule="auto"/>
        <w:ind w:left="567" w:hanging="283"/>
        <w:jc w:val="both"/>
        <w:rPr>
          <w:rFonts w:ascii="Arial" w:eastAsia="Times New Roman" w:hAnsi="Arial" w:cs="Arial"/>
          <w:b/>
          <w:sz w:val="24"/>
          <w:szCs w:val="24"/>
          <w:lang w:eastAsia="es-ES"/>
        </w:rPr>
      </w:pPr>
      <w:r w:rsidRPr="00A32A14">
        <w:rPr>
          <w:rFonts w:ascii="Arial" w:eastAsia="Times New Roman" w:hAnsi="Arial" w:cs="Arial"/>
          <w:b/>
          <w:sz w:val="24"/>
          <w:szCs w:val="24"/>
          <w:lang w:eastAsia="es-ES"/>
        </w:rPr>
        <w:t>Jurisprudencia.</w:t>
      </w:r>
      <w:r w:rsidR="00313A99" w:rsidRPr="00A32A14">
        <w:rPr>
          <w:rFonts w:ascii="Arial" w:eastAsia="Times New Roman" w:hAnsi="Arial" w:cs="Arial"/>
          <w:b/>
          <w:sz w:val="24"/>
          <w:szCs w:val="24"/>
          <w:lang w:eastAsia="es-ES"/>
        </w:rPr>
        <w:t xml:space="preserve"> </w:t>
      </w:r>
      <w:r w:rsidR="005C6523" w:rsidRPr="00A32A14">
        <w:rPr>
          <w:rFonts w:ascii="Arial" w:eastAsia="Times New Roman" w:hAnsi="Arial" w:cs="Arial"/>
          <w:b/>
          <w:sz w:val="24"/>
          <w:szCs w:val="24"/>
          <w:lang w:eastAsia="es-ES"/>
        </w:rPr>
        <w:t>S</w:t>
      </w:r>
      <w:r w:rsidRPr="00A32A14">
        <w:rPr>
          <w:rFonts w:ascii="Arial" w:eastAsia="Times New Roman" w:hAnsi="Arial" w:cs="Arial"/>
          <w:b/>
          <w:sz w:val="24"/>
          <w:szCs w:val="24"/>
          <w:lang w:eastAsia="es-ES"/>
        </w:rPr>
        <w:t xml:space="preserve">e verificará que la Sala Regional </w:t>
      </w:r>
      <w:r w:rsidR="00313A99" w:rsidRPr="00A32A14">
        <w:rPr>
          <w:rFonts w:ascii="Arial" w:eastAsia="Times New Roman" w:hAnsi="Arial" w:cs="Arial"/>
          <w:b/>
          <w:sz w:val="24"/>
          <w:szCs w:val="24"/>
          <w:lang w:eastAsia="es-ES"/>
        </w:rPr>
        <w:t xml:space="preserve">haya </w:t>
      </w:r>
      <w:r w:rsidRPr="00A32A14">
        <w:rPr>
          <w:rFonts w:ascii="Arial" w:eastAsia="Times New Roman" w:hAnsi="Arial" w:cs="Arial"/>
          <w:b/>
          <w:sz w:val="24"/>
          <w:szCs w:val="24"/>
          <w:lang w:eastAsia="es-ES"/>
        </w:rPr>
        <w:t>c</w:t>
      </w:r>
      <w:r w:rsidR="00313A99" w:rsidRPr="00A32A14">
        <w:rPr>
          <w:rFonts w:ascii="Arial" w:eastAsia="Times New Roman" w:hAnsi="Arial" w:cs="Arial"/>
          <w:b/>
          <w:sz w:val="24"/>
          <w:szCs w:val="24"/>
          <w:lang w:eastAsia="es-ES"/>
        </w:rPr>
        <w:t xml:space="preserve">omunicado </w:t>
      </w:r>
      <w:r w:rsidRPr="00A32A14">
        <w:rPr>
          <w:rFonts w:ascii="Arial" w:eastAsia="Times New Roman" w:hAnsi="Arial" w:cs="Arial"/>
          <w:b/>
          <w:sz w:val="24"/>
          <w:szCs w:val="24"/>
          <w:lang w:eastAsia="es-ES"/>
        </w:rPr>
        <w:t>a la Sala Superior las sentencias que contengan los criterios que se pretendan sean declarados obligatorios, así como el rubro y texto de las tesis correspondientes</w:t>
      </w:r>
      <w:r w:rsidR="00313A99" w:rsidRPr="00A32A14">
        <w:rPr>
          <w:rFonts w:ascii="Arial" w:eastAsia="Times New Roman" w:hAnsi="Arial" w:cs="Arial"/>
          <w:b/>
          <w:sz w:val="24"/>
          <w:szCs w:val="24"/>
          <w:lang w:eastAsia="es-ES"/>
        </w:rPr>
        <w:t>, de conformidad con la normativa aplicable</w:t>
      </w:r>
      <w:r w:rsidR="005C6F94" w:rsidRPr="00A32A14">
        <w:rPr>
          <w:rFonts w:ascii="Arial" w:eastAsia="Times New Roman" w:hAnsi="Arial" w:cs="Arial"/>
          <w:b/>
          <w:sz w:val="24"/>
          <w:szCs w:val="24"/>
          <w:lang w:eastAsia="es-ES"/>
        </w:rPr>
        <w:t>, así como las denuncias de contradicción de criterios y la formulación de una base de datos de criterios relevantes.</w:t>
      </w:r>
    </w:p>
    <w:p w:rsidR="00AD1450" w:rsidRPr="00A32A14" w:rsidRDefault="00AD1450" w:rsidP="00CC6994">
      <w:pPr>
        <w:pStyle w:val="Prrafodelista"/>
        <w:spacing w:after="0" w:line="240" w:lineRule="auto"/>
        <w:ind w:left="851" w:hanging="283"/>
        <w:jc w:val="both"/>
        <w:rPr>
          <w:rFonts w:ascii="Arial" w:eastAsia="Times New Roman" w:hAnsi="Arial" w:cs="Arial"/>
          <w:b/>
          <w:sz w:val="24"/>
          <w:szCs w:val="24"/>
          <w:lang w:eastAsia="es-ES"/>
        </w:rPr>
      </w:pPr>
    </w:p>
    <w:p w:rsidR="00AD1450" w:rsidRPr="00345445" w:rsidRDefault="00FB39D1" w:rsidP="002B712D">
      <w:pPr>
        <w:pStyle w:val="Prrafodelista"/>
        <w:numPr>
          <w:ilvl w:val="0"/>
          <w:numId w:val="7"/>
        </w:numPr>
        <w:spacing w:after="0" w:line="240" w:lineRule="auto"/>
        <w:ind w:left="851" w:hanging="437"/>
        <w:jc w:val="both"/>
        <w:rPr>
          <w:rFonts w:ascii="Arial" w:eastAsia="Times New Roman" w:hAnsi="Arial" w:cs="Arial"/>
          <w:b/>
          <w:sz w:val="24"/>
          <w:szCs w:val="24"/>
          <w:lang w:eastAsia="es-MX"/>
        </w:rPr>
      </w:pPr>
      <w:r w:rsidRPr="00345445">
        <w:rPr>
          <w:rFonts w:ascii="Arial" w:eastAsia="Times New Roman" w:hAnsi="Arial" w:cs="Arial"/>
          <w:b/>
          <w:sz w:val="24"/>
          <w:szCs w:val="24"/>
          <w:lang w:eastAsia="es-MX"/>
        </w:rPr>
        <w:t>Además</w:t>
      </w:r>
      <w:r w:rsidR="00AD1450" w:rsidRPr="00345445">
        <w:rPr>
          <w:rFonts w:ascii="Arial" w:hAnsi="Arial" w:cs="Arial"/>
          <w:b/>
          <w:sz w:val="24"/>
          <w:szCs w:val="24"/>
        </w:rPr>
        <w:t>, l</w:t>
      </w:r>
      <w:r w:rsidRPr="00345445">
        <w:rPr>
          <w:rFonts w:ascii="Arial" w:hAnsi="Arial" w:cs="Arial"/>
          <w:b/>
          <w:sz w:val="24"/>
          <w:szCs w:val="24"/>
        </w:rPr>
        <w:t>a V</w:t>
      </w:r>
      <w:r w:rsidR="00AD1450" w:rsidRPr="00345445">
        <w:rPr>
          <w:rFonts w:ascii="Arial" w:hAnsi="Arial" w:cs="Arial"/>
          <w:b/>
          <w:sz w:val="24"/>
          <w:szCs w:val="24"/>
        </w:rPr>
        <w:t xml:space="preserve">isita </w:t>
      </w:r>
      <w:r w:rsidRPr="00345445">
        <w:rPr>
          <w:rFonts w:ascii="Arial" w:hAnsi="Arial" w:cs="Arial"/>
          <w:b/>
          <w:sz w:val="24"/>
          <w:szCs w:val="24"/>
        </w:rPr>
        <w:t xml:space="preserve">Ordinaria de Inspección comprenderá </w:t>
      </w:r>
      <w:r w:rsidR="00AD1450" w:rsidRPr="00345445">
        <w:rPr>
          <w:rFonts w:ascii="Arial" w:hAnsi="Arial" w:cs="Arial"/>
          <w:b/>
          <w:sz w:val="24"/>
          <w:szCs w:val="24"/>
        </w:rPr>
        <w:t xml:space="preserve">la revisión de los rubros </w:t>
      </w:r>
      <w:r w:rsidRPr="00345445">
        <w:rPr>
          <w:rFonts w:ascii="Arial" w:hAnsi="Arial" w:cs="Arial"/>
          <w:b/>
          <w:sz w:val="24"/>
          <w:szCs w:val="24"/>
        </w:rPr>
        <w:t>siguientes</w:t>
      </w:r>
      <w:r w:rsidR="00AD1450" w:rsidRPr="00345445">
        <w:rPr>
          <w:rFonts w:ascii="Arial" w:hAnsi="Arial" w:cs="Arial"/>
          <w:b/>
          <w:sz w:val="24"/>
          <w:szCs w:val="24"/>
        </w:rPr>
        <w:t>:</w:t>
      </w:r>
    </w:p>
    <w:p w:rsidR="00AD1450" w:rsidRPr="00345445" w:rsidRDefault="00AD1450" w:rsidP="00F36F0F">
      <w:pPr>
        <w:pStyle w:val="Prrafodelista"/>
        <w:spacing w:after="0" w:line="240" w:lineRule="auto"/>
        <w:ind w:left="426"/>
        <w:jc w:val="both"/>
        <w:rPr>
          <w:rFonts w:ascii="Arial" w:hAnsi="Arial" w:cs="Arial"/>
          <w:b/>
          <w:sz w:val="24"/>
          <w:szCs w:val="24"/>
        </w:rPr>
      </w:pPr>
    </w:p>
    <w:p w:rsidR="005C6523" w:rsidRPr="00A32A14" w:rsidRDefault="00AD1450" w:rsidP="005C6523">
      <w:pPr>
        <w:pStyle w:val="Prrafodelista"/>
        <w:numPr>
          <w:ilvl w:val="0"/>
          <w:numId w:val="15"/>
        </w:numPr>
        <w:spacing w:after="0" w:line="240" w:lineRule="auto"/>
        <w:ind w:left="1134" w:hanging="283"/>
        <w:jc w:val="both"/>
        <w:rPr>
          <w:rFonts w:ascii="Arial" w:hAnsi="Arial" w:cs="Arial"/>
          <w:b/>
          <w:sz w:val="24"/>
          <w:szCs w:val="24"/>
        </w:rPr>
      </w:pPr>
      <w:r w:rsidRPr="00345445">
        <w:rPr>
          <w:rFonts w:ascii="Arial" w:hAnsi="Arial" w:cs="Arial"/>
          <w:b/>
          <w:sz w:val="24"/>
          <w:szCs w:val="24"/>
        </w:rPr>
        <w:t xml:space="preserve">Capacitación. Se verificará que se hayan implementado programas de </w:t>
      </w:r>
      <w:r w:rsidRPr="00A32A14">
        <w:rPr>
          <w:rFonts w:ascii="Arial" w:hAnsi="Arial" w:cs="Arial"/>
          <w:b/>
          <w:sz w:val="24"/>
          <w:szCs w:val="24"/>
        </w:rPr>
        <w:t xml:space="preserve">capacitación vinculados a </w:t>
      </w:r>
      <w:r w:rsidR="0049088D" w:rsidRPr="00A32A14">
        <w:rPr>
          <w:rFonts w:ascii="Arial" w:hAnsi="Arial" w:cs="Arial"/>
          <w:b/>
          <w:sz w:val="24"/>
          <w:szCs w:val="24"/>
        </w:rPr>
        <w:t>la función</w:t>
      </w:r>
      <w:r w:rsidRPr="00A32A14">
        <w:rPr>
          <w:rFonts w:ascii="Arial" w:hAnsi="Arial" w:cs="Arial"/>
          <w:b/>
          <w:sz w:val="24"/>
          <w:szCs w:val="24"/>
        </w:rPr>
        <w:t xml:space="preserve"> jurisdiccional.</w:t>
      </w:r>
    </w:p>
    <w:p w:rsidR="005C6523" w:rsidRPr="005C6523" w:rsidRDefault="005C6523" w:rsidP="005C6523">
      <w:pPr>
        <w:pStyle w:val="Prrafodelista"/>
        <w:spacing w:after="0" w:line="240" w:lineRule="auto"/>
        <w:ind w:left="1134"/>
        <w:jc w:val="both"/>
        <w:rPr>
          <w:rFonts w:ascii="Arial" w:hAnsi="Arial" w:cs="Arial"/>
          <w:b/>
          <w:sz w:val="24"/>
          <w:szCs w:val="24"/>
        </w:rPr>
      </w:pPr>
    </w:p>
    <w:p w:rsidR="005C6523" w:rsidRPr="00A32A14" w:rsidRDefault="00FB39D1" w:rsidP="005C6523">
      <w:pPr>
        <w:pStyle w:val="Prrafodelista"/>
        <w:numPr>
          <w:ilvl w:val="0"/>
          <w:numId w:val="15"/>
        </w:numPr>
        <w:spacing w:after="0" w:line="240" w:lineRule="auto"/>
        <w:ind w:left="1134" w:hanging="283"/>
        <w:jc w:val="both"/>
        <w:rPr>
          <w:rFonts w:ascii="Arial" w:hAnsi="Arial" w:cs="Arial"/>
          <w:b/>
          <w:sz w:val="24"/>
          <w:szCs w:val="24"/>
        </w:rPr>
      </w:pPr>
      <w:r w:rsidRPr="00A32A14">
        <w:rPr>
          <w:rFonts w:ascii="Arial" w:hAnsi="Arial" w:cs="Arial"/>
          <w:b/>
          <w:sz w:val="24"/>
          <w:szCs w:val="24"/>
        </w:rPr>
        <w:t xml:space="preserve">Transparencia. </w:t>
      </w:r>
      <w:r w:rsidR="0049088D" w:rsidRPr="00A32A14">
        <w:rPr>
          <w:rFonts w:ascii="Arial" w:hAnsi="Arial" w:cs="Arial"/>
          <w:b/>
          <w:sz w:val="24"/>
          <w:szCs w:val="24"/>
        </w:rPr>
        <w:t>S</w:t>
      </w:r>
      <w:r w:rsidRPr="00A32A14">
        <w:rPr>
          <w:rFonts w:ascii="Arial" w:hAnsi="Arial" w:cs="Arial"/>
          <w:b/>
          <w:sz w:val="24"/>
          <w:szCs w:val="24"/>
        </w:rPr>
        <w:t xml:space="preserve">e </w:t>
      </w:r>
      <w:r w:rsidRPr="005C6523">
        <w:rPr>
          <w:rFonts w:ascii="Arial" w:hAnsi="Arial" w:cs="Arial"/>
          <w:b/>
          <w:sz w:val="24"/>
          <w:szCs w:val="24"/>
        </w:rPr>
        <w:t xml:space="preserve">revisará que se hayan atendido las solicitudes de información en tiempo, relacionadas con el ámbito jurisdiccional, de </w:t>
      </w:r>
      <w:r w:rsidR="00FE689C">
        <w:rPr>
          <w:rFonts w:ascii="Arial" w:hAnsi="Arial" w:cs="Arial"/>
          <w:b/>
          <w:sz w:val="24"/>
          <w:szCs w:val="24"/>
        </w:rPr>
        <w:t>acuerdo</w:t>
      </w:r>
      <w:r w:rsidR="00FE689C" w:rsidRPr="005C6523">
        <w:rPr>
          <w:rFonts w:ascii="Arial" w:hAnsi="Arial" w:cs="Arial"/>
          <w:b/>
          <w:sz w:val="24"/>
          <w:szCs w:val="24"/>
        </w:rPr>
        <w:t xml:space="preserve"> </w:t>
      </w:r>
      <w:r w:rsidR="00CB531B">
        <w:rPr>
          <w:rFonts w:ascii="Arial" w:hAnsi="Arial" w:cs="Arial"/>
          <w:b/>
          <w:sz w:val="24"/>
          <w:szCs w:val="24"/>
        </w:rPr>
        <w:t>con</w:t>
      </w:r>
      <w:r w:rsidR="00CB531B" w:rsidRPr="005C6523">
        <w:rPr>
          <w:rFonts w:ascii="Arial" w:hAnsi="Arial" w:cs="Arial"/>
          <w:b/>
          <w:sz w:val="24"/>
          <w:szCs w:val="24"/>
        </w:rPr>
        <w:t xml:space="preserve"> </w:t>
      </w:r>
      <w:r w:rsidRPr="005C6523">
        <w:rPr>
          <w:rFonts w:ascii="Arial" w:hAnsi="Arial" w:cs="Arial"/>
          <w:b/>
          <w:sz w:val="24"/>
          <w:szCs w:val="24"/>
        </w:rPr>
        <w:t xml:space="preserve">la </w:t>
      </w:r>
      <w:r w:rsidRPr="00A32A14">
        <w:rPr>
          <w:rFonts w:ascii="Arial" w:hAnsi="Arial" w:cs="Arial"/>
          <w:b/>
          <w:sz w:val="24"/>
          <w:szCs w:val="24"/>
        </w:rPr>
        <w:t>normativ</w:t>
      </w:r>
      <w:r w:rsidR="00A41F9F" w:rsidRPr="00A32A14">
        <w:rPr>
          <w:rFonts w:ascii="Arial" w:hAnsi="Arial" w:cs="Arial"/>
          <w:b/>
          <w:sz w:val="24"/>
          <w:szCs w:val="24"/>
        </w:rPr>
        <w:t>a</w:t>
      </w:r>
      <w:r w:rsidRPr="00A32A14">
        <w:rPr>
          <w:rFonts w:ascii="Arial" w:hAnsi="Arial" w:cs="Arial"/>
          <w:b/>
          <w:sz w:val="24"/>
          <w:szCs w:val="24"/>
        </w:rPr>
        <w:t xml:space="preserve"> aplicable.</w:t>
      </w:r>
    </w:p>
    <w:p w:rsidR="005C6523" w:rsidRPr="00A32A14" w:rsidRDefault="005C6523" w:rsidP="005C6523">
      <w:pPr>
        <w:pStyle w:val="Prrafodelista"/>
        <w:spacing w:after="0" w:line="240" w:lineRule="auto"/>
        <w:ind w:left="1134"/>
        <w:jc w:val="both"/>
        <w:rPr>
          <w:rFonts w:ascii="Arial" w:hAnsi="Arial" w:cs="Arial"/>
          <w:b/>
          <w:sz w:val="24"/>
          <w:szCs w:val="24"/>
        </w:rPr>
      </w:pPr>
    </w:p>
    <w:p w:rsidR="00FB39D1" w:rsidRPr="00A32A14" w:rsidRDefault="00FB39D1" w:rsidP="005C6523">
      <w:pPr>
        <w:pStyle w:val="Prrafodelista"/>
        <w:numPr>
          <w:ilvl w:val="0"/>
          <w:numId w:val="15"/>
        </w:numPr>
        <w:spacing w:after="0" w:line="240" w:lineRule="auto"/>
        <w:ind w:left="1134" w:hanging="283"/>
        <w:jc w:val="both"/>
        <w:rPr>
          <w:rFonts w:ascii="Arial" w:hAnsi="Arial" w:cs="Arial"/>
          <w:b/>
          <w:sz w:val="24"/>
          <w:szCs w:val="24"/>
        </w:rPr>
      </w:pPr>
      <w:r w:rsidRPr="00A32A14">
        <w:rPr>
          <w:rFonts w:ascii="Arial" w:hAnsi="Arial" w:cs="Arial"/>
          <w:b/>
          <w:sz w:val="24"/>
          <w:szCs w:val="24"/>
        </w:rPr>
        <w:t xml:space="preserve">Procedimientos </w:t>
      </w:r>
      <w:r w:rsidR="00923EE1" w:rsidRPr="00A32A14">
        <w:rPr>
          <w:rFonts w:ascii="Arial" w:hAnsi="Arial" w:cs="Arial"/>
          <w:b/>
          <w:sz w:val="24"/>
          <w:szCs w:val="24"/>
        </w:rPr>
        <w:t>sustantivos</w:t>
      </w:r>
      <w:r w:rsidRPr="00A32A14">
        <w:rPr>
          <w:rFonts w:ascii="Arial" w:hAnsi="Arial" w:cs="Arial"/>
          <w:b/>
          <w:sz w:val="24"/>
          <w:szCs w:val="24"/>
        </w:rPr>
        <w:t xml:space="preserve">. En </w:t>
      </w:r>
      <w:r w:rsidR="00A41F9F" w:rsidRPr="00A32A14">
        <w:rPr>
          <w:rFonts w:ascii="Arial" w:hAnsi="Arial" w:cs="Arial"/>
          <w:b/>
          <w:sz w:val="24"/>
          <w:szCs w:val="24"/>
        </w:rPr>
        <w:t>su</w:t>
      </w:r>
      <w:r w:rsidRPr="00A32A14">
        <w:rPr>
          <w:rFonts w:ascii="Arial" w:hAnsi="Arial" w:cs="Arial"/>
          <w:b/>
          <w:sz w:val="24"/>
          <w:szCs w:val="24"/>
        </w:rPr>
        <w:t xml:space="preserve"> caso</w:t>
      </w:r>
      <w:r w:rsidR="00A41F9F" w:rsidRPr="00A32A14">
        <w:rPr>
          <w:rFonts w:ascii="Arial" w:hAnsi="Arial" w:cs="Arial"/>
          <w:b/>
          <w:sz w:val="24"/>
          <w:szCs w:val="24"/>
        </w:rPr>
        <w:t>,</w:t>
      </w:r>
      <w:r w:rsidRPr="00A32A14">
        <w:rPr>
          <w:rFonts w:ascii="Arial" w:hAnsi="Arial" w:cs="Arial"/>
          <w:b/>
          <w:sz w:val="24"/>
          <w:szCs w:val="24"/>
        </w:rPr>
        <w:t xml:space="preserve"> se verificará su idoneidad y contribución para el eficaz funcionamiento de la</w:t>
      </w:r>
      <w:r w:rsidR="004F3302" w:rsidRPr="00A32A14">
        <w:rPr>
          <w:rFonts w:ascii="Arial" w:hAnsi="Arial" w:cs="Arial"/>
          <w:b/>
          <w:sz w:val="24"/>
          <w:szCs w:val="24"/>
        </w:rPr>
        <w:t>s</w:t>
      </w:r>
      <w:r w:rsidRPr="00A32A14">
        <w:rPr>
          <w:rFonts w:ascii="Arial" w:hAnsi="Arial" w:cs="Arial"/>
          <w:b/>
          <w:sz w:val="24"/>
          <w:szCs w:val="24"/>
        </w:rPr>
        <w:t xml:space="preserve"> Sala</w:t>
      </w:r>
      <w:r w:rsidR="004F3302" w:rsidRPr="00A32A14">
        <w:rPr>
          <w:rFonts w:ascii="Arial" w:hAnsi="Arial" w:cs="Arial"/>
          <w:b/>
          <w:sz w:val="24"/>
          <w:szCs w:val="24"/>
        </w:rPr>
        <w:t>s</w:t>
      </w:r>
      <w:r w:rsidRPr="00A32A14">
        <w:rPr>
          <w:rFonts w:ascii="Arial" w:hAnsi="Arial" w:cs="Arial"/>
          <w:b/>
          <w:sz w:val="24"/>
          <w:szCs w:val="24"/>
        </w:rPr>
        <w:t>.</w:t>
      </w:r>
    </w:p>
    <w:p w:rsidR="00AD1450" w:rsidRPr="00345445" w:rsidRDefault="00AD1450" w:rsidP="00A41F9F">
      <w:pPr>
        <w:pStyle w:val="Prrafodelista"/>
        <w:spacing w:after="0" w:line="240" w:lineRule="auto"/>
        <w:ind w:left="709"/>
        <w:jc w:val="both"/>
        <w:rPr>
          <w:rFonts w:ascii="Arial" w:hAnsi="Arial" w:cs="Arial"/>
          <w:b/>
          <w:sz w:val="24"/>
          <w:szCs w:val="24"/>
        </w:rPr>
      </w:pPr>
    </w:p>
    <w:p w:rsidR="00FB39D1" w:rsidRPr="00345445" w:rsidRDefault="00FB39D1" w:rsidP="002B712D">
      <w:pPr>
        <w:pStyle w:val="Prrafodelista"/>
        <w:numPr>
          <w:ilvl w:val="0"/>
          <w:numId w:val="7"/>
        </w:numPr>
        <w:spacing w:after="0" w:line="240" w:lineRule="auto"/>
        <w:ind w:left="709" w:hanging="288"/>
        <w:jc w:val="both"/>
        <w:rPr>
          <w:rFonts w:ascii="Arial" w:hAnsi="Arial" w:cs="Arial"/>
          <w:b/>
          <w:sz w:val="24"/>
          <w:szCs w:val="24"/>
        </w:rPr>
      </w:pPr>
      <w:r w:rsidRPr="00345445">
        <w:rPr>
          <w:rFonts w:ascii="Arial" w:hAnsi="Arial" w:cs="Arial"/>
          <w:b/>
          <w:sz w:val="24"/>
          <w:szCs w:val="24"/>
        </w:rPr>
        <w:t xml:space="preserve">Respecto de la Sala Especializada, la revisión comprenderá los rubros precisados en las fracciones I, II y IV, de este numeral, en tanto que los aspectos referidos en la </w:t>
      </w:r>
      <w:r w:rsidR="00FE689C">
        <w:rPr>
          <w:rFonts w:ascii="Arial" w:hAnsi="Arial" w:cs="Arial"/>
          <w:b/>
          <w:sz w:val="24"/>
          <w:szCs w:val="24"/>
        </w:rPr>
        <w:t xml:space="preserve">fracción </w:t>
      </w:r>
      <w:r w:rsidRPr="00345445">
        <w:rPr>
          <w:rFonts w:ascii="Arial" w:hAnsi="Arial" w:cs="Arial"/>
          <w:b/>
          <w:sz w:val="24"/>
          <w:szCs w:val="24"/>
        </w:rPr>
        <w:t xml:space="preserve">III, la inspección atenderá a las particularidades </w:t>
      </w:r>
      <w:r w:rsidRPr="00A32A14">
        <w:rPr>
          <w:rFonts w:ascii="Arial" w:hAnsi="Arial" w:cs="Arial"/>
          <w:b/>
          <w:sz w:val="24"/>
          <w:szCs w:val="24"/>
        </w:rPr>
        <w:t xml:space="preserve">de su </w:t>
      </w:r>
      <w:r w:rsidR="001E6551" w:rsidRPr="00A32A14">
        <w:rPr>
          <w:rFonts w:ascii="Arial" w:hAnsi="Arial" w:cs="Arial"/>
          <w:b/>
          <w:sz w:val="24"/>
          <w:szCs w:val="24"/>
        </w:rPr>
        <w:t xml:space="preserve">naturaleza jurídica, competencia, </w:t>
      </w:r>
      <w:r w:rsidRPr="00A32A14">
        <w:rPr>
          <w:rFonts w:ascii="Arial" w:hAnsi="Arial" w:cs="Arial"/>
          <w:b/>
          <w:sz w:val="24"/>
          <w:szCs w:val="24"/>
        </w:rPr>
        <w:t xml:space="preserve">estructura </w:t>
      </w:r>
      <w:r w:rsidRPr="00345445">
        <w:rPr>
          <w:rFonts w:ascii="Arial" w:hAnsi="Arial" w:cs="Arial"/>
          <w:b/>
          <w:sz w:val="24"/>
          <w:szCs w:val="24"/>
        </w:rPr>
        <w:t>orgánica y atribuciones.</w:t>
      </w:r>
    </w:p>
    <w:p w:rsidR="00FB39D1" w:rsidRPr="00345445" w:rsidRDefault="00FB39D1" w:rsidP="006C5E10">
      <w:pPr>
        <w:pStyle w:val="Prrafodelista"/>
        <w:spacing w:after="0" w:line="240" w:lineRule="auto"/>
        <w:ind w:left="709"/>
        <w:jc w:val="both"/>
        <w:rPr>
          <w:rFonts w:ascii="Arial" w:hAnsi="Arial" w:cs="Arial"/>
          <w:b/>
          <w:sz w:val="24"/>
          <w:szCs w:val="24"/>
        </w:rPr>
      </w:pPr>
    </w:p>
    <w:p w:rsidR="006C31D9" w:rsidRPr="00A32A14" w:rsidRDefault="00D5093E" w:rsidP="00A41F9F">
      <w:pPr>
        <w:pStyle w:val="Prrafodelista"/>
        <w:numPr>
          <w:ilvl w:val="0"/>
          <w:numId w:val="7"/>
        </w:numPr>
        <w:tabs>
          <w:tab w:val="left" w:pos="851"/>
        </w:tabs>
        <w:spacing w:after="0" w:line="240" w:lineRule="auto"/>
        <w:ind w:left="709" w:hanging="288"/>
        <w:jc w:val="both"/>
        <w:rPr>
          <w:rFonts w:ascii="Arial" w:eastAsia="Times New Roman" w:hAnsi="Arial" w:cs="Arial"/>
          <w:b/>
          <w:bCs/>
          <w:sz w:val="24"/>
          <w:szCs w:val="24"/>
          <w:lang w:eastAsia="es-MX"/>
        </w:rPr>
      </w:pPr>
      <w:r w:rsidRPr="00345445">
        <w:rPr>
          <w:rFonts w:ascii="Arial" w:hAnsi="Arial" w:cs="Arial"/>
          <w:b/>
          <w:sz w:val="24"/>
          <w:szCs w:val="24"/>
        </w:rPr>
        <w:t xml:space="preserve">El o los </w:t>
      </w:r>
      <w:r w:rsidRPr="00A32A14">
        <w:rPr>
          <w:rFonts w:ascii="Arial" w:hAnsi="Arial" w:cs="Arial"/>
          <w:b/>
          <w:sz w:val="24"/>
          <w:szCs w:val="24"/>
        </w:rPr>
        <w:t>Visitadores a</w:t>
      </w:r>
      <w:r w:rsidRPr="00A32A14">
        <w:rPr>
          <w:rFonts w:ascii="Arial" w:eastAsia="Times New Roman" w:hAnsi="Arial" w:cs="Arial"/>
          <w:b/>
          <w:sz w:val="24"/>
          <w:szCs w:val="24"/>
          <w:lang w:eastAsia="es-ES"/>
        </w:rPr>
        <w:t xml:space="preserve">sentarán cualquier hecho o acto del que se percaten durante la práctica de la visita y que pudiera ser constitutivo de responsabilidad de algún servidor público de la Sala Regional, así como </w:t>
      </w:r>
      <w:r w:rsidR="001E6551" w:rsidRPr="00A32A14">
        <w:rPr>
          <w:rFonts w:ascii="Arial" w:eastAsia="Times New Roman" w:hAnsi="Arial" w:cs="Arial"/>
          <w:b/>
          <w:sz w:val="24"/>
          <w:szCs w:val="24"/>
          <w:lang w:eastAsia="es-ES"/>
        </w:rPr>
        <w:t>cualquier</w:t>
      </w:r>
      <w:r w:rsidR="007C5084" w:rsidRPr="00A32A14">
        <w:rPr>
          <w:rFonts w:ascii="Arial" w:eastAsia="Times New Roman" w:hAnsi="Arial" w:cs="Arial"/>
          <w:b/>
          <w:sz w:val="24"/>
          <w:szCs w:val="24"/>
          <w:lang w:eastAsia="es-ES"/>
        </w:rPr>
        <w:t xml:space="preserve"> otra </w:t>
      </w:r>
      <w:r w:rsidR="007C5084" w:rsidRPr="00A32A14">
        <w:rPr>
          <w:rFonts w:ascii="Arial" w:hAnsi="Arial" w:cs="Arial"/>
          <w:b/>
          <w:sz w:val="24"/>
          <w:szCs w:val="24"/>
        </w:rPr>
        <w:t xml:space="preserve">circunstancia o </w:t>
      </w:r>
      <w:r w:rsidR="00E01117" w:rsidRPr="00A32A14">
        <w:rPr>
          <w:rFonts w:ascii="Arial" w:hAnsi="Arial" w:cs="Arial"/>
          <w:b/>
          <w:sz w:val="24"/>
          <w:szCs w:val="24"/>
        </w:rPr>
        <w:t xml:space="preserve">elemento </w:t>
      </w:r>
      <w:r w:rsidR="007C5084" w:rsidRPr="00A32A14">
        <w:rPr>
          <w:rFonts w:ascii="Arial" w:hAnsi="Arial" w:cs="Arial"/>
          <w:b/>
          <w:sz w:val="24"/>
          <w:szCs w:val="24"/>
        </w:rPr>
        <w:t xml:space="preserve">que </w:t>
      </w:r>
      <w:r w:rsidR="00E01117" w:rsidRPr="00A32A14">
        <w:rPr>
          <w:rFonts w:ascii="Arial" w:hAnsi="Arial" w:cs="Arial"/>
          <w:b/>
          <w:sz w:val="24"/>
          <w:szCs w:val="24"/>
        </w:rPr>
        <w:t xml:space="preserve">resulte aplicable </w:t>
      </w:r>
      <w:r w:rsidR="007C5084" w:rsidRPr="00A32A14">
        <w:rPr>
          <w:rFonts w:ascii="Arial" w:hAnsi="Arial" w:cs="Arial"/>
          <w:b/>
          <w:sz w:val="24"/>
          <w:szCs w:val="24"/>
        </w:rPr>
        <w:t xml:space="preserve">en términos de la normativa </w:t>
      </w:r>
      <w:r w:rsidR="00E01117" w:rsidRPr="00A32A14">
        <w:rPr>
          <w:rFonts w:ascii="Arial" w:hAnsi="Arial" w:cs="Arial"/>
          <w:b/>
          <w:sz w:val="24"/>
          <w:szCs w:val="24"/>
        </w:rPr>
        <w:t>emitid</w:t>
      </w:r>
      <w:r w:rsidR="007C5084" w:rsidRPr="00A32A14">
        <w:rPr>
          <w:rFonts w:ascii="Arial" w:hAnsi="Arial" w:cs="Arial"/>
          <w:b/>
          <w:sz w:val="24"/>
          <w:szCs w:val="24"/>
        </w:rPr>
        <w:t>a</w:t>
      </w:r>
      <w:r w:rsidR="00E01117" w:rsidRPr="00A32A14">
        <w:rPr>
          <w:rFonts w:ascii="Arial" w:hAnsi="Arial" w:cs="Arial"/>
          <w:b/>
          <w:sz w:val="24"/>
          <w:szCs w:val="24"/>
        </w:rPr>
        <w:t xml:space="preserve"> por la instancia competente y relevante</w:t>
      </w:r>
      <w:r w:rsidRPr="00A32A14">
        <w:rPr>
          <w:rFonts w:ascii="Arial" w:hAnsi="Arial" w:cs="Arial"/>
          <w:b/>
          <w:sz w:val="24"/>
          <w:szCs w:val="24"/>
        </w:rPr>
        <w:t xml:space="preserve"> </w:t>
      </w:r>
      <w:r w:rsidR="00E01117" w:rsidRPr="00A32A14">
        <w:rPr>
          <w:rFonts w:ascii="Arial" w:hAnsi="Arial" w:cs="Arial"/>
          <w:b/>
          <w:sz w:val="24"/>
          <w:szCs w:val="24"/>
        </w:rPr>
        <w:t>para fines de la inspección</w:t>
      </w:r>
      <w:r w:rsidR="001E6551" w:rsidRPr="00A32A14">
        <w:rPr>
          <w:rFonts w:ascii="Arial" w:hAnsi="Arial" w:cs="Arial"/>
          <w:b/>
          <w:sz w:val="24"/>
          <w:szCs w:val="24"/>
        </w:rPr>
        <w:t>, con independencia del período de inspección</w:t>
      </w:r>
      <w:r w:rsidRPr="00A32A14">
        <w:rPr>
          <w:rFonts w:ascii="Arial" w:hAnsi="Arial" w:cs="Arial"/>
          <w:b/>
          <w:sz w:val="24"/>
          <w:szCs w:val="24"/>
        </w:rPr>
        <w:t>.</w:t>
      </w:r>
    </w:p>
    <w:p w:rsidR="00345445" w:rsidRPr="00895499" w:rsidRDefault="00345445" w:rsidP="00895499">
      <w:pPr>
        <w:spacing w:after="0" w:line="240" w:lineRule="auto"/>
        <w:jc w:val="both"/>
        <w:rPr>
          <w:rFonts w:ascii="Arial" w:eastAsia="Times New Roman" w:hAnsi="Arial" w:cs="Arial"/>
          <w:b/>
          <w:bCs/>
          <w:sz w:val="24"/>
          <w:szCs w:val="24"/>
          <w:lang w:eastAsia="es-MX"/>
        </w:rPr>
      </w:pPr>
    </w:p>
    <w:p w:rsidR="00AD1450" w:rsidRPr="0020701D" w:rsidRDefault="00AD1450" w:rsidP="00A22E82">
      <w:pPr>
        <w:pStyle w:val="Prrafodelista"/>
        <w:spacing w:after="0" w:line="240" w:lineRule="auto"/>
        <w:ind w:left="288"/>
        <w:jc w:val="center"/>
        <w:rPr>
          <w:rFonts w:ascii="Arial" w:eastAsia="Times New Roman" w:hAnsi="Arial" w:cs="Arial"/>
          <w:b/>
          <w:bCs/>
          <w:sz w:val="24"/>
          <w:szCs w:val="24"/>
          <w:lang w:eastAsia="es-MX"/>
        </w:rPr>
      </w:pPr>
      <w:r w:rsidRPr="0020701D">
        <w:rPr>
          <w:rFonts w:ascii="Arial" w:eastAsia="Times New Roman" w:hAnsi="Arial" w:cs="Arial"/>
          <w:b/>
          <w:bCs/>
          <w:sz w:val="24"/>
          <w:szCs w:val="24"/>
          <w:lang w:eastAsia="es-MX"/>
        </w:rPr>
        <w:t>DE LAS VERIFICACIONES A DISTANCIA</w:t>
      </w:r>
    </w:p>
    <w:p w:rsidR="00AD1450" w:rsidRPr="0020701D" w:rsidRDefault="00AD1450" w:rsidP="00A22E82">
      <w:pPr>
        <w:spacing w:after="0" w:line="240" w:lineRule="auto"/>
        <w:jc w:val="both"/>
        <w:rPr>
          <w:rFonts w:ascii="Arial" w:eastAsia="Times New Roman" w:hAnsi="Arial" w:cs="Arial"/>
          <w:sz w:val="24"/>
          <w:szCs w:val="24"/>
          <w:lang w:eastAsia="es-MX"/>
        </w:rPr>
      </w:pPr>
    </w:p>
    <w:p w:rsidR="00AD1450" w:rsidRPr="0020701D" w:rsidRDefault="00054E76" w:rsidP="004F7284">
      <w:pPr>
        <w:spacing w:after="0" w:line="240" w:lineRule="auto"/>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34.</w:t>
      </w:r>
      <w:r w:rsidR="00AD1450" w:rsidRPr="0020701D">
        <w:rPr>
          <w:rFonts w:ascii="Arial" w:eastAsia="Times New Roman" w:hAnsi="Arial" w:cs="Arial"/>
          <w:b/>
          <w:bCs/>
          <w:sz w:val="24"/>
          <w:szCs w:val="24"/>
          <w:lang w:eastAsia="es-MX"/>
        </w:rPr>
        <w:t xml:space="preserve"> </w:t>
      </w:r>
      <w:r w:rsidR="00AD1450" w:rsidRPr="0020701D">
        <w:rPr>
          <w:rFonts w:ascii="Arial" w:eastAsia="Times New Roman" w:hAnsi="Arial" w:cs="Arial"/>
          <w:sz w:val="24"/>
          <w:szCs w:val="24"/>
          <w:lang w:eastAsia="es-MX"/>
        </w:rPr>
        <w:t xml:space="preserve">Las </w:t>
      </w:r>
      <w:r w:rsidR="001E6551" w:rsidRPr="00A32A14">
        <w:rPr>
          <w:rFonts w:ascii="Arial" w:eastAsia="Times New Roman" w:hAnsi="Arial" w:cs="Arial"/>
          <w:b/>
          <w:sz w:val="24"/>
          <w:szCs w:val="24"/>
          <w:lang w:eastAsia="es-MX"/>
        </w:rPr>
        <w:t>V</w:t>
      </w:r>
      <w:r w:rsidR="00AD1450" w:rsidRPr="0020701D">
        <w:rPr>
          <w:rFonts w:ascii="Arial" w:eastAsia="Times New Roman" w:hAnsi="Arial" w:cs="Arial"/>
          <w:sz w:val="24"/>
          <w:szCs w:val="24"/>
          <w:lang w:eastAsia="es-MX"/>
        </w:rPr>
        <w:t xml:space="preserve">erificaciones a </w:t>
      </w:r>
      <w:r w:rsidR="001E6551" w:rsidRPr="00A32A14">
        <w:rPr>
          <w:rFonts w:ascii="Arial" w:eastAsia="Times New Roman" w:hAnsi="Arial" w:cs="Arial"/>
          <w:b/>
          <w:sz w:val="24"/>
          <w:szCs w:val="24"/>
          <w:lang w:eastAsia="es-MX"/>
        </w:rPr>
        <w:t>D</w:t>
      </w:r>
      <w:r w:rsidR="00AD1450" w:rsidRPr="0020701D">
        <w:rPr>
          <w:rFonts w:ascii="Arial" w:eastAsia="Times New Roman" w:hAnsi="Arial" w:cs="Arial"/>
          <w:sz w:val="24"/>
          <w:szCs w:val="24"/>
          <w:lang w:eastAsia="es-MX"/>
        </w:rPr>
        <w:t>istancia que conforme al Programa se realicen, se integrarán a través de un informe circunstanciado que rinda el Presidente de la Sala Regional que corresponda, el cual se regirá por los formatos que al efecto apruebe la Comisión.</w:t>
      </w:r>
    </w:p>
    <w:p w:rsidR="00716720" w:rsidRPr="0020701D" w:rsidRDefault="00716720" w:rsidP="00716720">
      <w:pPr>
        <w:spacing w:after="0" w:line="240" w:lineRule="auto"/>
        <w:jc w:val="both"/>
        <w:rPr>
          <w:rFonts w:ascii="Arial" w:eastAsia="Times New Roman" w:hAnsi="Arial" w:cs="Arial"/>
          <w:sz w:val="24"/>
          <w:szCs w:val="24"/>
          <w:lang w:eastAsia="es-MX"/>
        </w:rPr>
      </w:pPr>
    </w:p>
    <w:p w:rsidR="00AD1450" w:rsidRPr="0020701D" w:rsidRDefault="00AD1450" w:rsidP="00716720">
      <w:pPr>
        <w:spacing w:after="0" w:line="240" w:lineRule="auto"/>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 xml:space="preserve">El Visitador que </w:t>
      </w:r>
      <w:r w:rsidR="0073695B" w:rsidRPr="00582840">
        <w:rPr>
          <w:rFonts w:ascii="Arial" w:eastAsia="Times New Roman" w:hAnsi="Arial" w:cs="Arial"/>
          <w:b/>
          <w:sz w:val="24"/>
          <w:szCs w:val="24"/>
          <w:lang w:eastAsia="es-MX"/>
        </w:rPr>
        <w:t xml:space="preserve">de acuerdo </w:t>
      </w:r>
      <w:r w:rsidR="0073695B">
        <w:rPr>
          <w:rFonts w:ascii="Arial" w:eastAsia="Times New Roman" w:hAnsi="Arial" w:cs="Arial"/>
          <w:b/>
          <w:sz w:val="24"/>
          <w:szCs w:val="24"/>
          <w:lang w:eastAsia="es-MX"/>
        </w:rPr>
        <w:t>a</w:t>
      </w:r>
      <w:r w:rsidR="0073695B" w:rsidRPr="00582840">
        <w:rPr>
          <w:rFonts w:ascii="Arial" w:eastAsia="Times New Roman" w:hAnsi="Arial" w:cs="Arial"/>
          <w:b/>
          <w:sz w:val="24"/>
          <w:szCs w:val="24"/>
          <w:lang w:eastAsia="es-MX"/>
        </w:rPr>
        <w:t>l</w:t>
      </w:r>
      <w:r w:rsidRPr="0020701D">
        <w:rPr>
          <w:rFonts w:ascii="Arial" w:eastAsia="Times New Roman" w:hAnsi="Arial" w:cs="Arial"/>
          <w:sz w:val="24"/>
          <w:szCs w:val="24"/>
          <w:lang w:eastAsia="es-MX"/>
        </w:rPr>
        <w:t xml:space="preserve"> turno le corresponda, analizará y evaluará el contenido de la información remitida por la Sala Regional, y elaborará el proyecto de dictamen correspondiente que será </w:t>
      </w:r>
      <w:r w:rsidR="0073695B">
        <w:rPr>
          <w:rFonts w:ascii="Arial" w:eastAsia="Times New Roman" w:hAnsi="Arial" w:cs="Arial"/>
          <w:b/>
          <w:sz w:val="24"/>
          <w:szCs w:val="24"/>
          <w:lang w:eastAsia="es-MX"/>
        </w:rPr>
        <w:t>autorizado</w:t>
      </w:r>
      <w:r w:rsidR="0073695B" w:rsidRPr="0020701D">
        <w:rPr>
          <w:rFonts w:ascii="Arial" w:eastAsia="Times New Roman" w:hAnsi="Arial" w:cs="Arial"/>
          <w:sz w:val="24"/>
          <w:szCs w:val="24"/>
          <w:lang w:eastAsia="es-MX"/>
        </w:rPr>
        <w:t xml:space="preserve"> </w:t>
      </w:r>
      <w:r w:rsidRPr="0020701D">
        <w:rPr>
          <w:rFonts w:ascii="Arial" w:eastAsia="Times New Roman" w:hAnsi="Arial" w:cs="Arial"/>
          <w:sz w:val="24"/>
          <w:szCs w:val="24"/>
          <w:lang w:eastAsia="es-MX"/>
        </w:rPr>
        <w:t>por la Visitaduría.</w:t>
      </w:r>
    </w:p>
    <w:p w:rsidR="00AD1450" w:rsidRPr="0020701D" w:rsidRDefault="00AD1450" w:rsidP="001E6551">
      <w:pPr>
        <w:spacing w:after="0" w:line="240" w:lineRule="auto"/>
        <w:jc w:val="both"/>
        <w:rPr>
          <w:rFonts w:ascii="Arial" w:eastAsia="Times New Roman" w:hAnsi="Arial" w:cs="Arial"/>
          <w:sz w:val="24"/>
          <w:szCs w:val="24"/>
          <w:lang w:eastAsia="es-MX"/>
        </w:rPr>
      </w:pPr>
    </w:p>
    <w:p w:rsidR="00AD1450" w:rsidRPr="0020701D" w:rsidRDefault="00054E76" w:rsidP="00716720">
      <w:pPr>
        <w:spacing w:after="0" w:line="240" w:lineRule="auto"/>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 xml:space="preserve">35. </w:t>
      </w:r>
      <w:r w:rsidR="00AD1450" w:rsidRPr="0092607D">
        <w:rPr>
          <w:rFonts w:ascii="Arial" w:eastAsia="Times New Roman" w:hAnsi="Arial" w:cs="Arial"/>
          <w:b/>
          <w:sz w:val="24"/>
          <w:szCs w:val="24"/>
          <w:lang w:eastAsia="es-MX"/>
        </w:rPr>
        <w:t xml:space="preserve">El formato de informe circunstanciado comprenderá los aspectos que se revisan en las </w:t>
      </w:r>
      <w:r w:rsidR="0073695B">
        <w:rPr>
          <w:rFonts w:ascii="Arial" w:eastAsia="Times New Roman" w:hAnsi="Arial" w:cs="Arial"/>
          <w:b/>
          <w:sz w:val="24"/>
          <w:szCs w:val="24"/>
          <w:lang w:eastAsia="es-MX"/>
        </w:rPr>
        <w:t>V</w:t>
      </w:r>
      <w:r w:rsidR="0073695B" w:rsidRPr="0092607D">
        <w:rPr>
          <w:rFonts w:ascii="Arial" w:eastAsia="Times New Roman" w:hAnsi="Arial" w:cs="Arial"/>
          <w:b/>
          <w:sz w:val="24"/>
          <w:szCs w:val="24"/>
          <w:lang w:eastAsia="es-MX"/>
        </w:rPr>
        <w:t xml:space="preserve">isitas </w:t>
      </w:r>
      <w:r w:rsidR="0073695B">
        <w:rPr>
          <w:rFonts w:ascii="Arial" w:eastAsia="Times New Roman" w:hAnsi="Arial" w:cs="Arial"/>
          <w:b/>
          <w:sz w:val="24"/>
          <w:szCs w:val="24"/>
          <w:lang w:eastAsia="es-MX"/>
        </w:rPr>
        <w:t>O</w:t>
      </w:r>
      <w:r w:rsidR="0073695B" w:rsidRPr="0092607D">
        <w:rPr>
          <w:rFonts w:ascii="Arial" w:eastAsia="Times New Roman" w:hAnsi="Arial" w:cs="Arial"/>
          <w:b/>
          <w:sz w:val="24"/>
          <w:szCs w:val="24"/>
          <w:lang w:eastAsia="es-MX"/>
        </w:rPr>
        <w:t>rdinarias</w:t>
      </w:r>
      <w:r w:rsidR="0073695B">
        <w:rPr>
          <w:rFonts w:ascii="Arial" w:eastAsia="Times New Roman" w:hAnsi="Arial" w:cs="Arial"/>
          <w:b/>
          <w:sz w:val="24"/>
          <w:szCs w:val="24"/>
          <w:lang w:eastAsia="es-MX"/>
        </w:rPr>
        <w:t xml:space="preserve"> de Inspección</w:t>
      </w:r>
      <w:r w:rsidR="00AD1450" w:rsidRPr="0092607D">
        <w:rPr>
          <w:rFonts w:ascii="Arial" w:eastAsia="Times New Roman" w:hAnsi="Arial" w:cs="Arial"/>
          <w:b/>
          <w:sz w:val="24"/>
          <w:szCs w:val="24"/>
          <w:lang w:eastAsia="es-MX"/>
        </w:rPr>
        <w:t xml:space="preserve">, siempre y cuando fuera posible su </w:t>
      </w:r>
      <w:r w:rsidR="0073695B">
        <w:rPr>
          <w:rFonts w:ascii="Arial" w:eastAsia="Times New Roman" w:hAnsi="Arial" w:cs="Arial"/>
          <w:b/>
          <w:sz w:val="24"/>
          <w:szCs w:val="24"/>
          <w:lang w:eastAsia="es-MX"/>
        </w:rPr>
        <w:t>revisión</w:t>
      </w:r>
      <w:r w:rsidR="00AD1450" w:rsidRPr="0092607D">
        <w:rPr>
          <w:rFonts w:ascii="Arial" w:eastAsia="Times New Roman" w:hAnsi="Arial" w:cs="Arial"/>
          <w:b/>
          <w:sz w:val="24"/>
          <w:szCs w:val="24"/>
          <w:lang w:eastAsia="es-MX"/>
        </w:rPr>
        <w:t xml:space="preserve">, atendiendo a la naturaleza de las </w:t>
      </w:r>
      <w:r w:rsidR="001E6551">
        <w:rPr>
          <w:rFonts w:ascii="Arial" w:eastAsia="Times New Roman" w:hAnsi="Arial" w:cs="Arial"/>
          <w:b/>
          <w:sz w:val="24"/>
          <w:szCs w:val="24"/>
          <w:lang w:eastAsia="es-MX"/>
        </w:rPr>
        <w:t>V</w:t>
      </w:r>
      <w:r w:rsidR="00AD1450" w:rsidRPr="0092607D">
        <w:rPr>
          <w:rFonts w:ascii="Arial" w:eastAsia="Times New Roman" w:hAnsi="Arial" w:cs="Arial"/>
          <w:b/>
          <w:sz w:val="24"/>
          <w:szCs w:val="24"/>
          <w:lang w:eastAsia="es-MX"/>
        </w:rPr>
        <w:t xml:space="preserve">erificaciones a </w:t>
      </w:r>
      <w:r w:rsidR="001E6551">
        <w:rPr>
          <w:rFonts w:ascii="Arial" w:eastAsia="Times New Roman" w:hAnsi="Arial" w:cs="Arial"/>
          <w:b/>
          <w:sz w:val="24"/>
          <w:szCs w:val="24"/>
          <w:lang w:eastAsia="es-MX"/>
        </w:rPr>
        <w:t>D</w:t>
      </w:r>
      <w:r w:rsidR="00AD1450" w:rsidRPr="0092607D">
        <w:rPr>
          <w:rFonts w:ascii="Arial" w:eastAsia="Times New Roman" w:hAnsi="Arial" w:cs="Arial"/>
          <w:b/>
          <w:sz w:val="24"/>
          <w:szCs w:val="24"/>
          <w:lang w:eastAsia="es-MX"/>
        </w:rPr>
        <w:t>istancia</w:t>
      </w:r>
      <w:r w:rsidR="00AD1450" w:rsidRPr="0020701D">
        <w:rPr>
          <w:rFonts w:ascii="Arial" w:eastAsia="Times New Roman" w:hAnsi="Arial" w:cs="Arial"/>
          <w:sz w:val="24"/>
          <w:szCs w:val="24"/>
          <w:lang w:eastAsia="es-MX"/>
        </w:rPr>
        <w:t>.</w:t>
      </w:r>
    </w:p>
    <w:p w:rsidR="00FB39D1" w:rsidRPr="0020701D" w:rsidRDefault="00FB39D1" w:rsidP="00716720">
      <w:pPr>
        <w:spacing w:after="0" w:line="240" w:lineRule="auto"/>
        <w:jc w:val="both"/>
        <w:rPr>
          <w:rFonts w:ascii="Arial" w:eastAsia="Times New Roman" w:hAnsi="Arial" w:cs="Arial"/>
          <w:sz w:val="24"/>
          <w:szCs w:val="24"/>
          <w:lang w:eastAsia="es-MX"/>
        </w:rPr>
      </w:pPr>
    </w:p>
    <w:p w:rsidR="00AD1450" w:rsidRPr="0020701D" w:rsidRDefault="00054E76" w:rsidP="00716720">
      <w:pPr>
        <w:spacing w:after="0" w:line="240" w:lineRule="auto"/>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 xml:space="preserve">36. </w:t>
      </w:r>
      <w:r w:rsidR="00AD1450" w:rsidRPr="0020701D">
        <w:rPr>
          <w:rFonts w:ascii="Arial" w:eastAsia="Times New Roman" w:hAnsi="Arial" w:cs="Arial"/>
          <w:sz w:val="24"/>
          <w:szCs w:val="24"/>
          <w:lang w:eastAsia="es-MX"/>
        </w:rPr>
        <w:t xml:space="preserve">Las </w:t>
      </w:r>
      <w:r w:rsidR="001E6551" w:rsidRPr="00A32A14">
        <w:rPr>
          <w:rFonts w:ascii="Arial" w:eastAsia="Times New Roman" w:hAnsi="Arial" w:cs="Arial"/>
          <w:b/>
          <w:sz w:val="24"/>
          <w:szCs w:val="24"/>
          <w:lang w:eastAsia="es-MX"/>
        </w:rPr>
        <w:t>V</w:t>
      </w:r>
      <w:r w:rsidR="00AD1450" w:rsidRPr="00A32A14">
        <w:rPr>
          <w:rFonts w:ascii="Arial" w:eastAsia="Times New Roman" w:hAnsi="Arial" w:cs="Arial"/>
          <w:sz w:val="24"/>
          <w:szCs w:val="24"/>
          <w:lang w:eastAsia="es-MX"/>
        </w:rPr>
        <w:t>e</w:t>
      </w:r>
      <w:r w:rsidR="00AD1450" w:rsidRPr="0020701D">
        <w:rPr>
          <w:rFonts w:ascii="Arial" w:eastAsia="Times New Roman" w:hAnsi="Arial" w:cs="Arial"/>
          <w:sz w:val="24"/>
          <w:szCs w:val="24"/>
          <w:lang w:eastAsia="es-MX"/>
        </w:rPr>
        <w:t xml:space="preserve">rificaciones a </w:t>
      </w:r>
      <w:r w:rsidR="001E6551" w:rsidRPr="00A32A14">
        <w:rPr>
          <w:rFonts w:ascii="Arial" w:eastAsia="Times New Roman" w:hAnsi="Arial" w:cs="Arial"/>
          <w:b/>
          <w:sz w:val="24"/>
          <w:szCs w:val="24"/>
          <w:lang w:eastAsia="es-MX"/>
        </w:rPr>
        <w:t>D</w:t>
      </w:r>
      <w:r w:rsidR="00AD1450" w:rsidRPr="0020701D">
        <w:rPr>
          <w:rFonts w:ascii="Arial" w:eastAsia="Times New Roman" w:hAnsi="Arial" w:cs="Arial"/>
          <w:sz w:val="24"/>
          <w:szCs w:val="24"/>
          <w:lang w:eastAsia="es-MX"/>
        </w:rPr>
        <w:t xml:space="preserve">istancia deberán </w:t>
      </w:r>
      <w:r w:rsidR="00770038" w:rsidRPr="0092607D">
        <w:rPr>
          <w:rFonts w:ascii="Arial" w:eastAsia="Times New Roman" w:hAnsi="Arial" w:cs="Arial"/>
          <w:b/>
          <w:sz w:val="24"/>
          <w:szCs w:val="24"/>
          <w:lang w:eastAsia="es-MX"/>
        </w:rPr>
        <w:t>llevarse</w:t>
      </w:r>
      <w:r w:rsidR="00770038" w:rsidRPr="0020701D">
        <w:rPr>
          <w:rFonts w:ascii="Arial" w:eastAsia="Times New Roman" w:hAnsi="Arial" w:cs="Arial"/>
          <w:sz w:val="24"/>
          <w:szCs w:val="24"/>
          <w:lang w:eastAsia="es-MX"/>
        </w:rPr>
        <w:t xml:space="preserve"> </w:t>
      </w:r>
      <w:r w:rsidR="00770038" w:rsidRPr="0092607D">
        <w:rPr>
          <w:rFonts w:ascii="Arial" w:eastAsia="Times New Roman" w:hAnsi="Arial" w:cs="Arial"/>
          <w:b/>
          <w:sz w:val="24"/>
          <w:szCs w:val="24"/>
          <w:lang w:eastAsia="es-MX"/>
        </w:rPr>
        <w:t>a cabo</w:t>
      </w:r>
      <w:r w:rsidR="00770038" w:rsidRPr="0020701D">
        <w:rPr>
          <w:rFonts w:ascii="Arial" w:eastAsia="Times New Roman" w:hAnsi="Arial" w:cs="Arial"/>
          <w:sz w:val="24"/>
          <w:szCs w:val="24"/>
          <w:lang w:eastAsia="es-MX"/>
        </w:rPr>
        <w:t xml:space="preserve"> </w:t>
      </w:r>
      <w:r w:rsidR="00AD1450" w:rsidRPr="0020701D">
        <w:rPr>
          <w:rFonts w:ascii="Arial" w:eastAsia="Times New Roman" w:hAnsi="Arial" w:cs="Arial"/>
          <w:sz w:val="24"/>
          <w:szCs w:val="24"/>
          <w:lang w:eastAsia="es-MX"/>
        </w:rPr>
        <w:t xml:space="preserve">de acuerdo con los </w:t>
      </w:r>
      <w:r w:rsidR="001E6551" w:rsidRPr="00A32A14">
        <w:rPr>
          <w:rFonts w:ascii="Arial" w:eastAsia="Times New Roman" w:hAnsi="Arial" w:cs="Arial"/>
          <w:b/>
          <w:sz w:val="24"/>
          <w:szCs w:val="24"/>
          <w:lang w:eastAsia="es-MX"/>
        </w:rPr>
        <w:t>instrumentos</w:t>
      </w:r>
      <w:r w:rsidR="00AD1450" w:rsidRPr="001E6551">
        <w:rPr>
          <w:rFonts w:ascii="Arial" w:eastAsia="Times New Roman" w:hAnsi="Arial" w:cs="Arial"/>
          <w:color w:val="FF0000"/>
          <w:sz w:val="24"/>
          <w:szCs w:val="24"/>
          <w:lang w:eastAsia="es-MX"/>
        </w:rPr>
        <w:t xml:space="preserve"> </w:t>
      </w:r>
      <w:r w:rsidR="00AD1450" w:rsidRPr="0020701D">
        <w:rPr>
          <w:rFonts w:ascii="Arial" w:eastAsia="Times New Roman" w:hAnsi="Arial" w:cs="Arial"/>
          <w:sz w:val="24"/>
          <w:szCs w:val="24"/>
          <w:lang w:eastAsia="es-MX"/>
        </w:rPr>
        <w:t>que habrán de expedirse al efecto.</w:t>
      </w:r>
    </w:p>
    <w:p w:rsidR="00AD1450" w:rsidRPr="0020701D" w:rsidRDefault="00AD1450" w:rsidP="00716720">
      <w:pPr>
        <w:spacing w:after="0" w:line="240" w:lineRule="auto"/>
        <w:jc w:val="both"/>
        <w:rPr>
          <w:rFonts w:ascii="Arial" w:eastAsia="Times New Roman" w:hAnsi="Arial" w:cs="Arial"/>
          <w:sz w:val="24"/>
          <w:szCs w:val="24"/>
          <w:lang w:eastAsia="es-MX"/>
        </w:rPr>
      </w:pPr>
    </w:p>
    <w:p w:rsidR="00AD1450" w:rsidRPr="0020701D" w:rsidRDefault="00054E76" w:rsidP="00716720">
      <w:pPr>
        <w:spacing w:after="0" w:line="240" w:lineRule="auto"/>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 xml:space="preserve">37. </w:t>
      </w:r>
      <w:r w:rsidR="00AD1450" w:rsidRPr="0020701D">
        <w:rPr>
          <w:rFonts w:ascii="Arial" w:eastAsia="Times New Roman" w:hAnsi="Arial" w:cs="Arial"/>
          <w:sz w:val="24"/>
          <w:szCs w:val="24"/>
          <w:lang w:eastAsia="es-MX"/>
        </w:rPr>
        <w:t xml:space="preserve">En la práctica de las </w:t>
      </w:r>
      <w:r w:rsidR="001E6551" w:rsidRPr="00A32A14">
        <w:rPr>
          <w:rFonts w:ascii="Arial" w:eastAsia="Times New Roman" w:hAnsi="Arial" w:cs="Arial"/>
          <w:b/>
          <w:sz w:val="24"/>
          <w:szCs w:val="24"/>
          <w:lang w:eastAsia="es-MX"/>
        </w:rPr>
        <w:t>V</w:t>
      </w:r>
      <w:r w:rsidR="00AD1450" w:rsidRPr="0020701D">
        <w:rPr>
          <w:rFonts w:ascii="Arial" w:eastAsia="Times New Roman" w:hAnsi="Arial" w:cs="Arial"/>
          <w:sz w:val="24"/>
          <w:szCs w:val="24"/>
          <w:lang w:eastAsia="es-MX"/>
        </w:rPr>
        <w:t xml:space="preserve">erificaciones a </w:t>
      </w:r>
      <w:r w:rsidR="001E6551" w:rsidRPr="00A32A14">
        <w:rPr>
          <w:rFonts w:ascii="Arial" w:eastAsia="Times New Roman" w:hAnsi="Arial" w:cs="Arial"/>
          <w:b/>
          <w:sz w:val="24"/>
          <w:szCs w:val="24"/>
          <w:lang w:eastAsia="es-MX"/>
        </w:rPr>
        <w:t>D</w:t>
      </w:r>
      <w:r w:rsidR="00AD1450" w:rsidRPr="0020701D">
        <w:rPr>
          <w:rFonts w:ascii="Arial" w:eastAsia="Times New Roman" w:hAnsi="Arial" w:cs="Arial"/>
          <w:sz w:val="24"/>
          <w:szCs w:val="24"/>
          <w:lang w:eastAsia="es-MX"/>
        </w:rPr>
        <w:t>istancia, se</w:t>
      </w:r>
      <w:r w:rsidR="004F3E9F">
        <w:rPr>
          <w:rFonts w:ascii="Arial" w:eastAsia="Times New Roman" w:hAnsi="Arial" w:cs="Arial"/>
          <w:sz w:val="24"/>
          <w:szCs w:val="24"/>
          <w:lang w:eastAsia="es-MX"/>
        </w:rPr>
        <w:t xml:space="preserve"> </w:t>
      </w:r>
      <w:r w:rsidR="004F3E9F" w:rsidRPr="00582840">
        <w:rPr>
          <w:rFonts w:ascii="Arial" w:eastAsia="Times New Roman" w:hAnsi="Arial" w:cs="Arial"/>
          <w:b/>
          <w:sz w:val="24"/>
          <w:szCs w:val="24"/>
          <w:lang w:eastAsia="es-MX"/>
        </w:rPr>
        <w:t>observará en lo conducente lo relativo a las Visitas Ordinarias de Inspección y se</w:t>
      </w:r>
      <w:r w:rsidR="00AD1450" w:rsidRPr="0020701D">
        <w:rPr>
          <w:rFonts w:ascii="Arial" w:eastAsia="Times New Roman" w:hAnsi="Arial" w:cs="Arial"/>
          <w:sz w:val="24"/>
          <w:szCs w:val="24"/>
          <w:lang w:eastAsia="es-MX"/>
        </w:rPr>
        <w:t xml:space="preserve"> procederá como se señala a continuación:</w:t>
      </w:r>
    </w:p>
    <w:p w:rsidR="00AD1450" w:rsidRPr="0020701D" w:rsidRDefault="00AD1450" w:rsidP="00A22E82">
      <w:pPr>
        <w:spacing w:after="0" w:line="240" w:lineRule="auto"/>
        <w:ind w:firstLine="288"/>
        <w:jc w:val="both"/>
        <w:rPr>
          <w:rFonts w:ascii="Arial" w:eastAsia="Times New Roman" w:hAnsi="Arial" w:cs="Arial"/>
          <w:sz w:val="24"/>
          <w:szCs w:val="24"/>
          <w:lang w:eastAsia="es-MX"/>
        </w:rPr>
      </w:pPr>
    </w:p>
    <w:p w:rsidR="00AD1450" w:rsidRPr="0020701D" w:rsidRDefault="00AD1450" w:rsidP="002B712D">
      <w:pPr>
        <w:pStyle w:val="Prrafodelista"/>
        <w:numPr>
          <w:ilvl w:val="0"/>
          <w:numId w:val="10"/>
        </w:numPr>
        <w:spacing w:after="0" w:line="240" w:lineRule="auto"/>
        <w:ind w:left="709"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 xml:space="preserve">El Visitador General enviará con oportunidad al Presidente de la Sala Regional, oficio en el que informará la práctica de la </w:t>
      </w:r>
      <w:r w:rsidR="0073695B">
        <w:rPr>
          <w:rFonts w:ascii="Arial" w:eastAsia="Times New Roman" w:hAnsi="Arial" w:cs="Arial"/>
          <w:b/>
          <w:sz w:val="24"/>
          <w:szCs w:val="24"/>
          <w:lang w:eastAsia="es-MX"/>
        </w:rPr>
        <w:t>V</w:t>
      </w:r>
      <w:r w:rsidR="0073695B" w:rsidRPr="0020701D">
        <w:rPr>
          <w:rFonts w:ascii="Arial" w:eastAsia="Times New Roman" w:hAnsi="Arial" w:cs="Arial"/>
          <w:sz w:val="24"/>
          <w:szCs w:val="24"/>
          <w:lang w:eastAsia="es-MX"/>
        </w:rPr>
        <w:t xml:space="preserve">erificación </w:t>
      </w:r>
      <w:r w:rsidRPr="0020701D">
        <w:rPr>
          <w:rFonts w:ascii="Arial" w:eastAsia="Times New Roman" w:hAnsi="Arial" w:cs="Arial"/>
          <w:sz w:val="24"/>
          <w:szCs w:val="24"/>
          <w:lang w:eastAsia="es-MX"/>
        </w:rPr>
        <w:t xml:space="preserve">a </w:t>
      </w:r>
      <w:r w:rsidR="0073695B">
        <w:rPr>
          <w:rFonts w:ascii="Arial" w:eastAsia="Times New Roman" w:hAnsi="Arial" w:cs="Arial"/>
          <w:b/>
          <w:sz w:val="24"/>
          <w:szCs w:val="24"/>
          <w:lang w:eastAsia="es-MX"/>
        </w:rPr>
        <w:t>D</w:t>
      </w:r>
      <w:r w:rsidR="0073695B" w:rsidRPr="0020701D">
        <w:rPr>
          <w:rFonts w:ascii="Arial" w:eastAsia="Times New Roman" w:hAnsi="Arial" w:cs="Arial"/>
          <w:sz w:val="24"/>
          <w:szCs w:val="24"/>
          <w:lang w:eastAsia="es-MX"/>
        </w:rPr>
        <w:t>istancia</w:t>
      </w:r>
      <w:r w:rsidRPr="0020701D">
        <w:rPr>
          <w:rFonts w:ascii="Arial" w:eastAsia="Times New Roman" w:hAnsi="Arial" w:cs="Arial"/>
          <w:sz w:val="24"/>
          <w:szCs w:val="24"/>
          <w:lang w:eastAsia="es-MX"/>
        </w:rPr>
        <w:t xml:space="preserve">. La comunicación deberá señalar con precisión el período que comprende, así como la forma y medios de la presentación del informe </w:t>
      </w:r>
      <w:r w:rsidRPr="00227E28">
        <w:rPr>
          <w:rFonts w:ascii="Arial" w:eastAsia="Times New Roman" w:hAnsi="Arial" w:cs="Arial"/>
          <w:b/>
          <w:sz w:val="24"/>
          <w:szCs w:val="24"/>
          <w:lang w:eastAsia="es-MX"/>
        </w:rPr>
        <w:t>circunstanciado</w:t>
      </w:r>
      <w:r w:rsidRPr="0020701D">
        <w:rPr>
          <w:rFonts w:ascii="Arial" w:eastAsia="Times New Roman" w:hAnsi="Arial" w:cs="Arial"/>
          <w:sz w:val="24"/>
          <w:szCs w:val="24"/>
          <w:lang w:eastAsia="es-MX"/>
        </w:rPr>
        <w:t>;</w:t>
      </w:r>
    </w:p>
    <w:p w:rsidR="00AD1450" w:rsidRPr="0020701D" w:rsidRDefault="00AD1450" w:rsidP="00A22E82">
      <w:pPr>
        <w:pStyle w:val="Prrafodelista"/>
        <w:spacing w:after="0" w:line="240" w:lineRule="auto"/>
        <w:ind w:left="288" w:hanging="4"/>
        <w:jc w:val="both"/>
        <w:rPr>
          <w:rFonts w:ascii="Arial" w:eastAsia="Times New Roman" w:hAnsi="Arial" w:cs="Arial"/>
          <w:sz w:val="24"/>
          <w:szCs w:val="24"/>
          <w:lang w:eastAsia="es-MX"/>
        </w:rPr>
      </w:pPr>
    </w:p>
    <w:p w:rsidR="00AD1450" w:rsidRPr="001025AC" w:rsidRDefault="00AD1450" w:rsidP="001025AC">
      <w:pPr>
        <w:pStyle w:val="Prrafodelista"/>
        <w:numPr>
          <w:ilvl w:val="0"/>
          <w:numId w:val="10"/>
        </w:numPr>
        <w:spacing w:after="0" w:line="240" w:lineRule="auto"/>
        <w:ind w:left="709" w:hanging="283"/>
        <w:jc w:val="both"/>
        <w:rPr>
          <w:rFonts w:ascii="Arial" w:eastAsia="Times New Roman" w:hAnsi="Arial" w:cs="Arial"/>
          <w:sz w:val="24"/>
          <w:szCs w:val="24"/>
          <w:lang w:eastAsia="es-MX"/>
        </w:rPr>
      </w:pPr>
      <w:r w:rsidRPr="001025AC">
        <w:rPr>
          <w:rFonts w:ascii="Arial" w:eastAsia="Times New Roman" w:hAnsi="Arial" w:cs="Arial"/>
          <w:sz w:val="24"/>
          <w:szCs w:val="24"/>
          <w:lang w:eastAsia="es-MX"/>
        </w:rPr>
        <w:t xml:space="preserve">El Presidente de la Sala Regional deberá rendir el informe </w:t>
      </w:r>
      <w:r w:rsidRPr="001025AC">
        <w:rPr>
          <w:rFonts w:ascii="Arial" w:eastAsia="Times New Roman" w:hAnsi="Arial" w:cs="Arial"/>
          <w:b/>
          <w:sz w:val="24"/>
          <w:szCs w:val="24"/>
          <w:lang w:eastAsia="es-MX"/>
        </w:rPr>
        <w:t>circunstanciado</w:t>
      </w:r>
      <w:r w:rsidRPr="001025AC">
        <w:rPr>
          <w:rFonts w:ascii="Arial" w:eastAsia="Times New Roman" w:hAnsi="Arial" w:cs="Arial"/>
          <w:sz w:val="24"/>
          <w:szCs w:val="24"/>
          <w:lang w:eastAsia="es-MX"/>
        </w:rPr>
        <w:t xml:space="preserve"> dentro de los cinco días hábiles siguientes a la con</w:t>
      </w:r>
      <w:r w:rsidR="001025AC" w:rsidRPr="001025AC">
        <w:rPr>
          <w:rFonts w:ascii="Arial" w:eastAsia="Times New Roman" w:hAnsi="Arial" w:cs="Arial"/>
          <w:sz w:val="24"/>
          <w:szCs w:val="24"/>
          <w:lang w:eastAsia="es-MX"/>
        </w:rPr>
        <w:t>clusión del período a verificar</w:t>
      </w:r>
      <w:r w:rsidR="001025AC" w:rsidRPr="00A32A14">
        <w:rPr>
          <w:rFonts w:ascii="Arial" w:eastAsia="Times New Roman" w:hAnsi="Arial" w:cs="Arial"/>
          <w:b/>
          <w:sz w:val="24"/>
          <w:szCs w:val="24"/>
          <w:lang w:eastAsia="es-MX"/>
        </w:rPr>
        <w:t xml:space="preserve">. </w:t>
      </w:r>
      <w:r w:rsidRPr="00A32A14">
        <w:rPr>
          <w:rFonts w:ascii="Arial" w:eastAsia="Times New Roman" w:hAnsi="Arial" w:cs="Arial"/>
          <w:b/>
          <w:sz w:val="24"/>
          <w:szCs w:val="24"/>
          <w:lang w:eastAsia="es-MX"/>
        </w:rPr>
        <w:t>D</w:t>
      </w:r>
      <w:r w:rsidRPr="001025AC">
        <w:rPr>
          <w:rFonts w:ascii="Arial" w:eastAsia="Times New Roman" w:hAnsi="Arial" w:cs="Arial"/>
          <w:sz w:val="24"/>
          <w:szCs w:val="24"/>
          <w:lang w:eastAsia="es-MX"/>
        </w:rPr>
        <w:t>icho informe será rendido con precisión, bajo protesta de decir verdad y su más estricta responsabilidad, a través del medio que se hubiese señalado en el oficio respectivo. La información que se present</w:t>
      </w:r>
      <w:r w:rsidRPr="00A32A14">
        <w:rPr>
          <w:rFonts w:ascii="Arial" w:eastAsia="Times New Roman" w:hAnsi="Arial" w:cs="Arial"/>
          <w:b/>
          <w:sz w:val="24"/>
          <w:szCs w:val="24"/>
          <w:lang w:eastAsia="es-MX"/>
        </w:rPr>
        <w:t>e s</w:t>
      </w:r>
      <w:r w:rsidRPr="001025AC">
        <w:rPr>
          <w:rFonts w:ascii="Arial" w:eastAsia="Times New Roman" w:hAnsi="Arial" w:cs="Arial"/>
          <w:sz w:val="24"/>
          <w:szCs w:val="24"/>
          <w:lang w:eastAsia="es-MX"/>
        </w:rPr>
        <w:t>e sujetará estrictamente a los formatos aprobados por la Comisión;</w:t>
      </w:r>
    </w:p>
    <w:p w:rsidR="00AD1450" w:rsidRPr="0020701D" w:rsidRDefault="00AD1450" w:rsidP="006C5E10">
      <w:pPr>
        <w:spacing w:after="0" w:line="240" w:lineRule="auto"/>
        <w:ind w:left="709" w:hanging="4"/>
        <w:jc w:val="both"/>
        <w:rPr>
          <w:rFonts w:ascii="Arial" w:eastAsia="Times New Roman" w:hAnsi="Arial" w:cs="Arial"/>
          <w:sz w:val="24"/>
          <w:szCs w:val="24"/>
          <w:lang w:eastAsia="es-MX"/>
        </w:rPr>
      </w:pPr>
    </w:p>
    <w:p w:rsidR="00AD1450" w:rsidRPr="0020701D" w:rsidRDefault="005002E2" w:rsidP="002B712D">
      <w:pPr>
        <w:pStyle w:val="Prrafodelista"/>
        <w:numPr>
          <w:ilvl w:val="0"/>
          <w:numId w:val="10"/>
        </w:numPr>
        <w:spacing w:after="0" w:line="240" w:lineRule="auto"/>
        <w:ind w:left="709"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 xml:space="preserve"> </w:t>
      </w:r>
      <w:r w:rsidR="00AD1450" w:rsidRPr="0020701D">
        <w:rPr>
          <w:rFonts w:ascii="Arial" w:eastAsia="Times New Roman" w:hAnsi="Arial" w:cs="Arial"/>
          <w:sz w:val="24"/>
          <w:szCs w:val="24"/>
          <w:lang w:eastAsia="es-MX"/>
        </w:rPr>
        <w:t xml:space="preserve">A partir de la recepción del informe, el Visitador procederá a la verificación de la información proporcionada por el Presidente de la Sala Regional, contando con un plazo de </w:t>
      </w:r>
      <w:r w:rsidR="00AD1450" w:rsidRPr="00227E28">
        <w:rPr>
          <w:rFonts w:ascii="Arial" w:eastAsia="Times New Roman" w:hAnsi="Arial" w:cs="Arial"/>
          <w:b/>
          <w:sz w:val="24"/>
          <w:szCs w:val="24"/>
          <w:lang w:eastAsia="es-MX"/>
        </w:rPr>
        <w:t>cinco</w:t>
      </w:r>
      <w:r w:rsidR="00AD1450" w:rsidRPr="0020701D">
        <w:rPr>
          <w:rFonts w:ascii="Arial" w:eastAsia="Times New Roman" w:hAnsi="Arial" w:cs="Arial"/>
          <w:sz w:val="24"/>
          <w:szCs w:val="24"/>
          <w:lang w:eastAsia="es-MX"/>
        </w:rPr>
        <w:t xml:space="preserve"> días hábiles, para </w:t>
      </w:r>
      <w:r w:rsidR="00517340" w:rsidRPr="00582840">
        <w:rPr>
          <w:rFonts w:ascii="Arial" w:eastAsia="Times New Roman" w:hAnsi="Arial" w:cs="Arial"/>
          <w:b/>
          <w:sz w:val="24"/>
          <w:szCs w:val="24"/>
          <w:lang w:eastAsia="es-MX"/>
        </w:rPr>
        <w:t>solicitar</w:t>
      </w:r>
      <w:r w:rsidR="00AD1450" w:rsidRPr="00A32A14">
        <w:rPr>
          <w:rFonts w:ascii="Arial" w:eastAsia="Times New Roman" w:hAnsi="Arial" w:cs="Arial"/>
          <w:b/>
          <w:sz w:val="24"/>
          <w:szCs w:val="24"/>
          <w:lang w:eastAsia="es-MX"/>
        </w:rPr>
        <w:t xml:space="preserve"> información</w:t>
      </w:r>
      <w:r w:rsidR="00AD1450" w:rsidRPr="00A32A14">
        <w:rPr>
          <w:rFonts w:ascii="Arial" w:eastAsia="Times New Roman" w:hAnsi="Arial" w:cs="Arial"/>
          <w:sz w:val="24"/>
          <w:szCs w:val="24"/>
          <w:lang w:eastAsia="es-MX"/>
        </w:rPr>
        <w:t xml:space="preserve"> </w:t>
      </w:r>
      <w:r w:rsidR="00AD1450" w:rsidRPr="0020701D">
        <w:rPr>
          <w:rFonts w:ascii="Arial" w:eastAsia="Times New Roman" w:hAnsi="Arial" w:cs="Arial"/>
          <w:sz w:val="24"/>
          <w:szCs w:val="24"/>
          <w:lang w:eastAsia="es-MX"/>
        </w:rPr>
        <w:t>complementaria</w:t>
      </w:r>
      <w:r w:rsidR="00517340">
        <w:rPr>
          <w:rFonts w:ascii="Arial" w:eastAsia="Times New Roman" w:hAnsi="Arial" w:cs="Arial"/>
          <w:b/>
          <w:sz w:val="24"/>
          <w:szCs w:val="24"/>
          <w:lang w:eastAsia="es-MX"/>
        </w:rPr>
        <w:t>, de ser el caso</w:t>
      </w:r>
      <w:r w:rsidR="00AD1450" w:rsidRPr="0020701D">
        <w:rPr>
          <w:rFonts w:ascii="Arial" w:eastAsia="Times New Roman" w:hAnsi="Arial" w:cs="Arial"/>
          <w:sz w:val="24"/>
          <w:szCs w:val="24"/>
          <w:lang w:eastAsia="es-MX"/>
        </w:rPr>
        <w:t xml:space="preserve">. En el mismo plazo, la Sala Regional podrá rectificar información o complementarla </w:t>
      </w:r>
      <w:r w:rsidR="004C2C8C" w:rsidRPr="00582840">
        <w:rPr>
          <w:rFonts w:ascii="Arial" w:eastAsia="Times New Roman" w:hAnsi="Arial" w:cs="Arial"/>
          <w:b/>
          <w:sz w:val="24"/>
          <w:szCs w:val="24"/>
          <w:lang w:eastAsia="es-MX"/>
        </w:rPr>
        <w:t>sin ne</w:t>
      </w:r>
      <w:r w:rsidR="003A1B52" w:rsidRPr="00582840">
        <w:rPr>
          <w:rFonts w:ascii="Arial" w:eastAsia="Times New Roman" w:hAnsi="Arial" w:cs="Arial"/>
          <w:b/>
          <w:sz w:val="24"/>
          <w:szCs w:val="24"/>
          <w:lang w:eastAsia="es-MX"/>
        </w:rPr>
        <w:t>cesidad de requerimiento previo</w:t>
      </w:r>
      <w:r w:rsidR="00AD1450" w:rsidRPr="0020701D">
        <w:rPr>
          <w:rFonts w:ascii="Arial" w:eastAsia="Times New Roman" w:hAnsi="Arial" w:cs="Arial"/>
          <w:sz w:val="24"/>
          <w:szCs w:val="24"/>
          <w:lang w:eastAsia="es-MX"/>
        </w:rPr>
        <w:t>;</w:t>
      </w:r>
    </w:p>
    <w:p w:rsidR="00AD1450" w:rsidRPr="0020701D" w:rsidRDefault="00AD1450" w:rsidP="006C5E10">
      <w:pPr>
        <w:spacing w:after="0" w:line="240" w:lineRule="auto"/>
        <w:ind w:left="709" w:hanging="4"/>
        <w:jc w:val="both"/>
        <w:rPr>
          <w:rFonts w:ascii="Arial" w:eastAsia="Times New Roman" w:hAnsi="Arial" w:cs="Arial"/>
          <w:sz w:val="24"/>
          <w:szCs w:val="24"/>
          <w:lang w:eastAsia="es-MX"/>
        </w:rPr>
      </w:pPr>
    </w:p>
    <w:p w:rsidR="00AD1450" w:rsidRPr="0020701D" w:rsidRDefault="00AD1450" w:rsidP="001025AC">
      <w:pPr>
        <w:pStyle w:val="Prrafodelista"/>
        <w:numPr>
          <w:ilvl w:val="0"/>
          <w:numId w:val="10"/>
        </w:numPr>
        <w:spacing w:after="0" w:line="240" w:lineRule="auto"/>
        <w:ind w:left="851" w:hanging="425"/>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Transcurrido el plazo o recibida la información complementaria,</w:t>
      </w:r>
      <w:r w:rsidRPr="0020701D">
        <w:rPr>
          <w:rFonts w:ascii="Arial" w:eastAsia="Times New Roman" w:hAnsi="Arial" w:cs="Arial"/>
          <w:b/>
          <w:bCs/>
          <w:sz w:val="24"/>
          <w:szCs w:val="24"/>
          <w:lang w:eastAsia="es-MX"/>
        </w:rPr>
        <w:t xml:space="preserve"> </w:t>
      </w:r>
      <w:r w:rsidRPr="0020701D">
        <w:rPr>
          <w:rFonts w:ascii="Arial" w:eastAsia="Times New Roman" w:hAnsi="Arial" w:cs="Arial"/>
          <w:sz w:val="24"/>
          <w:szCs w:val="24"/>
          <w:lang w:eastAsia="es-MX"/>
        </w:rPr>
        <w:t>el Visitador analizará y evaluará su contenido, y elaborará el proyecto de dictamen correspondiente</w:t>
      </w:r>
      <w:r w:rsidR="00736A8A" w:rsidRPr="00582840">
        <w:rPr>
          <w:rFonts w:ascii="Arial" w:eastAsia="Times New Roman" w:hAnsi="Arial" w:cs="Arial"/>
          <w:b/>
          <w:sz w:val="24"/>
          <w:szCs w:val="24"/>
          <w:lang w:eastAsia="es-MX"/>
        </w:rPr>
        <w:t xml:space="preserve"> en un plazo no mayor a veinticinco días hábiles</w:t>
      </w:r>
      <w:r w:rsidRPr="0020701D">
        <w:rPr>
          <w:rFonts w:ascii="Arial" w:eastAsia="Times New Roman" w:hAnsi="Arial" w:cs="Arial"/>
          <w:sz w:val="24"/>
          <w:szCs w:val="24"/>
          <w:lang w:eastAsia="es-MX"/>
        </w:rPr>
        <w:t xml:space="preserve"> que se</w:t>
      </w:r>
      <w:r w:rsidR="00F25581" w:rsidRPr="0020701D">
        <w:rPr>
          <w:rFonts w:ascii="Arial" w:eastAsia="Times New Roman" w:hAnsi="Arial" w:cs="Arial"/>
          <w:sz w:val="24"/>
          <w:szCs w:val="24"/>
          <w:lang w:eastAsia="es-MX"/>
        </w:rPr>
        <w:t xml:space="preserve">rá </w:t>
      </w:r>
      <w:r w:rsidR="0073695B">
        <w:rPr>
          <w:rFonts w:ascii="Arial" w:eastAsia="Times New Roman" w:hAnsi="Arial" w:cs="Arial"/>
          <w:b/>
          <w:sz w:val="24"/>
          <w:szCs w:val="24"/>
          <w:lang w:eastAsia="es-MX"/>
        </w:rPr>
        <w:t>autorizado</w:t>
      </w:r>
      <w:r w:rsidR="0073695B" w:rsidRPr="0020701D">
        <w:rPr>
          <w:rFonts w:ascii="Arial" w:eastAsia="Times New Roman" w:hAnsi="Arial" w:cs="Arial"/>
          <w:sz w:val="24"/>
          <w:szCs w:val="24"/>
          <w:lang w:eastAsia="es-MX"/>
        </w:rPr>
        <w:t xml:space="preserve"> </w:t>
      </w:r>
      <w:r w:rsidR="00F25581" w:rsidRPr="0020701D">
        <w:rPr>
          <w:rFonts w:ascii="Arial" w:eastAsia="Times New Roman" w:hAnsi="Arial" w:cs="Arial"/>
          <w:sz w:val="24"/>
          <w:szCs w:val="24"/>
          <w:lang w:eastAsia="es-MX"/>
        </w:rPr>
        <w:t>por la Visitaduría</w:t>
      </w:r>
      <w:r w:rsidR="001025AC" w:rsidRPr="00582840">
        <w:rPr>
          <w:rFonts w:ascii="Arial" w:eastAsia="Times New Roman" w:hAnsi="Arial" w:cs="Arial"/>
          <w:b/>
          <w:sz w:val="24"/>
          <w:szCs w:val="24"/>
          <w:lang w:eastAsia="es-MX"/>
        </w:rPr>
        <w:t>,</w:t>
      </w:r>
      <w:r w:rsidR="00F25581" w:rsidRPr="0020701D">
        <w:rPr>
          <w:rFonts w:ascii="Arial" w:eastAsia="Times New Roman" w:hAnsi="Arial" w:cs="Arial"/>
          <w:sz w:val="24"/>
          <w:szCs w:val="24"/>
          <w:lang w:eastAsia="es-MX"/>
        </w:rPr>
        <w:t xml:space="preserve"> y</w:t>
      </w:r>
    </w:p>
    <w:p w:rsidR="00AD1450" w:rsidRPr="0020701D" w:rsidRDefault="00AD1450" w:rsidP="006C5E10">
      <w:pPr>
        <w:spacing w:after="0" w:line="240" w:lineRule="auto"/>
        <w:ind w:left="709" w:hanging="4"/>
        <w:jc w:val="both"/>
        <w:rPr>
          <w:rFonts w:ascii="Arial" w:eastAsia="Times New Roman" w:hAnsi="Arial" w:cs="Arial"/>
          <w:sz w:val="24"/>
          <w:szCs w:val="24"/>
          <w:lang w:eastAsia="es-MX"/>
        </w:rPr>
      </w:pPr>
    </w:p>
    <w:p w:rsidR="00AD114D" w:rsidRDefault="00AD114D" w:rsidP="006C5E10">
      <w:pPr>
        <w:pStyle w:val="Prrafodelista"/>
        <w:tabs>
          <w:tab w:val="left" w:pos="426"/>
        </w:tabs>
        <w:spacing w:after="0" w:line="240" w:lineRule="auto"/>
        <w:ind w:left="709" w:hanging="283"/>
        <w:jc w:val="both"/>
        <w:rPr>
          <w:rFonts w:ascii="Arial" w:eastAsia="Times New Roman" w:hAnsi="Arial" w:cs="Arial"/>
          <w:sz w:val="24"/>
          <w:szCs w:val="24"/>
          <w:lang w:eastAsia="es-MX"/>
        </w:rPr>
      </w:pPr>
      <w:r w:rsidRPr="0020701D">
        <w:rPr>
          <w:rFonts w:ascii="Arial" w:eastAsia="Times New Roman" w:hAnsi="Arial" w:cs="Arial"/>
          <w:b/>
          <w:sz w:val="24"/>
          <w:szCs w:val="24"/>
          <w:lang w:eastAsia="es-ES"/>
        </w:rPr>
        <w:t>V.</w:t>
      </w:r>
      <w:r w:rsidRPr="0020701D">
        <w:rPr>
          <w:rFonts w:ascii="Arial" w:eastAsia="Times New Roman" w:hAnsi="Arial" w:cs="Arial"/>
          <w:sz w:val="24"/>
          <w:szCs w:val="24"/>
          <w:lang w:eastAsia="es-ES"/>
        </w:rPr>
        <w:t xml:space="preserve"> </w:t>
      </w:r>
      <w:r w:rsidRPr="0020701D">
        <w:rPr>
          <w:rFonts w:ascii="Arial" w:eastAsia="Times New Roman" w:hAnsi="Arial" w:cs="Arial"/>
          <w:sz w:val="24"/>
          <w:szCs w:val="24"/>
          <w:lang w:eastAsia="es-MX"/>
        </w:rPr>
        <w:t xml:space="preserve">Con el dictamen se dará vista al Presidente y a los </w:t>
      </w:r>
      <w:r w:rsidRPr="00227E28">
        <w:rPr>
          <w:rFonts w:ascii="Arial" w:eastAsia="Times New Roman" w:hAnsi="Arial" w:cs="Arial"/>
          <w:b/>
          <w:sz w:val="24"/>
          <w:szCs w:val="24"/>
          <w:lang w:eastAsia="es-MX"/>
        </w:rPr>
        <w:t>demás</w:t>
      </w:r>
      <w:r w:rsidRPr="0020701D">
        <w:rPr>
          <w:rFonts w:ascii="Arial" w:eastAsia="Times New Roman" w:hAnsi="Arial" w:cs="Arial"/>
          <w:sz w:val="24"/>
          <w:szCs w:val="24"/>
          <w:lang w:eastAsia="es-MX"/>
        </w:rPr>
        <w:t xml:space="preserve"> Magistrados de la Sala Region</w:t>
      </w:r>
      <w:r w:rsidRPr="00A32A14">
        <w:rPr>
          <w:rFonts w:ascii="Arial" w:eastAsia="Times New Roman" w:hAnsi="Arial" w:cs="Arial"/>
          <w:sz w:val="24"/>
          <w:szCs w:val="24"/>
          <w:lang w:eastAsia="es-MX"/>
        </w:rPr>
        <w:t>al</w:t>
      </w:r>
      <w:r w:rsidRPr="00A32A14">
        <w:rPr>
          <w:rFonts w:ascii="Arial" w:eastAsia="Times New Roman" w:hAnsi="Arial" w:cs="Arial"/>
          <w:b/>
          <w:sz w:val="24"/>
          <w:szCs w:val="24"/>
          <w:lang w:eastAsia="es-MX"/>
        </w:rPr>
        <w:t>, a f</w:t>
      </w:r>
      <w:r w:rsidRPr="00227E28">
        <w:rPr>
          <w:rFonts w:ascii="Arial" w:eastAsia="Times New Roman" w:hAnsi="Arial" w:cs="Arial"/>
          <w:b/>
          <w:sz w:val="24"/>
          <w:szCs w:val="24"/>
          <w:lang w:eastAsia="es-MX"/>
        </w:rPr>
        <w:t xml:space="preserve">in de que </w:t>
      </w:r>
      <w:r w:rsidRPr="00227E28">
        <w:rPr>
          <w:rFonts w:ascii="Arial" w:hAnsi="Arial" w:cs="Arial"/>
          <w:b/>
          <w:sz w:val="24"/>
          <w:szCs w:val="24"/>
        </w:rPr>
        <w:t>emitan por escrito</w:t>
      </w:r>
      <w:r w:rsidRPr="00227E28">
        <w:rPr>
          <w:rFonts w:ascii="Arial" w:eastAsia="Times New Roman" w:hAnsi="Arial" w:cs="Arial"/>
          <w:b/>
          <w:sz w:val="24"/>
          <w:szCs w:val="24"/>
          <w:lang w:eastAsia="es-MX"/>
        </w:rPr>
        <w:t xml:space="preserve"> las aclaraciones que estimen pertinentes o, de ser el caso, </w:t>
      </w:r>
      <w:r w:rsidRPr="00A32A14">
        <w:rPr>
          <w:rFonts w:ascii="Arial" w:eastAsia="Times New Roman" w:hAnsi="Arial" w:cs="Arial"/>
          <w:b/>
          <w:sz w:val="24"/>
          <w:szCs w:val="24"/>
          <w:lang w:eastAsia="es-MX"/>
        </w:rPr>
        <w:t xml:space="preserve">interpongan </w:t>
      </w:r>
      <w:r w:rsidR="001025AC" w:rsidRPr="00A32A14">
        <w:rPr>
          <w:rFonts w:ascii="Arial" w:eastAsia="Times New Roman" w:hAnsi="Arial" w:cs="Arial"/>
          <w:b/>
          <w:sz w:val="24"/>
          <w:szCs w:val="24"/>
          <w:lang w:eastAsia="es-MX"/>
        </w:rPr>
        <w:t xml:space="preserve">el </w:t>
      </w:r>
      <w:r w:rsidRPr="00A32A14">
        <w:rPr>
          <w:rFonts w:ascii="Arial" w:eastAsia="Times New Roman" w:hAnsi="Arial" w:cs="Arial"/>
          <w:b/>
          <w:sz w:val="24"/>
          <w:szCs w:val="24"/>
          <w:lang w:eastAsia="es-MX"/>
        </w:rPr>
        <w:t>recurso de inconformidad</w:t>
      </w:r>
      <w:r w:rsidR="001025AC" w:rsidRPr="00A32A14">
        <w:rPr>
          <w:rFonts w:ascii="Arial" w:eastAsia="Times New Roman" w:hAnsi="Arial" w:cs="Arial"/>
          <w:b/>
          <w:sz w:val="24"/>
          <w:szCs w:val="24"/>
          <w:lang w:eastAsia="es-MX"/>
        </w:rPr>
        <w:t xml:space="preserve"> </w:t>
      </w:r>
      <w:r w:rsidR="00924D72" w:rsidRPr="00A32A14">
        <w:rPr>
          <w:rFonts w:ascii="Arial" w:eastAsia="Times New Roman" w:hAnsi="Arial" w:cs="Arial"/>
          <w:b/>
          <w:sz w:val="24"/>
          <w:szCs w:val="24"/>
          <w:lang w:eastAsia="es-MX"/>
        </w:rPr>
        <w:t xml:space="preserve">en términos de lo dispuesto </w:t>
      </w:r>
      <w:r w:rsidR="001025AC" w:rsidRPr="00A32A14">
        <w:rPr>
          <w:rFonts w:ascii="Arial" w:eastAsia="Times New Roman" w:hAnsi="Arial" w:cs="Arial"/>
          <w:b/>
          <w:sz w:val="24"/>
          <w:szCs w:val="24"/>
          <w:lang w:eastAsia="es-MX"/>
        </w:rPr>
        <w:t xml:space="preserve">en </w:t>
      </w:r>
      <w:r w:rsidR="001025AC">
        <w:rPr>
          <w:rFonts w:ascii="Arial" w:eastAsia="Times New Roman" w:hAnsi="Arial" w:cs="Arial"/>
          <w:b/>
          <w:sz w:val="24"/>
          <w:szCs w:val="24"/>
          <w:lang w:eastAsia="es-MX"/>
        </w:rPr>
        <w:t>este</w:t>
      </w:r>
      <w:r w:rsidRPr="00227E28">
        <w:rPr>
          <w:rFonts w:ascii="Arial" w:eastAsia="Times New Roman" w:hAnsi="Arial" w:cs="Arial"/>
          <w:b/>
          <w:sz w:val="24"/>
          <w:szCs w:val="24"/>
          <w:lang w:eastAsia="es-MX"/>
        </w:rPr>
        <w:t xml:space="preserve"> Acuerdo</w:t>
      </w:r>
      <w:r w:rsidR="001025AC">
        <w:rPr>
          <w:rFonts w:ascii="Arial" w:eastAsia="Times New Roman" w:hAnsi="Arial" w:cs="Arial"/>
          <w:sz w:val="24"/>
          <w:szCs w:val="24"/>
          <w:lang w:eastAsia="es-MX"/>
        </w:rPr>
        <w:t>.</w:t>
      </w:r>
    </w:p>
    <w:p w:rsidR="00AD1450" w:rsidRPr="0020701D" w:rsidRDefault="00AD1450" w:rsidP="00A22E82">
      <w:pPr>
        <w:spacing w:after="0" w:line="240" w:lineRule="auto"/>
        <w:ind w:hanging="4"/>
        <w:jc w:val="both"/>
        <w:rPr>
          <w:rFonts w:ascii="Arial" w:eastAsia="Times New Roman" w:hAnsi="Arial" w:cs="Arial"/>
          <w:sz w:val="24"/>
          <w:szCs w:val="24"/>
          <w:lang w:eastAsia="es-MX"/>
        </w:rPr>
      </w:pPr>
    </w:p>
    <w:p w:rsidR="00AD1450" w:rsidRPr="0020701D" w:rsidRDefault="00F910B0" w:rsidP="004F7284">
      <w:pPr>
        <w:spacing w:after="0" w:line="240" w:lineRule="auto"/>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 xml:space="preserve">38. </w:t>
      </w:r>
      <w:r w:rsidR="00AD1450" w:rsidRPr="0020701D">
        <w:rPr>
          <w:rFonts w:ascii="Arial" w:eastAsia="Times New Roman" w:hAnsi="Arial" w:cs="Arial"/>
          <w:sz w:val="24"/>
          <w:szCs w:val="24"/>
          <w:lang w:eastAsia="es-MX"/>
        </w:rPr>
        <w:t xml:space="preserve">Las cuestiones relativas a las </w:t>
      </w:r>
      <w:r w:rsidR="00CB531B">
        <w:rPr>
          <w:rFonts w:ascii="Arial" w:eastAsia="Times New Roman" w:hAnsi="Arial" w:cs="Arial"/>
          <w:b/>
          <w:sz w:val="24"/>
          <w:szCs w:val="24"/>
          <w:lang w:eastAsia="es-MX"/>
        </w:rPr>
        <w:t>V</w:t>
      </w:r>
      <w:r w:rsidR="00CB531B" w:rsidRPr="0020701D">
        <w:rPr>
          <w:rFonts w:ascii="Arial" w:eastAsia="Times New Roman" w:hAnsi="Arial" w:cs="Arial"/>
          <w:sz w:val="24"/>
          <w:szCs w:val="24"/>
          <w:lang w:eastAsia="es-MX"/>
        </w:rPr>
        <w:t xml:space="preserve">erificaciones </w:t>
      </w:r>
      <w:r w:rsidR="00AD1450" w:rsidRPr="0020701D">
        <w:rPr>
          <w:rFonts w:ascii="Arial" w:eastAsia="Times New Roman" w:hAnsi="Arial" w:cs="Arial"/>
          <w:sz w:val="24"/>
          <w:szCs w:val="24"/>
          <w:lang w:eastAsia="es-MX"/>
        </w:rPr>
        <w:t xml:space="preserve">a </w:t>
      </w:r>
      <w:r w:rsidR="00CB531B">
        <w:rPr>
          <w:rFonts w:ascii="Arial" w:eastAsia="Times New Roman" w:hAnsi="Arial" w:cs="Arial"/>
          <w:b/>
          <w:sz w:val="24"/>
          <w:szCs w:val="24"/>
          <w:lang w:eastAsia="es-MX"/>
        </w:rPr>
        <w:t>D</w:t>
      </w:r>
      <w:r w:rsidR="00CB531B" w:rsidRPr="0020701D">
        <w:rPr>
          <w:rFonts w:ascii="Arial" w:eastAsia="Times New Roman" w:hAnsi="Arial" w:cs="Arial"/>
          <w:sz w:val="24"/>
          <w:szCs w:val="24"/>
          <w:lang w:eastAsia="es-MX"/>
        </w:rPr>
        <w:t>istancia</w:t>
      </w:r>
      <w:r w:rsidR="00AD1450" w:rsidRPr="0020701D">
        <w:rPr>
          <w:rFonts w:ascii="Arial" w:eastAsia="Times New Roman" w:hAnsi="Arial" w:cs="Arial"/>
          <w:sz w:val="24"/>
          <w:szCs w:val="24"/>
          <w:lang w:eastAsia="es-MX"/>
        </w:rPr>
        <w:t>, que no se encuentren reguladas en el presente Acuerdo, serán resueltas por el Visitador General, de oficio o a petición de parte.</w:t>
      </w:r>
    </w:p>
    <w:p w:rsidR="00AD1450" w:rsidRPr="0020701D" w:rsidRDefault="00AD1450" w:rsidP="004F7284">
      <w:pPr>
        <w:spacing w:after="0" w:line="240" w:lineRule="auto"/>
        <w:jc w:val="both"/>
        <w:rPr>
          <w:rFonts w:ascii="Arial" w:eastAsia="Times New Roman" w:hAnsi="Arial" w:cs="Arial"/>
          <w:sz w:val="24"/>
          <w:szCs w:val="24"/>
          <w:lang w:eastAsia="es-MX"/>
        </w:rPr>
      </w:pPr>
    </w:p>
    <w:p w:rsidR="00AD1450" w:rsidRPr="0020701D" w:rsidRDefault="00AD1450" w:rsidP="00A22E82">
      <w:pPr>
        <w:spacing w:after="0" w:line="240" w:lineRule="auto"/>
        <w:jc w:val="center"/>
        <w:rPr>
          <w:rFonts w:ascii="Arial" w:eastAsia="Times New Roman" w:hAnsi="Arial" w:cs="Arial"/>
          <w:b/>
          <w:bCs/>
          <w:sz w:val="24"/>
          <w:szCs w:val="24"/>
          <w:lang w:eastAsia="es-MX"/>
        </w:rPr>
      </w:pPr>
      <w:r w:rsidRPr="0020701D">
        <w:rPr>
          <w:rFonts w:ascii="Arial" w:eastAsia="Times New Roman" w:hAnsi="Arial" w:cs="Arial"/>
          <w:b/>
          <w:bCs/>
          <w:sz w:val="24"/>
          <w:szCs w:val="24"/>
          <w:lang w:eastAsia="es-MX"/>
        </w:rPr>
        <w:t>DE LAS VISITAS EXTRAORDINARIAS</w:t>
      </w:r>
    </w:p>
    <w:p w:rsidR="00AD1450" w:rsidRPr="0020701D" w:rsidRDefault="00AD1450" w:rsidP="00A22E82">
      <w:pPr>
        <w:spacing w:after="0" w:line="240" w:lineRule="auto"/>
        <w:jc w:val="center"/>
        <w:rPr>
          <w:rFonts w:ascii="Arial" w:eastAsia="Times New Roman" w:hAnsi="Arial" w:cs="Arial"/>
          <w:sz w:val="24"/>
          <w:szCs w:val="24"/>
          <w:lang w:eastAsia="es-MX"/>
        </w:rPr>
      </w:pPr>
    </w:p>
    <w:p w:rsidR="00AD1450" w:rsidRPr="0020701D" w:rsidRDefault="00F910B0" w:rsidP="004F7284">
      <w:pPr>
        <w:spacing w:after="0" w:line="240" w:lineRule="auto"/>
        <w:jc w:val="both"/>
        <w:rPr>
          <w:rFonts w:ascii="Arial" w:eastAsia="Times New Roman" w:hAnsi="Arial" w:cs="Arial"/>
          <w:sz w:val="24"/>
          <w:szCs w:val="24"/>
          <w:lang w:eastAsia="es-MX"/>
        </w:rPr>
      </w:pPr>
      <w:r w:rsidRPr="0020701D">
        <w:rPr>
          <w:rFonts w:ascii="Arial" w:eastAsia="Times New Roman" w:hAnsi="Arial" w:cs="Arial"/>
          <w:b/>
          <w:sz w:val="24"/>
          <w:szCs w:val="24"/>
          <w:lang w:eastAsia="es-MX"/>
        </w:rPr>
        <w:t xml:space="preserve">39. </w:t>
      </w:r>
      <w:r w:rsidR="00AD1450" w:rsidRPr="0020701D">
        <w:rPr>
          <w:rFonts w:ascii="Arial" w:eastAsia="Times New Roman" w:hAnsi="Arial" w:cs="Arial"/>
          <w:sz w:val="24"/>
          <w:szCs w:val="24"/>
          <w:lang w:eastAsia="es-MX"/>
        </w:rPr>
        <w:t xml:space="preserve">Cuando a juicio de la Comisión existan elementos de prueba que hagan presumir irregularidades cometidas por algún servidor público de la Sala Regional, se dispondrá la práctica de una </w:t>
      </w:r>
      <w:r w:rsidR="00924D72" w:rsidRPr="00A32A14">
        <w:rPr>
          <w:rFonts w:ascii="Arial" w:eastAsia="Times New Roman" w:hAnsi="Arial" w:cs="Arial"/>
          <w:b/>
          <w:sz w:val="24"/>
          <w:szCs w:val="24"/>
          <w:lang w:eastAsia="es-MX"/>
        </w:rPr>
        <w:t>V</w:t>
      </w:r>
      <w:r w:rsidR="00AD1450" w:rsidRPr="0020701D">
        <w:rPr>
          <w:rFonts w:ascii="Arial" w:eastAsia="Times New Roman" w:hAnsi="Arial" w:cs="Arial"/>
          <w:sz w:val="24"/>
          <w:szCs w:val="24"/>
          <w:lang w:eastAsia="es-MX"/>
        </w:rPr>
        <w:t xml:space="preserve">isita </w:t>
      </w:r>
      <w:r w:rsidR="00924D72" w:rsidRPr="00A32A14">
        <w:rPr>
          <w:rFonts w:ascii="Arial" w:eastAsia="Times New Roman" w:hAnsi="Arial" w:cs="Arial"/>
          <w:b/>
          <w:sz w:val="24"/>
          <w:szCs w:val="24"/>
          <w:lang w:eastAsia="es-MX"/>
        </w:rPr>
        <w:t>E</w:t>
      </w:r>
      <w:r w:rsidR="00AD1450" w:rsidRPr="0020701D">
        <w:rPr>
          <w:rFonts w:ascii="Arial" w:eastAsia="Times New Roman" w:hAnsi="Arial" w:cs="Arial"/>
          <w:sz w:val="24"/>
          <w:szCs w:val="24"/>
          <w:lang w:eastAsia="es-MX"/>
        </w:rPr>
        <w:t>xtraordinaria. En la orden correspondiente se fijarán los puntos concretos materia de la visita.</w:t>
      </w:r>
    </w:p>
    <w:p w:rsidR="00AD1450" w:rsidRPr="0020701D" w:rsidRDefault="00AD1450" w:rsidP="004F7284">
      <w:pPr>
        <w:spacing w:after="0" w:line="240" w:lineRule="auto"/>
        <w:jc w:val="both"/>
        <w:rPr>
          <w:rFonts w:ascii="Arial" w:eastAsia="Times New Roman" w:hAnsi="Arial" w:cs="Arial"/>
          <w:sz w:val="24"/>
          <w:szCs w:val="24"/>
          <w:lang w:eastAsia="es-MX"/>
        </w:rPr>
      </w:pPr>
    </w:p>
    <w:p w:rsidR="00AD1450" w:rsidRPr="0020701D" w:rsidRDefault="00AD1450" w:rsidP="004F7284">
      <w:pPr>
        <w:spacing w:after="0" w:line="240" w:lineRule="auto"/>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 xml:space="preserve">De igual manera, en casos urgentes, el Presidente de la Comisión podrá ordenar fundada y motivadamente la práctica de </w:t>
      </w:r>
      <w:r w:rsidR="00924D72" w:rsidRPr="00A32A14">
        <w:rPr>
          <w:rFonts w:ascii="Arial" w:eastAsia="Times New Roman" w:hAnsi="Arial" w:cs="Arial"/>
          <w:b/>
          <w:sz w:val="24"/>
          <w:szCs w:val="24"/>
          <w:lang w:eastAsia="es-MX"/>
        </w:rPr>
        <w:t>V</w:t>
      </w:r>
      <w:r w:rsidRPr="0020701D">
        <w:rPr>
          <w:rFonts w:ascii="Arial" w:eastAsia="Times New Roman" w:hAnsi="Arial" w:cs="Arial"/>
          <w:sz w:val="24"/>
          <w:szCs w:val="24"/>
          <w:lang w:eastAsia="es-MX"/>
        </w:rPr>
        <w:t xml:space="preserve">isitas </w:t>
      </w:r>
      <w:r w:rsidR="00924D72" w:rsidRPr="00A32A14">
        <w:rPr>
          <w:rFonts w:ascii="Arial" w:eastAsia="Times New Roman" w:hAnsi="Arial" w:cs="Arial"/>
          <w:b/>
          <w:sz w:val="24"/>
          <w:szCs w:val="24"/>
          <w:lang w:eastAsia="es-MX"/>
        </w:rPr>
        <w:t>E</w:t>
      </w:r>
      <w:r w:rsidRPr="0020701D">
        <w:rPr>
          <w:rFonts w:ascii="Arial" w:eastAsia="Times New Roman" w:hAnsi="Arial" w:cs="Arial"/>
          <w:sz w:val="24"/>
          <w:szCs w:val="24"/>
          <w:lang w:eastAsia="es-MX"/>
        </w:rPr>
        <w:t xml:space="preserve">xtraordinarias, debiendo informar inmediatamente a la Comisión. En la orden </w:t>
      </w:r>
      <w:r w:rsidR="00FA7510">
        <w:rPr>
          <w:rFonts w:ascii="Arial" w:eastAsia="Times New Roman" w:hAnsi="Arial" w:cs="Arial"/>
          <w:sz w:val="24"/>
          <w:szCs w:val="24"/>
          <w:lang w:eastAsia="es-MX"/>
        </w:rPr>
        <w:t>respectiva</w:t>
      </w:r>
      <w:r w:rsidRPr="0020701D">
        <w:rPr>
          <w:rFonts w:ascii="Arial" w:eastAsia="Times New Roman" w:hAnsi="Arial" w:cs="Arial"/>
          <w:sz w:val="24"/>
          <w:szCs w:val="24"/>
          <w:lang w:eastAsia="es-MX"/>
        </w:rPr>
        <w:t xml:space="preserve"> deberán precisarse los puntos específicos que la justifiquen.</w:t>
      </w:r>
    </w:p>
    <w:p w:rsidR="00AD1450" w:rsidRPr="0020701D" w:rsidRDefault="00AD1450" w:rsidP="00924D72">
      <w:pPr>
        <w:spacing w:after="0" w:line="240" w:lineRule="auto"/>
        <w:jc w:val="both"/>
        <w:rPr>
          <w:rFonts w:ascii="Arial" w:eastAsia="Times New Roman" w:hAnsi="Arial" w:cs="Arial"/>
          <w:sz w:val="24"/>
          <w:szCs w:val="24"/>
          <w:lang w:eastAsia="es-MX"/>
        </w:rPr>
      </w:pPr>
    </w:p>
    <w:p w:rsidR="00AD1450" w:rsidRPr="0020701D" w:rsidRDefault="00F910B0" w:rsidP="004F7284">
      <w:pPr>
        <w:spacing w:after="0" w:line="240" w:lineRule="auto"/>
        <w:jc w:val="both"/>
        <w:rPr>
          <w:rFonts w:ascii="Arial" w:eastAsia="Times New Roman" w:hAnsi="Arial" w:cs="Arial"/>
          <w:sz w:val="24"/>
          <w:szCs w:val="24"/>
          <w:lang w:eastAsia="es-MX"/>
        </w:rPr>
      </w:pPr>
      <w:r w:rsidRPr="0020701D">
        <w:rPr>
          <w:rFonts w:ascii="Arial" w:eastAsia="Times New Roman" w:hAnsi="Arial" w:cs="Arial"/>
          <w:b/>
          <w:sz w:val="24"/>
          <w:szCs w:val="24"/>
          <w:lang w:eastAsia="es-MX"/>
        </w:rPr>
        <w:t xml:space="preserve">40. </w:t>
      </w:r>
      <w:r w:rsidR="00AD1450" w:rsidRPr="0020701D">
        <w:rPr>
          <w:rFonts w:ascii="Arial" w:eastAsia="Times New Roman" w:hAnsi="Arial" w:cs="Arial"/>
          <w:sz w:val="24"/>
          <w:szCs w:val="24"/>
          <w:lang w:eastAsia="es-MX"/>
        </w:rPr>
        <w:t xml:space="preserve">Al inicio de la </w:t>
      </w:r>
      <w:r w:rsidR="00924D72" w:rsidRPr="00A32A14">
        <w:rPr>
          <w:rFonts w:ascii="Arial" w:eastAsia="Times New Roman" w:hAnsi="Arial" w:cs="Arial"/>
          <w:b/>
          <w:sz w:val="24"/>
          <w:szCs w:val="24"/>
          <w:lang w:eastAsia="es-MX"/>
        </w:rPr>
        <w:t>V</w:t>
      </w:r>
      <w:r w:rsidR="00AD1450" w:rsidRPr="0020701D">
        <w:rPr>
          <w:rFonts w:ascii="Arial" w:eastAsia="Times New Roman" w:hAnsi="Arial" w:cs="Arial"/>
          <w:sz w:val="24"/>
          <w:szCs w:val="24"/>
          <w:lang w:eastAsia="es-MX"/>
        </w:rPr>
        <w:t xml:space="preserve">isita </w:t>
      </w:r>
      <w:r w:rsidR="00924D72" w:rsidRPr="00A32A14">
        <w:rPr>
          <w:rFonts w:ascii="Arial" w:eastAsia="Times New Roman" w:hAnsi="Arial" w:cs="Arial"/>
          <w:b/>
          <w:sz w:val="24"/>
          <w:szCs w:val="24"/>
          <w:lang w:eastAsia="es-MX"/>
        </w:rPr>
        <w:t>E</w:t>
      </w:r>
      <w:r w:rsidR="00AD1450" w:rsidRPr="0020701D">
        <w:rPr>
          <w:rFonts w:ascii="Arial" w:eastAsia="Times New Roman" w:hAnsi="Arial" w:cs="Arial"/>
          <w:sz w:val="24"/>
          <w:szCs w:val="24"/>
          <w:lang w:eastAsia="es-MX"/>
        </w:rPr>
        <w:t>xtraordinaria, el o los Visitadores previa identificación, harán saber mediante oficio al Presidente de la Sala Regional el</w:t>
      </w:r>
      <w:r w:rsidR="00BD1345">
        <w:rPr>
          <w:rFonts w:ascii="Arial" w:eastAsia="Times New Roman" w:hAnsi="Arial" w:cs="Arial"/>
          <w:sz w:val="24"/>
          <w:szCs w:val="24"/>
          <w:lang w:eastAsia="es-MX"/>
        </w:rPr>
        <w:t xml:space="preserve"> motivo y el objeto de la misma. </w:t>
      </w:r>
      <w:r w:rsidR="00BD1345" w:rsidRPr="00A32A14">
        <w:rPr>
          <w:rFonts w:ascii="Arial" w:eastAsia="Times New Roman" w:hAnsi="Arial" w:cs="Arial"/>
          <w:b/>
          <w:sz w:val="24"/>
          <w:szCs w:val="24"/>
          <w:lang w:eastAsia="es-MX"/>
        </w:rPr>
        <w:t>Para el desarrollo de la visita se aplicará en lo conducente lo previsto en los artículos 22, 23 y 24 del presente</w:t>
      </w:r>
      <w:r w:rsidR="00BD1345" w:rsidRPr="00A32A14">
        <w:rPr>
          <w:rFonts w:ascii="Arial" w:eastAsia="Times New Roman" w:hAnsi="Arial" w:cs="Arial"/>
          <w:sz w:val="24"/>
          <w:szCs w:val="24"/>
          <w:lang w:eastAsia="es-MX"/>
        </w:rPr>
        <w:t xml:space="preserve"> </w:t>
      </w:r>
      <w:r w:rsidR="00BD1345" w:rsidRPr="00582840">
        <w:rPr>
          <w:rFonts w:ascii="Arial" w:eastAsia="Times New Roman" w:hAnsi="Arial" w:cs="Arial"/>
          <w:b/>
          <w:sz w:val="24"/>
          <w:szCs w:val="24"/>
          <w:lang w:eastAsia="es-MX"/>
        </w:rPr>
        <w:t>Acuerdo</w:t>
      </w:r>
      <w:r w:rsidR="00BD1345">
        <w:rPr>
          <w:rFonts w:ascii="Arial" w:eastAsia="Times New Roman" w:hAnsi="Arial" w:cs="Arial"/>
          <w:sz w:val="24"/>
          <w:szCs w:val="24"/>
          <w:lang w:eastAsia="es-MX"/>
        </w:rPr>
        <w:t>.</w:t>
      </w:r>
    </w:p>
    <w:p w:rsidR="00AD1450" w:rsidRPr="0020701D" w:rsidRDefault="00AD1450" w:rsidP="004F7284">
      <w:pPr>
        <w:spacing w:after="0" w:line="240" w:lineRule="auto"/>
        <w:jc w:val="both"/>
        <w:rPr>
          <w:rFonts w:ascii="Arial" w:eastAsia="Times New Roman" w:hAnsi="Arial" w:cs="Arial"/>
          <w:sz w:val="24"/>
          <w:szCs w:val="24"/>
          <w:lang w:eastAsia="es-MX"/>
        </w:rPr>
      </w:pPr>
    </w:p>
    <w:p w:rsidR="00AD1450" w:rsidRPr="0020701D" w:rsidRDefault="00AD1450" w:rsidP="004F7284">
      <w:pPr>
        <w:spacing w:after="0" w:line="240" w:lineRule="auto"/>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 xml:space="preserve">Al finalizar la </w:t>
      </w:r>
      <w:r w:rsidR="00924D72" w:rsidRPr="00A32A14">
        <w:rPr>
          <w:rFonts w:ascii="Arial" w:eastAsia="Times New Roman" w:hAnsi="Arial" w:cs="Arial"/>
          <w:b/>
          <w:sz w:val="24"/>
          <w:szCs w:val="24"/>
          <w:lang w:eastAsia="es-MX"/>
        </w:rPr>
        <w:t>V</w:t>
      </w:r>
      <w:r w:rsidR="00924D72" w:rsidRPr="00A32A14">
        <w:rPr>
          <w:rFonts w:ascii="Arial" w:eastAsia="Times New Roman" w:hAnsi="Arial" w:cs="Arial"/>
          <w:sz w:val="24"/>
          <w:szCs w:val="24"/>
          <w:lang w:eastAsia="es-MX"/>
        </w:rPr>
        <w:t xml:space="preserve">isita </w:t>
      </w:r>
      <w:r w:rsidR="00924D72" w:rsidRPr="00A32A14">
        <w:rPr>
          <w:rFonts w:ascii="Arial" w:eastAsia="Times New Roman" w:hAnsi="Arial" w:cs="Arial"/>
          <w:b/>
          <w:sz w:val="24"/>
          <w:szCs w:val="24"/>
          <w:lang w:eastAsia="es-MX"/>
        </w:rPr>
        <w:t>E</w:t>
      </w:r>
      <w:r w:rsidR="00924D72" w:rsidRPr="00A32A14">
        <w:rPr>
          <w:rFonts w:ascii="Arial" w:eastAsia="Times New Roman" w:hAnsi="Arial" w:cs="Arial"/>
          <w:sz w:val="24"/>
          <w:szCs w:val="24"/>
          <w:lang w:eastAsia="es-MX"/>
        </w:rPr>
        <w:t>xtraordinaria,</w:t>
      </w:r>
      <w:r w:rsidRPr="00A32A14">
        <w:rPr>
          <w:rFonts w:ascii="Arial" w:eastAsia="Times New Roman" w:hAnsi="Arial" w:cs="Arial"/>
          <w:sz w:val="24"/>
          <w:szCs w:val="24"/>
          <w:lang w:eastAsia="es-MX"/>
        </w:rPr>
        <w:t xml:space="preserve"> se levantará un acta circunstanciada</w:t>
      </w:r>
      <w:r w:rsidR="00BD1345" w:rsidRPr="00A32A14">
        <w:rPr>
          <w:rFonts w:ascii="Arial" w:eastAsia="Times New Roman" w:hAnsi="Arial" w:cs="Arial"/>
          <w:sz w:val="24"/>
          <w:szCs w:val="24"/>
          <w:lang w:eastAsia="es-MX"/>
        </w:rPr>
        <w:t xml:space="preserve">, </w:t>
      </w:r>
      <w:r w:rsidR="00BD1345" w:rsidRPr="00A32A14">
        <w:rPr>
          <w:rFonts w:ascii="Arial" w:eastAsia="Times New Roman" w:hAnsi="Arial" w:cs="Arial"/>
          <w:b/>
          <w:sz w:val="24"/>
          <w:szCs w:val="24"/>
          <w:lang w:eastAsia="es-MX"/>
        </w:rPr>
        <w:t>en los términos de los artículos 43 a 45 del presente Acuerdo, en lo que resulten aplicables</w:t>
      </w:r>
      <w:r w:rsidRPr="0020701D">
        <w:rPr>
          <w:rFonts w:ascii="Arial" w:eastAsia="Times New Roman" w:hAnsi="Arial" w:cs="Arial"/>
          <w:sz w:val="24"/>
          <w:szCs w:val="24"/>
          <w:lang w:eastAsia="es-MX"/>
        </w:rPr>
        <w:t>.</w:t>
      </w:r>
    </w:p>
    <w:p w:rsidR="00AD1450" w:rsidRPr="0020701D" w:rsidRDefault="00AD1450" w:rsidP="004F7284">
      <w:pPr>
        <w:spacing w:after="0" w:line="240" w:lineRule="auto"/>
        <w:jc w:val="both"/>
        <w:rPr>
          <w:rFonts w:ascii="Arial" w:eastAsia="Times New Roman" w:hAnsi="Arial" w:cs="Arial"/>
          <w:sz w:val="24"/>
          <w:szCs w:val="24"/>
          <w:lang w:eastAsia="es-MX"/>
        </w:rPr>
      </w:pPr>
    </w:p>
    <w:p w:rsidR="00AD1450" w:rsidRPr="0020701D" w:rsidRDefault="00F910B0" w:rsidP="004F7284">
      <w:pPr>
        <w:spacing w:after="0" w:line="240" w:lineRule="auto"/>
        <w:jc w:val="both"/>
        <w:rPr>
          <w:rFonts w:ascii="Arial" w:eastAsia="Times New Roman" w:hAnsi="Arial" w:cs="Arial"/>
          <w:sz w:val="24"/>
          <w:szCs w:val="24"/>
          <w:lang w:eastAsia="es-MX"/>
        </w:rPr>
      </w:pPr>
      <w:r w:rsidRPr="0020701D">
        <w:rPr>
          <w:rFonts w:ascii="Arial" w:eastAsia="Times New Roman" w:hAnsi="Arial" w:cs="Arial"/>
          <w:b/>
          <w:sz w:val="24"/>
          <w:szCs w:val="24"/>
          <w:lang w:eastAsia="es-MX"/>
        </w:rPr>
        <w:t>41.</w:t>
      </w:r>
      <w:r w:rsidRPr="0020701D">
        <w:rPr>
          <w:rFonts w:ascii="Arial" w:eastAsia="Times New Roman" w:hAnsi="Arial" w:cs="Arial"/>
          <w:sz w:val="24"/>
          <w:szCs w:val="24"/>
          <w:lang w:eastAsia="es-MX"/>
        </w:rPr>
        <w:t xml:space="preserve"> </w:t>
      </w:r>
      <w:r w:rsidR="00AD1450" w:rsidRPr="0020701D">
        <w:rPr>
          <w:rFonts w:ascii="Arial" w:eastAsia="Times New Roman" w:hAnsi="Arial" w:cs="Arial"/>
          <w:sz w:val="24"/>
          <w:szCs w:val="24"/>
          <w:lang w:eastAsia="es-MX"/>
        </w:rPr>
        <w:t xml:space="preserve">Las </w:t>
      </w:r>
      <w:r w:rsidR="00A95D3C" w:rsidRPr="00A32A14">
        <w:rPr>
          <w:rFonts w:ascii="Arial" w:eastAsia="Times New Roman" w:hAnsi="Arial" w:cs="Arial"/>
          <w:b/>
          <w:sz w:val="24"/>
          <w:szCs w:val="24"/>
          <w:lang w:eastAsia="es-MX"/>
        </w:rPr>
        <w:t>V</w:t>
      </w:r>
      <w:r w:rsidR="00A95D3C" w:rsidRPr="00A32A14">
        <w:rPr>
          <w:rFonts w:ascii="Arial" w:eastAsia="Times New Roman" w:hAnsi="Arial" w:cs="Arial"/>
          <w:sz w:val="24"/>
          <w:szCs w:val="24"/>
          <w:lang w:eastAsia="es-MX"/>
        </w:rPr>
        <w:t xml:space="preserve">isitas </w:t>
      </w:r>
      <w:r w:rsidR="00A95D3C" w:rsidRPr="00A32A14">
        <w:rPr>
          <w:rFonts w:ascii="Arial" w:eastAsia="Times New Roman" w:hAnsi="Arial" w:cs="Arial"/>
          <w:b/>
          <w:sz w:val="24"/>
          <w:szCs w:val="24"/>
          <w:lang w:eastAsia="es-MX"/>
        </w:rPr>
        <w:t>E</w:t>
      </w:r>
      <w:r w:rsidR="00A95D3C" w:rsidRPr="00A32A14">
        <w:rPr>
          <w:rFonts w:ascii="Arial" w:eastAsia="Times New Roman" w:hAnsi="Arial" w:cs="Arial"/>
          <w:sz w:val="24"/>
          <w:szCs w:val="24"/>
          <w:lang w:eastAsia="es-MX"/>
        </w:rPr>
        <w:t>xtraordinarias</w:t>
      </w:r>
      <w:r w:rsidR="00AD1450" w:rsidRPr="00A32A14">
        <w:rPr>
          <w:rFonts w:ascii="Arial" w:eastAsia="Times New Roman" w:hAnsi="Arial" w:cs="Arial"/>
          <w:sz w:val="24"/>
          <w:szCs w:val="24"/>
          <w:lang w:eastAsia="es-MX"/>
        </w:rPr>
        <w:t xml:space="preserve"> </w:t>
      </w:r>
      <w:r w:rsidR="00AD1450" w:rsidRPr="0020701D">
        <w:rPr>
          <w:rFonts w:ascii="Arial" w:eastAsia="Times New Roman" w:hAnsi="Arial" w:cs="Arial"/>
          <w:sz w:val="24"/>
          <w:szCs w:val="24"/>
          <w:lang w:eastAsia="es-MX"/>
        </w:rPr>
        <w:t>podrán llevarse a cabo aún en días y horas inhábiles, sin que sea necesaria la previa comunicación al Presidente del órgano visitado y durarán el tiempo que se estime necesario para cumplir con su objeto.</w:t>
      </w:r>
    </w:p>
    <w:p w:rsidR="00AD1450" w:rsidRPr="0020701D" w:rsidRDefault="00AD1450" w:rsidP="004F7284">
      <w:pPr>
        <w:spacing w:after="0" w:line="240" w:lineRule="auto"/>
        <w:jc w:val="both"/>
        <w:rPr>
          <w:rFonts w:ascii="Arial" w:eastAsia="Times New Roman" w:hAnsi="Arial" w:cs="Arial"/>
          <w:sz w:val="24"/>
          <w:szCs w:val="24"/>
          <w:lang w:eastAsia="es-MX"/>
        </w:rPr>
      </w:pPr>
    </w:p>
    <w:p w:rsidR="00AD1450" w:rsidRPr="0020701D" w:rsidRDefault="00F910B0" w:rsidP="004F7284">
      <w:pPr>
        <w:spacing w:after="0" w:line="240" w:lineRule="auto"/>
        <w:jc w:val="both"/>
        <w:rPr>
          <w:rFonts w:ascii="Arial" w:eastAsia="Times New Roman" w:hAnsi="Arial" w:cs="Arial"/>
          <w:sz w:val="24"/>
          <w:szCs w:val="24"/>
          <w:lang w:eastAsia="es-MX"/>
        </w:rPr>
      </w:pPr>
      <w:r w:rsidRPr="0020701D">
        <w:rPr>
          <w:rFonts w:ascii="Arial" w:eastAsia="Times New Roman" w:hAnsi="Arial" w:cs="Arial"/>
          <w:b/>
          <w:sz w:val="24"/>
          <w:szCs w:val="24"/>
          <w:lang w:eastAsia="es-MX"/>
        </w:rPr>
        <w:t xml:space="preserve">42. </w:t>
      </w:r>
      <w:r w:rsidR="00AD1450" w:rsidRPr="00CC3D49">
        <w:rPr>
          <w:rFonts w:ascii="Arial" w:eastAsia="Times New Roman" w:hAnsi="Arial" w:cs="Arial"/>
          <w:sz w:val="24"/>
          <w:szCs w:val="24"/>
          <w:lang w:eastAsia="es-MX"/>
        </w:rPr>
        <w:t>La práctica</w:t>
      </w:r>
      <w:r w:rsidR="00AD1450" w:rsidRPr="0020701D">
        <w:rPr>
          <w:rFonts w:ascii="Arial" w:eastAsia="Times New Roman" w:hAnsi="Arial" w:cs="Arial"/>
          <w:sz w:val="24"/>
          <w:szCs w:val="24"/>
          <w:lang w:eastAsia="es-MX"/>
        </w:rPr>
        <w:t xml:space="preserve"> y sustanciación de las </w:t>
      </w:r>
      <w:r w:rsidR="00BD1345" w:rsidRPr="00A32A14">
        <w:rPr>
          <w:rFonts w:ascii="Arial" w:eastAsia="Times New Roman" w:hAnsi="Arial" w:cs="Arial"/>
          <w:b/>
          <w:sz w:val="24"/>
          <w:szCs w:val="24"/>
          <w:lang w:eastAsia="es-MX"/>
        </w:rPr>
        <w:t>V</w:t>
      </w:r>
      <w:r w:rsidR="00AD1450" w:rsidRPr="00A32A14">
        <w:rPr>
          <w:rFonts w:ascii="Arial" w:eastAsia="Times New Roman" w:hAnsi="Arial" w:cs="Arial"/>
          <w:sz w:val="24"/>
          <w:szCs w:val="24"/>
          <w:lang w:eastAsia="es-MX"/>
        </w:rPr>
        <w:t xml:space="preserve">isitas </w:t>
      </w:r>
      <w:r w:rsidR="00BD1345" w:rsidRPr="00A32A14">
        <w:rPr>
          <w:rFonts w:ascii="Arial" w:eastAsia="Times New Roman" w:hAnsi="Arial" w:cs="Arial"/>
          <w:b/>
          <w:sz w:val="24"/>
          <w:szCs w:val="24"/>
          <w:lang w:eastAsia="es-MX"/>
        </w:rPr>
        <w:t>E</w:t>
      </w:r>
      <w:r w:rsidR="00AD1450" w:rsidRPr="0020701D">
        <w:rPr>
          <w:rFonts w:ascii="Arial" w:eastAsia="Times New Roman" w:hAnsi="Arial" w:cs="Arial"/>
          <w:sz w:val="24"/>
          <w:szCs w:val="24"/>
          <w:lang w:eastAsia="es-MX"/>
        </w:rPr>
        <w:t xml:space="preserve">xtraordinarias deberá ceñirse estrictamente a los puntos acordados por la Comisión u ordenados por el Presidente del Tribunal. El o los Visitadores podrán solicitar toda la información que </w:t>
      </w:r>
      <w:r w:rsidR="00BD1345" w:rsidRPr="00A32A14">
        <w:rPr>
          <w:rFonts w:ascii="Arial" w:eastAsia="Times New Roman" w:hAnsi="Arial" w:cs="Arial"/>
          <w:b/>
          <w:sz w:val="24"/>
          <w:szCs w:val="24"/>
          <w:lang w:eastAsia="es-MX"/>
        </w:rPr>
        <w:t>se</w:t>
      </w:r>
      <w:r w:rsidR="00BD1345">
        <w:rPr>
          <w:rFonts w:ascii="Arial" w:eastAsia="Times New Roman" w:hAnsi="Arial" w:cs="Arial"/>
          <w:sz w:val="24"/>
          <w:szCs w:val="24"/>
          <w:lang w:eastAsia="es-MX"/>
        </w:rPr>
        <w:t xml:space="preserve"> </w:t>
      </w:r>
      <w:r w:rsidR="00AD1450" w:rsidRPr="0020701D">
        <w:rPr>
          <w:rFonts w:ascii="Arial" w:eastAsia="Times New Roman" w:hAnsi="Arial" w:cs="Arial"/>
          <w:sz w:val="24"/>
          <w:szCs w:val="24"/>
          <w:lang w:eastAsia="es-MX"/>
        </w:rPr>
        <w:t>estime pertinente para cumplir su objeto.</w:t>
      </w:r>
    </w:p>
    <w:p w:rsidR="00AD1450" w:rsidRPr="0020701D" w:rsidRDefault="00AD1450" w:rsidP="004F7284">
      <w:pPr>
        <w:spacing w:after="0" w:line="240" w:lineRule="auto"/>
        <w:jc w:val="both"/>
        <w:rPr>
          <w:rFonts w:ascii="Arial" w:eastAsia="Times New Roman" w:hAnsi="Arial" w:cs="Arial"/>
          <w:sz w:val="24"/>
          <w:szCs w:val="24"/>
          <w:lang w:eastAsia="es-MX"/>
        </w:rPr>
      </w:pPr>
    </w:p>
    <w:p w:rsidR="00AD1450" w:rsidRPr="0020701D" w:rsidRDefault="00AD1450" w:rsidP="00A22E82">
      <w:pPr>
        <w:spacing w:after="0" w:line="240" w:lineRule="auto"/>
        <w:jc w:val="center"/>
        <w:rPr>
          <w:rFonts w:ascii="Arial" w:eastAsia="Times New Roman" w:hAnsi="Arial" w:cs="Arial"/>
          <w:b/>
          <w:bCs/>
          <w:sz w:val="24"/>
          <w:szCs w:val="24"/>
          <w:lang w:eastAsia="es-MX"/>
        </w:rPr>
      </w:pPr>
      <w:r w:rsidRPr="0020701D">
        <w:rPr>
          <w:rFonts w:ascii="Arial" w:eastAsia="Times New Roman" w:hAnsi="Arial" w:cs="Arial"/>
          <w:b/>
          <w:bCs/>
          <w:sz w:val="24"/>
          <w:szCs w:val="24"/>
          <w:lang w:eastAsia="es-MX"/>
        </w:rPr>
        <w:t>DE LAS ACTAS</w:t>
      </w:r>
    </w:p>
    <w:p w:rsidR="00AD1450" w:rsidRPr="0020701D" w:rsidRDefault="00AD1450" w:rsidP="00A22E82">
      <w:pPr>
        <w:spacing w:after="0" w:line="240" w:lineRule="auto"/>
        <w:jc w:val="center"/>
        <w:rPr>
          <w:rFonts w:ascii="Arial" w:eastAsia="Times New Roman" w:hAnsi="Arial" w:cs="Arial"/>
          <w:sz w:val="24"/>
          <w:szCs w:val="24"/>
          <w:lang w:eastAsia="es-MX"/>
        </w:rPr>
      </w:pPr>
    </w:p>
    <w:p w:rsidR="00AD1450" w:rsidRPr="0020701D" w:rsidRDefault="00F910B0" w:rsidP="004F7284">
      <w:pPr>
        <w:spacing w:after="0" w:line="240" w:lineRule="auto"/>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 xml:space="preserve">43. </w:t>
      </w:r>
      <w:r w:rsidR="00AD1450" w:rsidRPr="0020701D">
        <w:rPr>
          <w:rFonts w:ascii="Arial" w:eastAsia="Times New Roman" w:hAnsi="Arial" w:cs="Arial"/>
          <w:sz w:val="24"/>
          <w:szCs w:val="24"/>
          <w:lang w:eastAsia="es-MX"/>
        </w:rPr>
        <w:t>De toda visita deberá levantarse acta circunstanciada conforme al formato aprobado por la Comisión.</w:t>
      </w:r>
    </w:p>
    <w:p w:rsidR="00AD1450" w:rsidRPr="0020701D" w:rsidRDefault="00AD1450" w:rsidP="004F7284">
      <w:pPr>
        <w:spacing w:after="0" w:line="240" w:lineRule="auto"/>
        <w:jc w:val="both"/>
        <w:rPr>
          <w:rFonts w:ascii="Arial" w:eastAsia="Times New Roman" w:hAnsi="Arial" w:cs="Arial"/>
          <w:sz w:val="24"/>
          <w:szCs w:val="24"/>
          <w:lang w:eastAsia="es-MX"/>
        </w:rPr>
      </w:pPr>
    </w:p>
    <w:p w:rsidR="00AD1450" w:rsidRPr="0020701D" w:rsidRDefault="00AD1450" w:rsidP="004F7284">
      <w:pPr>
        <w:spacing w:after="0" w:line="240" w:lineRule="auto"/>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En la referida acta se asentarán:</w:t>
      </w:r>
    </w:p>
    <w:p w:rsidR="00AD1450" w:rsidRPr="0020701D" w:rsidRDefault="00AD1450" w:rsidP="004F7284">
      <w:pPr>
        <w:pStyle w:val="Prrafodelista"/>
        <w:spacing w:after="0" w:line="240" w:lineRule="auto"/>
        <w:ind w:left="0"/>
        <w:jc w:val="both"/>
        <w:rPr>
          <w:rFonts w:ascii="Arial" w:eastAsia="Times New Roman" w:hAnsi="Arial" w:cs="Arial"/>
          <w:sz w:val="24"/>
          <w:szCs w:val="24"/>
          <w:lang w:eastAsia="es-MX"/>
        </w:rPr>
      </w:pPr>
    </w:p>
    <w:p w:rsidR="00AD1450" w:rsidRPr="0020701D" w:rsidRDefault="00AD1450" w:rsidP="00BD1345">
      <w:pPr>
        <w:pStyle w:val="Prrafodelista"/>
        <w:numPr>
          <w:ilvl w:val="0"/>
          <w:numId w:val="11"/>
        </w:numPr>
        <w:tabs>
          <w:tab w:val="left" w:pos="1134"/>
        </w:tabs>
        <w:spacing w:after="0" w:line="240" w:lineRule="auto"/>
        <w:ind w:left="709" w:firstLine="0"/>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El desarrollo de</w:t>
      </w:r>
      <w:r w:rsidR="00FA4690" w:rsidRPr="0020701D">
        <w:rPr>
          <w:rFonts w:ascii="Arial" w:eastAsia="Times New Roman" w:hAnsi="Arial" w:cs="Arial"/>
          <w:sz w:val="24"/>
          <w:szCs w:val="24"/>
          <w:lang w:eastAsia="es-MX"/>
        </w:rPr>
        <w:t xml:space="preserve"> </w:t>
      </w:r>
      <w:r w:rsidRPr="0020701D">
        <w:rPr>
          <w:rFonts w:ascii="Arial" w:eastAsia="Times New Roman" w:hAnsi="Arial" w:cs="Arial"/>
          <w:sz w:val="24"/>
          <w:szCs w:val="24"/>
          <w:lang w:eastAsia="es-MX"/>
        </w:rPr>
        <w:t xml:space="preserve">los puntos </w:t>
      </w:r>
      <w:r w:rsidR="00636B04" w:rsidRPr="00582840">
        <w:rPr>
          <w:rFonts w:ascii="Arial" w:eastAsia="Times New Roman" w:hAnsi="Arial" w:cs="Arial"/>
          <w:b/>
          <w:sz w:val="24"/>
          <w:szCs w:val="24"/>
          <w:lang w:eastAsia="es-MX"/>
        </w:rPr>
        <w:t>verificados</w:t>
      </w:r>
      <w:r w:rsidR="002F7B86" w:rsidRPr="00582840">
        <w:rPr>
          <w:rFonts w:ascii="Arial" w:eastAsia="Times New Roman" w:hAnsi="Arial" w:cs="Arial"/>
          <w:b/>
          <w:sz w:val="24"/>
          <w:szCs w:val="24"/>
          <w:lang w:eastAsia="es-MX"/>
        </w:rPr>
        <w:t>,</w:t>
      </w:r>
      <w:r w:rsidR="00636B04" w:rsidRPr="00582840">
        <w:rPr>
          <w:rFonts w:ascii="Arial" w:eastAsia="Times New Roman" w:hAnsi="Arial" w:cs="Arial"/>
          <w:b/>
          <w:sz w:val="24"/>
          <w:szCs w:val="24"/>
          <w:lang w:eastAsia="es-MX"/>
        </w:rPr>
        <w:t xml:space="preserve"> </w:t>
      </w:r>
      <w:r w:rsidR="002F7B86" w:rsidRPr="00582840">
        <w:rPr>
          <w:rFonts w:ascii="Arial" w:eastAsia="Times New Roman" w:hAnsi="Arial" w:cs="Arial"/>
          <w:b/>
          <w:sz w:val="24"/>
          <w:szCs w:val="24"/>
          <w:lang w:eastAsia="es-MX"/>
        </w:rPr>
        <w:t xml:space="preserve">de conformidad con </w:t>
      </w:r>
      <w:r w:rsidRPr="0020701D">
        <w:rPr>
          <w:rFonts w:ascii="Arial" w:eastAsia="Times New Roman" w:hAnsi="Arial" w:cs="Arial"/>
          <w:sz w:val="24"/>
          <w:szCs w:val="24"/>
          <w:lang w:eastAsia="es-MX"/>
        </w:rPr>
        <w:t>el presente Acuerdo y demás disposiciones aplicables;</w:t>
      </w:r>
    </w:p>
    <w:p w:rsidR="00AD1450" w:rsidRPr="0020701D" w:rsidRDefault="00AD1450" w:rsidP="00BD1345">
      <w:pPr>
        <w:pStyle w:val="Prrafodelista"/>
        <w:tabs>
          <w:tab w:val="left" w:pos="1134"/>
        </w:tabs>
        <w:spacing w:after="0" w:line="240" w:lineRule="auto"/>
        <w:ind w:left="709"/>
        <w:jc w:val="both"/>
        <w:rPr>
          <w:rFonts w:ascii="Arial" w:eastAsia="Times New Roman" w:hAnsi="Arial" w:cs="Arial"/>
          <w:sz w:val="24"/>
          <w:szCs w:val="24"/>
          <w:lang w:eastAsia="es-MX"/>
        </w:rPr>
      </w:pPr>
    </w:p>
    <w:p w:rsidR="00AD1450" w:rsidRPr="0020701D" w:rsidRDefault="00AD1450" w:rsidP="00BD1345">
      <w:pPr>
        <w:pStyle w:val="Prrafodelista"/>
        <w:numPr>
          <w:ilvl w:val="0"/>
          <w:numId w:val="11"/>
        </w:numPr>
        <w:tabs>
          <w:tab w:val="left" w:pos="1134"/>
        </w:tabs>
        <w:spacing w:after="0" w:line="240" w:lineRule="auto"/>
        <w:ind w:left="709" w:firstLine="0"/>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Las manifestaciones que realice el Presidente o cualquiera de los integrantes de la Sala Regional, respecto de la vi</w:t>
      </w:r>
      <w:r w:rsidR="002F7B86" w:rsidRPr="0020701D">
        <w:rPr>
          <w:rFonts w:ascii="Arial" w:eastAsia="Times New Roman" w:hAnsi="Arial" w:cs="Arial"/>
          <w:sz w:val="24"/>
          <w:szCs w:val="24"/>
          <w:lang w:eastAsia="es-MX"/>
        </w:rPr>
        <w:t>sita y/o del contenido del acta</w:t>
      </w:r>
      <w:r w:rsidR="0016291A" w:rsidRPr="00CC3D49">
        <w:rPr>
          <w:rFonts w:ascii="Arial" w:eastAsia="Times New Roman" w:hAnsi="Arial" w:cs="Arial"/>
          <w:sz w:val="24"/>
          <w:szCs w:val="24"/>
          <w:lang w:eastAsia="es-MX"/>
        </w:rPr>
        <w:t>;</w:t>
      </w:r>
    </w:p>
    <w:p w:rsidR="00AD1450" w:rsidRPr="0020701D" w:rsidRDefault="00AD1450" w:rsidP="00BD1345">
      <w:pPr>
        <w:pStyle w:val="Prrafodelista"/>
        <w:tabs>
          <w:tab w:val="left" w:pos="1134"/>
        </w:tabs>
        <w:spacing w:after="0" w:line="240" w:lineRule="auto"/>
        <w:ind w:left="709"/>
        <w:jc w:val="both"/>
        <w:rPr>
          <w:rFonts w:ascii="Arial" w:eastAsia="Times New Roman" w:hAnsi="Arial" w:cs="Arial"/>
          <w:sz w:val="24"/>
          <w:szCs w:val="24"/>
          <w:lang w:eastAsia="es-MX"/>
        </w:rPr>
      </w:pPr>
    </w:p>
    <w:p w:rsidR="00AD1450" w:rsidRPr="0020701D" w:rsidRDefault="00AD1450" w:rsidP="00BD1345">
      <w:pPr>
        <w:pStyle w:val="Prrafodelista"/>
        <w:numPr>
          <w:ilvl w:val="0"/>
          <w:numId w:val="11"/>
        </w:numPr>
        <w:tabs>
          <w:tab w:val="left" w:pos="1134"/>
        </w:tabs>
        <w:spacing w:after="0" w:line="240" w:lineRule="auto"/>
        <w:ind w:left="709" w:firstLine="0"/>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 xml:space="preserve">El resultado de la revisión de los expedientes </w:t>
      </w:r>
      <w:r w:rsidR="00602515" w:rsidRPr="00CC3D49">
        <w:rPr>
          <w:rFonts w:ascii="Arial" w:eastAsia="Times New Roman" w:hAnsi="Arial" w:cs="Arial"/>
          <w:b/>
          <w:sz w:val="24"/>
          <w:szCs w:val="24"/>
          <w:lang w:eastAsia="es-MX"/>
        </w:rPr>
        <w:t>analizados</w:t>
      </w:r>
      <w:r w:rsidR="00602515" w:rsidRPr="0020701D">
        <w:rPr>
          <w:rFonts w:ascii="Arial" w:eastAsia="Times New Roman" w:hAnsi="Arial" w:cs="Arial"/>
          <w:sz w:val="24"/>
          <w:szCs w:val="24"/>
          <w:lang w:eastAsia="es-MX"/>
        </w:rPr>
        <w:t xml:space="preserve"> </w:t>
      </w:r>
      <w:r w:rsidR="00602515" w:rsidRPr="00CC3D49">
        <w:rPr>
          <w:rFonts w:ascii="Arial" w:eastAsia="Times New Roman" w:hAnsi="Arial" w:cs="Arial"/>
          <w:b/>
          <w:sz w:val="24"/>
          <w:szCs w:val="24"/>
          <w:lang w:eastAsia="es-MX"/>
        </w:rPr>
        <w:t>con la finalidad</w:t>
      </w:r>
      <w:r w:rsidR="00602515" w:rsidRPr="0020701D">
        <w:rPr>
          <w:rFonts w:ascii="Arial" w:eastAsia="Times New Roman" w:hAnsi="Arial" w:cs="Arial"/>
          <w:sz w:val="24"/>
          <w:szCs w:val="24"/>
          <w:lang w:eastAsia="es-MX"/>
        </w:rPr>
        <w:t xml:space="preserve"> </w:t>
      </w:r>
      <w:r w:rsidRPr="0020701D">
        <w:rPr>
          <w:rFonts w:ascii="Arial" w:eastAsia="Times New Roman" w:hAnsi="Arial" w:cs="Arial"/>
          <w:sz w:val="24"/>
          <w:szCs w:val="24"/>
          <w:lang w:eastAsia="es-MX"/>
        </w:rPr>
        <w:t>de verificar que se lleven conforme a la normativa aplicable; y</w:t>
      </w:r>
    </w:p>
    <w:p w:rsidR="00AD1450" w:rsidRPr="0020701D" w:rsidRDefault="00AD1450" w:rsidP="00BD1345">
      <w:pPr>
        <w:pStyle w:val="Prrafodelista"/>
        <w:tabs>
          <w:tab w:val="left" w:pos="1134"/>
        </w:tabs>
        <w:spacing w:after="0" w:line="240" w:lineRule="auto"/>
        <w:ind w:left="709"/>
        <w:jc w:val="both"/>
        <w:rPr>
          <w:rFonts w:ascii="Arial" w:eastAsia="Times New Roman" w:hAnsi="Arial" w:cs="Arial"/>
          <w:sz w:val="24"/>
          <w:szCs w:val="24"/>
          <w:lang w:eastAsia="es-MX"/>
        </w:rPr>
      </w:pPr>
    </w:p>
    <w:p w:rsidR="00AD1450" w:rsidRPr="0020701D" w:rsidRDefault="00AD1450" w:rsidP="00BD1345">
      <w:pPr>
        <w:pStyle w:val="Prrafodelista"/>
        <w:numPr>
          <w:ilvl w:val="0"/>
          <w:numId w:val="11"/>
        </w:numPr>
        <w:tabs>
          <w:tab w:val="left" w:pos="1134"/>
        </w:tabs>
        <w:spacing w:after="0" w:line="240" w:lineRule="auto"/>
        <w:ind w:left="709" w:firstLine="0"/>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Las firmas de los Magistrados presentes, de los servidores públicos designados, de los Visitadores y del Secretario General de Acuerdos de la Sala Regional que dio fe de las actuaciones llevadas a cabo durante la visita</w:t>
      </w:r>
      <w:r w:rsidR="00D62EC6" w:rsidRPr="0020701D">
        <w:rPr>
          <w:rFonts w:ascii="Arial" w:eastAsia="Times New Roman" w:hAnsi="Arial" w:cs="Arial"/>
          <w:sz w:val="24"/>
          <w:szCs w:val="24"/>
          <w:lang w:eastAsia="es-MX"/>
        </w:rPr>
        <w:t xml:space="preserve">, </w:t>
      </w:r>
      <w:r w:rsidR="00D62EC6" w:rsidRPr="00CC3D49">
        <w:rPr>
          <w:rFonts w:ascii="Arial" w:eastAsia="Times New Roman" w:hAnsi="Arial" w:cs="Arial"/>
          <w:b/>
          <w:sz w:val="24"/>
          <w:szCs w:val="24"/>
          <w:lang w:eastAsia="es-MX"/>
        </w:rPr>
        <w:t>así como el personal de la Visitaduría que cuente con facultades para ello y, en todo caso</w:t>
      </w:r>
      <w:r w:rsidRPr="0020701D">
        <w:rPr>
          <w:rFonts w:ascii="Arial" w:eastAsia="Times New Roman" w:hAnsi="Arial" w:cs="Arial"/>
          <w:sz w:val="24"/>
          <w:szCs w:val="24"/>
          <w:lang w:eastAsia="es-MX"/>
        </w:rPr>
        <w:t xml:space="preserve"> la constancia de aquéllos participantes que se negaron a firmarla.</w:t>
      </w:r>
    </w:p>
    <w:p w:rsidR="00AD1450" w:rsidRPr="0020701D" w:rsidRDefault="00AD1450" w:rsidP="00A22E82">
      <w:pPr>
        <w:pStyle w:val="Prrafodelista"/>
        <w:spacing w:after="0" w:line="240" w:lineRule="auto"/>
        <w:ind w:hanging="4"/>
        <w:rPr>
          <w:rFonts w:ascii="Arial" w:eastAsia="Times New Roman" w:hAnsi="Arial" w:cs="Arial"/>
          <w:sz w:val="24"/>
          <w:szCs w:val="24"/>
          <w:lang w:eastAsia="es-MX"/>
        </w:rPr>
      </w:pPr>
    </w:p>
    <w:p w:rsidR="00AD1450" w:rsidRPr="0020701D" w:rsidRDefault="00F910B0" w:rsidP="004F7284">
      <w:pPr>
        <w:spacing w:after="0" w:line="240" w:lineRule="auto"/>
        <w:jc w:val="both"/>
        <w:rPr>
          <w:rFonts w:ascii="Arial" w:eastAsia="Times New Roman" w:hAnsi="Arial" w:cs="Arial"/>
          <w:sz w:val="24"/>
          <w:szCs w:val="24"/>
          <w:lang w:eastAsia="es-MX"/>
        </w:rPr>
      </w:pPr>
      <w:r w:rsidRPr="0020701D">
        <w:rPr>
          <w:rFonts w:ascii="Arial" w:eastAsia="Times New Roman" w:hAnsi="Arial" w:cs="Arial"/>
          <w:b/>
          <w:sz w:val="24"/>
          <w:szCs w:val="24"/>
          <w:lang w:eastAsia="es-MX"/>
        </w:rPr>
        <w:t xml:space="preserve">44. </w:t>
      </w:r>
      <w:r w:rsidR="00AD1450" w:rsidRPr="0020701D">
        <w:rPr>
          <w:rFonts w:ascii="Arial" w:eastAsia="Times New Roman" w:hAnsi="Arial" w:cs="Arial"/>
          <w:sz w:val="24"/>
          <w:szCs w:val="24"/>
          <w:lang w:eastAsia="es-MX"/>
        </w:rPr>
        <w:t xml:space="preserve">Las actas que se elaboren se levantarán en dos tantos, uno de los cuales quedará en </w:t>
      </w:r>
      <w:r w:rsidR="00635C1A" w:rsidRPr="00B214BF">
        <w:rPr>
          <w:rFonts w:ascii="Arial" w:eastAsia="Times New Roman" w:hAnsi="Arial" w:cs="Arial"/>
          <w:b/>
          <w:sz w:val="24"/>
          <w:szCs w:val="24"/>
          <w:lang w:eastAsia="es-MX"/>
        </w:rPr>
        <w:t>la propia Sala Regional</w:t>
      </w:r>
      <w:r w:rsidR="00635C1A" w:rsidRPr="0020701D">
        <w:rPr>
          <w:rFonts w:ascii="Arial" w:eastAsia="Times New Roman" w:hAnsi="Arial" w:cs="Arial"/>
          <w:sz w:val="24"/>
          <w:szCs w:val="24"/>
          <w:lang w:eastAsia="es-MX"/>
        </w:rPr>
        <w:t xml:space="preserve"> y</w:t>
      </w:r>
      <w:r w:rsidR="00AD1450" w:rsidRPr="0020701D">
        <w:rPr>
          <w:rFonts w:ascii="Arial" w:eastAsia="Times New Roman" w:hAnsi="Arial" w:cs="Arial"/>
          <w:sz w:val="24"/>
          <w:szCs w:val="24"/>
          <w:lang w:eastAsia="es-MX"/>
        </w:rPr>
        <w:t xml:space="preserve"> el otro, en poder del Visitador para su remisión a la Visitaduría.</w:t>
      </w:r>
    </w:p>
    <w:p w:rsidR="00AD1450" w:rsidRPr="0020701D" w:rsidRDefault="00AD1450" w:rsidP="004F7284">
      <w:pPr>
        <w:spacing w:after="0" w:line="240" w:lineRule="auto"/>
        <w:jc w:val="both"/>
        <w:rPr>
          <w:rFonts w:ascii="Arial" w:eastAsia="Times New Roman" w:hAnsi="Arial" w:cs="Arial"/>
          <w:sz w:val="24"/>
          <w:szCs w:val="24"/>
          <w:lang w:eastAsia="es-MX"/>
        </w:rPr>
      </w:pPr>
    </w:p>
    <w:p w:rsidR="00AD1450" w:rsidRPr="0020701D" w:rsidRDefault="00F910B0" w:rsidP="004F7284">
      <w:pPr>
        <w:spacing w:after="0" w:line="240" w:lineRule="auto"/>
        <w:jc w:val="both"/>
        <w:rPr>
          <w:rFonts w:ascii="Arial" w:eastAsia="Times New Roman" w:hAnsi="Arial" w:cs="Arial"/>
          <w:sz w:val="24"/>
          <w:szCs w:val="24"/>
          <w:lang w:eastAsia="es-MX"/>
        </w:rPr>
      </w:pPr>
      <w:r w:rsidRPr="0020701D">
        <w:rPr>
          <w:rFonts w:ascii="Arial" w:eastAsia="Times New Roman" w:hAnsi="Arial" w:cs="Arial"/>
          <w:b/>
          <w:sz w:val="24"/>
          <w:szCs w:val="24"/>
          <w:lang w:eastAsia="es-MX"/>
        </w:rPr>
        <w:t xml:space="preserve">45. </w:t>
      </w:r>
      <w:r w:rsidR="00AD1450" w:rsidRPr="0020701D">
        <w:rPr>
          <w:rFonts w:ascii="Arial" w:eastAsia="Times New Roman" w:hAnsi="Arial" w:cs="Arial"/>
          <w:sz w:val="24"/>
          <w:szCs w:val="24"/>
          <w:lang w:eastAsia="es-MX"/>
        </w:rPr>
        <w:t xml:space="preserve">En caso que del contenido del acta o del dictamen, la Comisión advierta la probable comisión de una </w:t>
      </w:r>
      <w:r w:rsidR="002770DD" w:rsidRPr="00B214BF">
        <w:rPr>
          <w:rFonts w:ascii="Arial" w:eastAsia="Times New Roman" w:hAnsi="Arial" w:cs="Arial"/>
          <w:b/>
          <w:sz w:val="24"/>
          <w:szCs w:val="24"/>
          <w:lang w:eastAsia="es-MX"/>
        </w:rPr>
        <w:t>conducta</w:t>
      </w:r>
      <w:r w:rsidR="002770DD" w:rsidRPr="0020701D">
        <w:rPr>
          <w:rFonts w:ascii="Arial" w:eastAsia="Times New Roman" w:hAnsi="Arial" w:cs="Arial"/>
          <w:sz w:val="24"/>
          <w:szCs w:val="24"/>
          <w:lang w:eastAsia="es-MX"/>
        </w:rPr>
        <w:t xml:space="preserve"> </w:t>
      </w:r>
      <w:r w:rsidR="002770DD" w:rsidRPr="00B214BF">
        <w:rPr>
          <w:rFonts w:ascii="Arial" w:eastAsia="Times New Roman" w:hAnsi="Arial" w:cs="Arial"/>
          <w:b/>
          <w:sz w:val="24"/>
          <w:szCs w:val="24"/>
          <w:lang w:eastAsia="es-MX"/>
        </w:rPr>
        <w:t>constitutiva</w:t>
      </w:r>
      <w:r w:rsidR="002770DD" w:rsidRPr="0020701D">
        <w:rPr>
          <w:rFonts w:ascii="Arial" w:eastAsia="Times New Roman" w:hAnsi="Arial" w:cs="Arial"/>
          <w:b/>
          <w:sz w:val="24"/>
          <w:szCs w:val="24"/>
          <w:lang w:eastAsia="es-MX"/>
        </w:rPr>
        <w:t xml:space="preserve"> </w:t>
      </w:r>
      <w:r w:rsidR="002770DD" w:rsidRPr="0020701D">
        <w:rPr>
          <w:rFonts w:ascii="Arial" w:eastAsia="Times New Roman" w:hAnsi="Arial" w:cs="Arial"/>
          <w:sz w:val="24"/>
          <w:szCs w:val="24"/>
          <w:lang w:eastAsia="es-MX"/>
        </w:rPr>
        <w:t>de</w:t>
      </w:r>
      <w:r w:rsidR="002770DD" w:rsidRPr="009B4AE0">
        <w:rPr>
          <w:rFonts w:ascii="Arial" w:eastAsia="Times New Roman" w:hAnsi="Arial" w:cs="Arial"/>
          <w:sz w:val="24"/>
          <w:szCs w:val="24"/>
          <w:lang w:eastAsia="es-MX"/>
        </w:rPr>
        <w:t xml:space="preserve"> </w:t>
      </w:r>
      <w:r w:rsidR="00AD1450" w:rsidRPr="0020701D">
        <w:rPr>
          <w:rFonts w:ascii="Arial" w:eastAsia="Times New Roman" w:hAnsi="Arial" w:cs="Arial"/>
          <w:sz w:val="24"/>
          <w:szCs w:val="24"/>
          <w:lang w:eastAsia="es-MX"/>
        </w:rPr>
        <w:t xml:space="preserve">responsabilidad administrativa por infracción a las disposiciones aplicables, podrá instruir a la Visitaduría para que </w:t>
      </w:r>
      <w:r w:rsidR="005B25AA" w:rsidRPr="00582840">
        <w:rPr>
          <w:rFonts w:ascii="Arial" w:eastAsia="Times New Roman" w:hAnsi="Arial" w:cs="Arial"/>
          <w:b/>
          <w:sz w:val="24"/>
          <w:szCs w:val="24"/>
          <w:lang w:eastAsia="es-MX"/>
        </w:rPr>
        <w:t>inicie</w:t>
      </w:r>
      <w:r w:rsidR="005B25AA" w:rsidRPr="0020701D">
        <w:rPr>
          <w:rFonts w:ascii="Arial" w:eastAsia="Times New Roman" w:hAnsi="Arial" w:cs="Arial"/>
          <w:sz w:val="24"/>
          <w:szCs w:val="24"/>
          <w:lang w:eastAsia="es-MX"/>
        </w:rPr>
        <w:t xml:space="preserve"> </w:t>
      </w:r>
      <w:r w:rsidR="00AD1450" w:rsidRPr="0020701D">
        <w:rPr>
          <w:rFonts w:ascii="Arial" w:eastAsia="Times New Roman" w:hAnsi="Arial" w:cs="Arial"/>
          <w:sz w:val="24"/>
          <w:szCs w:val="24"/>
          <w:lang w:eastAsia="es-MX"/>
        </w:rPr>
        <w:t>una investigación o instaure el procedimiento de responsabilidad administrativa correspondiente.</w:t>
      </w:r>
    </w:p>
    <w:p w:rsidR="00F25581" w:rsidRPr="0020701D" w:rsidRDefault="00F25581" w:rsidP="004F7284">
      <w:pPr>
        <w:spacing w:after="0" w:line="240" w:lineRule="auto"/>
        <w:jc w:val="both"/>
        <w:rPr>
          <w:rFonts w:ascii="Arial" w:eastAsia="Times New Roman" w:hAnsi="Arial" w:cs="Arial"/>
          <w:sz w:val="24"/>
          <w:szCs w:val="24"/>
          <w:lang w:eastAsia="es-MX"/>
        </w:rPr>
      </w:pPr>
    </w:p>
    <w:p w:rsidR="00AD1450" w:rsidRPr="0020701D" w:rsidRDefault="00AD1450" w:rsidP="00A22E82">
      <w:pPr>
        <w:spacing w:after="0" w:line="240" w:lineRule="auto"/>
        <w:jc w:val="center"/>
        <w:rPr>
          <w:rFonts w:ascii="Arial" w:eastAsia="Times New Roman" w:hAnsi="Arial" w:cs="Arial"/>
          <w:b/>
          <w:bCs/>
          <w:sz w:val="24"/>
          <w:szCs w:val="24"/>
          <w:lang w:eastAsia="es-MX"/>
        </w:rPr>
      </w:pPr>
      <w:r w:rsidRPr="0020701D">
        <w:rPr>
          <w:rFonts w:ascii="Arial" w:eastAsia="Times New Roman" w:hAnsi="Arial" w:cs="Arial"/>
          <w:b/>
          <w:bCs/>
          <w:sz w:val="24"/>
          <w:szCs w:val="24"/>
          <w:lang w:eastAsia="es-MX"/>
        </w:rPr>
        <w:t>DE LOS FACTORES DE EVALUACIÓN</w:t>
      </w:r>
    </w:p>
    <w:p w:rsidR="00AD1450" w:rsidRPr="0020701D" w:rsidRDefault="00AD1450" w:rsidP="009B4AE0">
      <w:pPr>
        <w:spacing w:after="0" w:line="240" w:lineRule="auto"/>
        <w:jc w:val="both"/>
        <w:rPr>
          <w:rFonts w:ascii="Arial" w:eastAsia="Times New Roman" w:hAnsi="Arial" w:cs="Arial"/>
          <w:sz w:val="24"/>
          <w:szCs w:val="24"/>
          <w:lang w:eastAsia="es-MX"/>
        </w:rPr>
      </w:pPr>
    </w:p>
    <w:p w:rsidR="00AD1450" w:rsidRPr="00A32A14" w:rsidRDefault="00256866" w:rsidP="004F7284">
      <w:pPr>
        <w:spacing w:after="0" w:line="240" w:lineRule="auto"/>
        <w:jc w:val="both"/>
        <w:rPr>
          <w:rFonts w:ascii="Arial" w:eastAsia="Times New Roman" w:hAnsi="Arial" w:cs="Arial"/>
          <w:sz w:val="24"/>
          <w:szCs w:val="24"/>
          <w:lang w:eastAsia="es-MX"/>
        </w:rPr>
      </w:pPr>
      <w:r w:rsidRPr="0020701D">
        <w:rPr>
          <w:rFonts w:ascii="Arial" w:eastAsia="Times New Roman" w:hAnsi="Arial" w:cs="Arial"/>
          <w:b/>
          <w:sz w:val="24"/>
          <w:szCs w:val="24"/>
          <w:lang w:eastAsia="es-MX"/>
        </w:rPr>
        <w:t xml:space="preserve">46. </w:t>
      </w:r>
      <w:r w:rsidR="00AD1450" w:rsidRPr="0020701D">
        <w:rPr>
          <w:rFonts w:ascii="Arial" w:eastAsia="Times New Roman" w:hAnsi="Arial" w:cs="Arial"/>
          <w:sz w:val="24"/>
          <w:szCs w:val="24"/>
          <w:lang w:eastAsia="es-MX"/>
        </w:rPr>
        <w:t xml:space="preserve">Para efecto de aportar </w:t>
      </w:r>
      <w:r w:rsidR="009B4AE0" w:rsidRPr="00A32A14">
        <w:rPr>
          <w:rFonts w:ascii="Arial" w:eastAsia="Times New Roman" w:hAnsi="Arial" w:cs="Arial"/>
          <w:b/>
          <w:sz w:val="24"/>
          <w:szCs w:val="24"/>
          <w:lang w:eastAsia="es-MX"/>
        </w:rPr>
        <w:t>a la Comisión</w:t>
      </w:r>
      <w:r w:rsidR="009B4AE0" w:rsidRPr="00A32A14">
        <w:rPr>
          <w:rFonts w:ascii="Arial" w:eastAsia="Times New Roman" w:hAnsi="Arial" w:cs="Arial"/>
          <w:sz w:val="24"/>
          <w:szCs w:val="24"/>
          <w:lang w:eastAsia="es-MX"/>
        </w:rPr>
        <w:t xml:space="preserve"> </w:t>
      </w:r>
      <w:r w:rsidR="00AD1450" w:rsidRPr="00A32A14">
        <w:rPr>
          <w:rFonts w:ascii="Arial" w:eastAsia="Times New Roman" w:hAnsi="Arial" w:cs="Arial"/>
          <w:sz w:val="24"/>
          <w:szCs w:val="24"/>
          <w:lang w:eastAsia="es-MX"/>
        </w:rPr>
        <w:t xml:space="preserve">elementos de evaluación objetiva respecto de la carrera judicial de los Magistrados integrantes de la Sala Regional visitada, en la parte final del </w:t>
      </w:r>
      <w:r w:rsidR="00AD1450" w:rsidRPr="00A32A14">
        <w:rPr>
          <w:rFonts w:ascii="Arial" w:eastAsia="Times New Roman" w:hAnsi="Arial" w:cs="Arial"/>
          <w:b/>
          <w:sz w:val="24"/>
          <w:szCs w:val="24"/>
          <w:lang w:eastAsia="es-MX"/>
        </w:rPr>
        <w:t xml:space="preserve">dictamen </w:t>
      </w:r>
      <w:r w:rsidR="009B4AE0" w:rsidRPr="00A32A14">
        <w:rPr>
          <w:rFonts w:ascii="Arial" w:eastAsia="Times New Roman" w:hAnsi="Arial" w:cs="Arial"/>
          <w:b/>
          <w:sz w:val="24"/>
          <w:szCs w:val="24"/>
          <w:lang w:eastAsia="es-MX"/>
        </w:rPr>
        <w:t>se</w:t>
      </w:r>
      <w:r w:rsidR="00AD1450" w:rsidRPr="00A32A14">
        <w:rPr>
          <w:rFonts w:ascii="Arial" w:eastAsia="Times New Roman" w:hAnsi="Arial" w:cs="Arial"/>
          <w:b/>
          <w:sz w:val="24"/>
          <w:szCs w:val="24"/>
          <w:lang w:eastAsia="es-MX"/>
        </w:rPr>
        <w:t xml:space="preserve"> deberá</w:t>
      </w:r>
      <w:r w:rsidR="00C64F50" w:rsidRPr="00A32A14">
        <w:rPr>
          <w:rFonts w:ascii="Arial" w:eastAsia="Times New Roman" w:hAnsi="Arial" w:cs="Arial"/>
          <w:b/>
          <w:sz w:val="24"/>
          <w:szCs w:val="24"/>
          <w:lang w:eastAsia="es-MX"/>
        </w:rPr>
        <w:t xml:space="preserve"> atender a los rubros</w:t>
      </w:r>
      <w:r w:rsidR="00AD1450" w:rsidRPr="00A32A14">
        <w:rPr>
          <w:rFonts w:ascii="Arial" w:eastAsia="Times New Roman" w:hAnsi="Arial" w:cs="Arial"/>
          <w:b/>
          <w:sz w:val="24"/>
          <w:szCs w:val="24"/>
          <w:lang w:eastAsia="es-MX"/>
        </w:rPr>
        <w:t xml:space="preserve"> siguiente</w:t>
      </w:r>
      <w:r w:rsidR="00C64F50" w:rsidRPr="00A32A14">
        <w:rPr>
          <w:rFonts w:ascii="Arial" w:eastAsia="Times New Roman" w:hAnsi="Arial" w:cs="Arial"/>
          <w:b/>
          <w:sz w:val="24"/>
          <w:szCs w:val="24"/>
          <w:lang w:eastAsia="es-MX"/>
        </w:rPr>
        <w:t>s</w:t>
      </w:r>
      <w:r w:rsidR="00AD1450" w:rsidRPr="00A32A14">
        <w:rPr>
          <w:rFonts w:ascii="Arial" w:eastAsia="Times New Roman" w:hAnsi="Arial" w:cs="Arial"/>
          <w:sz w:val="24"/>
          <w:szCs w:val="24"/>
          <w:lang w:eastAsia="es-MX"/>
        </w:rPr>
        <w:t>:</w:t>
      </w:r>
    </w:p>
    <w:p w:rsidR="00AD1450" w:rsidRPr="0020701D" w:rsidRDefault="00AD1450" w:rsidP="004F7284">
      <w:pPr>
        <w:spacing w:after="0" w:line="240" w:lineRule="auto"/>
        <w:jc w:val="both"/>
        <w:rPr>
          <w:rFonts w:ascii="Arial" w:eastAsia="Times New Roman" w:hAnsi="Arial" w:cs="Arial"/>
          <w:sz w:val="24"/>
          <w:szCs w:val="24"/>
          <w:lang w:eastAsia="es-MX"/>
        </w:rPr>
      </w:pPr>
    </w:p>
    <w:p w:rsidR="00AD1450" w:rsidRPr="0020701D" w:rsidRDefault="00AD1450" w:rsidP="002B712D">
      <w:pPr>
        <w:pStyle w:val="Prrafodelista"/>
        <w:numPr>
          <w:ilvl w:val="0"/>
          <w:numId w:val="12"/>
        </w:numPr>
        <w:spacing w:after="0" w:line="240" w:lineRule="auto"/>
        <w:ind w:left="709" w:hanging="283"/>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 xml:space="preserve">Productividad. </w:t>
      </w:r>
      <w:r w:rsidR="00C64F50" w:rsidRPr="00A32A14">
        <w:rPr>
          <w:rFonts w:ascii="Arial" w:eastAsia="Times New Roman" w:hAnsi="Arial" w:cs="Arial"/>
          <w:b/>
          <w:sz w:val="24"/>
          <w:szCs w:val="24"/>
          <w:lang w:eastAsia="es-MX"/>
        </w:rPr>
        <w:t>Se integra con la información</w:t>
      </w:r>
      <w:r w:rsidRPr="00A32A14">
        <w:rPr>
          <w:rFonts w:ascii="Arial" w:eastAsia="Times New Roman" w:hAnsi="Arial" w:cs="Arial"/>
          <w:b/>
          <w:sz w:val="24"/>
          <w:szCs w:val="24"/>
          <w:lang w:eastAsia="es-MX"/>
        </w:rPr>
        <w:t xml:space="preserve"> que arroje </w:t>
      </w:r>
      <w:r w:rsidR="00F80594" w:rsidRPr="00A32A14">
        <w:rPr>
          <w:rFonts w:ascii="Arial" w:eastAsia="Times New Roman" w:hAnsi="Arial" w:cs="Arial"/>
          <w:b/>
          <w:sz w:val="24"/>
          <w:szCs w:val="24"/>
          <w:lang w:eastAsia="es-MX"/>
        </w:rPr>
        <w:t xml:space="preserve">el SISGA de </w:t>
      </w:r>
      <w:r w:rsidRPr="00A32A14">
        <w:rPr>
          <w:rFonts w:ascii="Arial" w:eastAsia="Times New Roman" w:hAnsi="Arial" w:cs="Arial"/>
          <w:b/>
          <w:sz w:val="24"/>
          <w:szCs w:val="24"/>
          <w:lang w:eastAsia="es-MX"/>
        </w:rPr>
        <w:t>la estadística judicial en el per</w:t>
      </w:r>
      <w:r w:rsidR="002F7B86" w:rsidRPr="00A32A14">
        <w:rPr>
          <w:rFonts w:ascii="Arial" w:eastAsia="Times New Roman" w:hAnsi="Arial" w:cs="Arial"/>
          <w:b/>
          <w:sz w:val="24"/>
          <w:szCs w:val="24"/>
          <w:lang w:eastAsia="es-MX"/>
        </w:rPr>
        <w:t>í</w:t>
      </w:r>
      <w:r w:rsidR="00F80594" w:rsidRPr="00A32A14">
        <w:rPr>
          <w:rFonts w:ascii="Arial" w:eastAsia="Times New Roman" w:hAnsi="Arial" w:cs="Arial"/>
          <w:b/>
          <w:sz w:val="24"/>
          <w:szCs w:val="24"/>
          <w:lang w:eastAsia="es-MX"/>
        </w:rPr>
        <w:t>odo que se revisa,</w:t>
      </w:r>
      <w:r w:rsidRPr="00A32A14">
        <w:rPr>
          <w:rFonts w:ascii="Arial" w:eastAsia="Times New Roman" w:hAnsi="Arial" w:cs="Arial"/>
          <w:b/>
          <w:sz w:val="24"/>
          <w:szCs w:val="24"/>
          <w:lang w:eastAsia="es-MX"/>
        </w:rPr>
        <w:t xml:space="preserve"> cotejada con el acta de visita o el informe circunstanciado correspondiente</w:t>
      </w:r>
      <w:r w:rsidRPr="0020701D">
        <w:rPr>
          <w:rFonts w:ascii="Arial" w:eastAsia="Times New Roman" w:hAnsi="Arial" w:cs="Arial"/>
          <w:sz w:val="24"/>
          <w:szCs w:val="24"/>
          <w:lang w:eastAsia="es-MX"/>
        </w:rPr>
        <w:t>.</w:t>
      </w:r>
    </w:p>
    <w:p w:rsidR="00AD1450" w:rsidRPr="0020701D" w:rsidRDefault="00AD1450" w:rsidP="006C5E10">
      <w:pPr>
        <w:pStyle w:val="Prrafodelista"/>
        <w:spacing w:after="0" w:line="240" w:lineRule="auto"/>
        <w:ind w:left="709"/>
        <w:jc w:val="both"/>
        <w:rPr>
          <w:rFonts w:ascii="Arial" w:eastAsia="Times New Roman" w:hAnsi="Arial" w:cs="Arial"/>
          <w:sz w:val="24"/>
          <w:szCs w:val="24"/>
          <w:lang w:eastAsia="es-MX"/>
        </w:rPr>
      </w:pPr>
    </w:p>
    <w:p w:rsidR="00AD1450" w:rsidRPr="00A32A14" w:rsidRDefault="00AD1450" w:rsidP="002B712D">
      <w:pPr>
        <w:pStyle w:val="Prrafodelista"/>
        <w:numPr>
          <w:ilvl w:val="0"/>
          <w:numId w:val="17"/>
        </w:numPr>
        <w:spacing w:after="0" w:line="240" w:lineRule="auto"/>
        <w:ind w:left="709" w:hanging="283"/>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Funcionamiento laboral.</w:t>
      </w:r>
      <w:r w:rsidRPr="0020701D">
        <w:rPr>
          <w:rFonts w:ascii="Arial" w:eastAsia="Times New Roman" w:hAnsi="Arial" w:cs="Arial"/>
          <w:sz w:val="24"/>
          <w:szCs w:val="24"/>
          <w:lang w:eastAsia="es-MX"/>
        </w:rPr>
        <w:t xml:space="preserve"> </w:t>
      </w:r>
      <w:r w:rsidR="00C64F50" w:rsidRPr="00A32A14">
        <w:rPr>
          <w:rFonts w:ascii="Arial" w:eastAsia="Times New Roman" w:hAnsi="Arial" w:cs="Arial"/>
          <w:b/>
          <w:sz w:val="24"/>
          <w:szCs w:val="24"/>
          <w:lang w:eastAsia="es-MX"/>
        </w:rPr>
        <w:t xml:space="preserve">Se integra con los informes que al efecto rindan </w:t>
      </w:r>
      <w:r w:rsidRPr="00A32A14">
        <w:rPr>
          <w:rFonts w:ascii="Arial" w:eastAsia="Times New Roman" w:hAnsi="Arial" w:cs="Arial"/>
          <w:b/>
          <w:sz w:val="24"/>
          <w:szCs w:val="24"/>
          <w:lang w:eastAsia="es-MX"/>
        </w:rPr>
        <w:t>la Comisión Sustanciadora sobre la existencia de demandas laborales contra la Sala Regional</w:t>
      </w:r>
      <w:r w:rsidR="00C64F50" w:rsidRPr="00A32A14">
        <w:rPr>
          <w:rFonts w:ascii="Arial" w:eastAsia="Times New Roman" w:hAnsi="Arial" w:cs="Arial"/>
          <w:b/>
          <w:sz w:val="24"/>
          <w:szCs w:val="24"/>
          <w:lang w:eastAsia="es-MX"/>
        </w:rPr>
        <w:t>,</w:t>
      </w:r>
      <w:r w:rsidRPr="00A32A14">
        <w:rPr>
          <w:rFonts w:ascii="Arial" w:eastAsia="Times New Roman" w:hAnsi="Arial" w:cs="Arial"/>
          <w:b/>
          <w:sz w:val="24"/>
          <w:szCs w:val="24"/>
          <w:lang w:eastAsia="es-MX"/>
        </w:rPr>
        <w:t xml:space="preserve"> y la Contraloría Interna </w:t>
      </w:r>
      <w:r w:rsidR="00C64F50" w:rsidRPr="00A32A14">
        <w:rPr>
          <w:rFonts w:ascii="Arial" w:eastAsia="Times New Roman" w:hAnsi="Arial" w:cs="Arial"/>
          <w:b/>
          <w:sz w:val="24"/>
          <w:szCs w:val="24"/>
          <w:lang w:eastAsia="es-MX"/>
        </w:rPr>
        <w:t>respecto de</w:t>
      </w:r>
      <w:r w:rsidRPr="00A32A14">
        <w:rPr>
          <w:rFonts w:ascii="Arial" w:eastAsia="Times New Roman" w:hAnsi="Arial" w:cs="Arial"/>
          <w:b/>
          <w:sz w:val="24"/>
          <w:szCs w:val="24"/>
          <w:lang w:eastAsia="es-MX"/>
        </w:rPr>
        <w:t xml:space="preserve"> quejas presentadas contra los Magistrados Regionales </w:t>
      </w:r>
      <w:r w:rsidR="00C64F50" w:rsidRPr="00A32A14">
        <w:rPr>
          <w:rFonts w:ascii="Arial" w:eastAsia="Times New Roman" w:hAnsi="Arial" w:cs="Arial"/>
          <w:b/>
          <w:sz w:val="24"/>
          <w:szCs w:val="24"/>
          <w:lang w:eastAsia="es-MX"/>
        </w:rPr>
        <w:t>u otros</w:t>
      </w:r>
      <w:r w:rsidRPr="00A32A14">
        <w:rPr>
          <w:rFonts w:ascii="Arial" w:eastAsia="Times New Roman" w:hAnsi="Arial" w:cs="Arial"/>
          <w:b/>
          <w:sz w:val="24"/>
          <w:szCs w:val="24"/>
          <w:lang w:eastAsia="es-MX"/>
        </w:rPr>
        <w:t xml:space="preserve"> servidores públicos, su estado procesal y el sentido de su resolución</w:t>
      </w:r>
      <w:r w:rsidR="00C64F50" w:rsidRPr="00A32A14">
        <w:rPr>
          <w:rFonts w:ascii="Arial" w:eastAsia="Times New Roman" w:hAnsi="Arial" w:cs="Arial"/>
          <w:b/>
          <w:sz w:val="24"/>
          <w:szCs w:val="24"/>
          <w:lang w:eastAsia="es-MX"/>
        </w:rPr>
        <w:t xml:space="preserve">; asimismo, </w:t>
      </w:r>
      <w:r w:rsidR="00F80594" w:rsidRPr="00A32A14">
        <w:rPr>
          <w:rFonts w:ascii="Arial" w:eastAsia="Times New Roman" w:hAnsi="Arial" w:cs="Arial"/>
          <w:b/>
          <w:sz w:val="24"/>
          <w:szCs w:val="24"/>
          <w:lang w:eastAsia="es-MX"/>
        </w:rPr>
        <w:t>con el</w:t>
      </w:r>
      <w:r w:rsidRPr="00A32A14">
        <w:rPr>
          <w:rFonts w:ascii="Arial" w:eastAsia="Times New Roman" w:hAnsi="Arial" w:cs="Arial"/>
          <w:b/>
          <w:sz w:val="24"/>
          <w:szCs w:val="24"/>
          <w:lang w:eastAsia="es-MX"/>
        </w:rPr>
        <w:t xml:space="preserve"> cumplimiento de recomendaciones efectuadas en visitas </w:t>
      </w:r>
      <w:r w:rsidR="00F80594" w:rsidRPr="00A32A14">
        <w:rPr>
          <w:rFonts w:ascii="Arial" w:eastAsia="Times New Roman" w:hAnsi="Arial" w:cs="Arial"/>
          <w:b/>
          <w:sz w:val="24"/>
          <w:szCs w:val="24"/>
          <w:lang w:eastAsia="es-MX"/>
        </w:rPr>
        <w:t xml:space="preserve">o verificaciones </w:t>
      </w:r>
      <w:r w:rsidRPr="00A32A14">
        <w:rPr>
          <w:rFonts w:ascii="Arial" w:eastAsia="Times New Roman" w:hAnsi="Arial" w:cs="Arial"/>
          <w:b/>
          <w:sz w:val="24"/>
          <w:szCs w:val="24"/>
          <w:lang w:eastAsia="es-MX"/>
        </w:rPr>
        <w:t>anteriores</w:t>
      </w:r>
      <w:r w:rsidR="00F80594" w:rsidRPr="00A32A14">
        <w:rPr>
          <w:rFonts w:ascii="Arial" w:eastAsia="Times New Roman" w:hAnsi="Arial" w:cs="Arial"/>
          <w:b/>
          <w:sz w:val="24"/>
          <w:szCs w:val="24"/>
          <w:lang w:eastAsia="es-MX"/>
        </w:rPr>
        <w:t xml:space="preserve"> y que incidan en este ámbito</w:t>
      </w:r>
      <w:r w:rsidRPr="00A32A14">
        <w:rPr>
          <w:rFonts w:ascii="Arial" w:eastAsia="Times New Roman" w:hAnsi="Arial" w:cs="Arial"/>
          <w:sz w:val="24"/>
          <w:szCs w:val="24"/>
          <w:lang w:eastAsia="es-MX"/>
        </w:rPr>
        <w:t>.</w:t>
      </w:r>
    </w:p>
    <w:p w:rsidR="00AD1450" w:rsidRPr="0020701D" w:rsidRDefault="00AD1450" w:rsidP="006C5E10">
      <w:pPr>
        <w:pStyle w:val="Prrafodelista"/>
        <w:spacing w:after="0" w:line="240" w:lineRule="auto"/>
        <w:ind w:left="709"/>
        <w:jc w:val="both"/>
        <w:rPr>
          <w:rFonts w:ascii="Arial" w:eastAsia="Times New Roman" w:hAnsi="Arial" w:cs="Arial"/>
          <w:sz w:val="24"/>
          <w:szCs w:val="24"/>
          <w:lang w:eastAsia="es-MX"/>
        </w:rPr>
      </w:pPr>
    </w:p>
    <w:p w:rsidR="00AD1450" w:rsidRDefault="00AD1450" w:rsidP="002B712D">
      <w:pPr>
        <w:pStyle w:val="Prrafodelista"/>
        <w:numPr>
          <w:ilvl w:val="0"/>
          <w:numId w:val="17"/>
        </w:numPr>
        <w:spacing w:after="0" w:line="240" w:lineRule="auto"/>
        <w:ind w:left="709" w:hanging="283"/>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Funcionamiento jurisdiccional.</w:t>
      </w:r>
      <w:r w:rsidRPr="0020701D">
        <w:rPr>
          <w:rFonts w:ascii="Arial" w:eastAsia="Times New Roman" w:hAnsi="Arial" w:cs="Arial"/>
          <w:sz w:val="24"/>
          <w:szCs w:val="24"/>
          <w:lang w:eastAsia="es-MX"/>
        </w:rPr>
        <w:t xml:space="preserve"> Se obtendrá del desglose estadístico de la función jurisdiccional de cada Magistrado, precisando el rubro al que se refiere </w:t>
      </w:r>
      <w:r w:rsidRPr="00A32A14">
        <w:rPr>
          <w:rFonts w:ascii="Arial" w:eastAsia="Times New Roman" w:hAnsi="Arial" w:cs="Arial"/>
          <w:b/>
          <w:sz w:val="24"/>
          <w:szCs w:val="24"/>
          <w:lang w:eastAsia="es-MX"/>
        </w:rPr>
        <w:t>y el</w:t>
      </w:r>
      <w:r w:rsidRPr="00A32A14">
        <w:rPr>
          <w:rFonts w:ascii="Arial" w:eastAsia="Times New Roman" w:hAnsi="Arial" w:cs="Arial"/>
          <w:sz w:val="24"/>
          <w:szCs w:val="24"/>
          <w:lang w:eastAsia="es-MX"/>
        </w:rPr>
        <w:t xml:space="preserve"> cumplimiento de recomendaciones efectuadas en visitas </w:t>
      </w:r>
      <w:r w:rsidR="00F80594" w:rsidRPr="00A32A14">
        <w:rPr>
          <w:rFonts w:ascii="Arial" w:eastAsia="Times New Roman" w:hAnsi="Arial" w:cs="Arial"/>
          <w:b/>
          <w:sz w:val="24"/>
          <w:szCs w:val="24"/>
          <w:lang w:eastAsia="es-MX"/>
        </w:rPr>
        <w:t>o verificaciones</w:t>
      </w:r>
      <w:r w:rsidR="00F80594" w:rsidRPr="00A32A14">
        <w:rPr>
          <w:rFonts w:ascii="Arial" w:eastAsia="Times New Roman" w:hAnsi="Arial" w:cs="Arial"/>
          <w:sz w:val="24"/>
          <w:szCs w:val="24"/>
          <w:lang w:eastAsia="es-MX"/>
        </w:rPr>
        <w:t xml:space="preserve"> </w:t>
      </w:r>
      <w:r w:rsidRPr="0020701D">
        <w:rPr>
          <w:rFonts w:ascii="Arial" w:eastAsia="Times New Roman" w:hAnsi="Arial" w:cs="Arial"/>
          <w:sz w:val="24"/>
          <w:szCs w:val="24"/>
          <w:lang w:eastAsia="es-MX"/>
        </w:rPr>
        <w:t>anteriores.</w:t>
      </w:r>
    </w:p>
    <w:p w:rsidR="006671B5" w:rsidRPr="00582840" w:rsidRDefault="006671B5" w:rsidP="00582840">
      <w:pPr>
        <w:pStyle w:val="Prrafodelista"/>
        <w:rPr>
          <w:rFonts w:ascii="Arial" w:eastAsia="Times New Roman" w:hAnsi="Arial" w:cs="Arial"/>
          <w:sz w:val="24"/>
          <w:szCs w:val="24"/>
          <w:lang w:eastAsia="es-MX"/>
        </w:rPr>
      </w:pPr>
    </w:p>
    <w:p w:rsidR="00640E7F" w:rsidRPr="00640E7F" w:rsidRDefault="00640E7F" w:rsidP="00582840">
      <w:pPr>
        <w:pStyle w:val="Prrafodelista"/>
        <w:numPr>
          <w:ilvl w:val="0"/>
          <w:numId w:val="17"/>
        </w:numPr>
        <w:spacing w:after="0" w:line="240" w:lineRule="auto"/>
        <w:ind w:left="709" w:hanging="283"/>
        <w:jc w:val="both"/>
        <w:rPr>
          <w:rFonts w:ascii="Arial" w:eastAsia="Times New Roman" w:hAnsi="Arial" w:cs="Arial"/>
          <w:sz w:val="24"/>
          <w:szCs w:val="24"/>
          <w:lang w:eastAsia="es-MX"/>
        </w:rPr>
      </w:pPr>
      <w:r w:rsidRPr="00582840">
        <w:rPr>
          <w:rFonts w:ascii="Arial" w:eastAsia="Times New Roman" w:hAnsi="Arial" w:cs="Arial"/>
          <w:b/>
          <w:sz w:val="24"/>
          <w:szCs w:val="24"/>
          <w:lang w:eastAsia="es-MX"/>
        </w:rPr>
        <w:t xml:space="preserve">Los </w:t>
      </w:r>
      <w:r w:rsidR="00582840" w:rsidRPr="00582840">
        <w:rPr>
          <w:rFonts w:ascii="Arial" w:eastAsia="Times New Roman" w:hAnsi="Arial" w:cs="Arial"/>
          <w:b/>
          <w:sz w:val="24"/>
          <w:szCs w:val="24"/>
          <w:lang w:eastAsia="es-MX"/>
        </w:rPr>
        <w:t>dictámenes</w:t>
      </w:r>
      <w:r w:rsidRPr="00582840">
        <w:rPr>
          <w:rFonts w:ascii="Arial" w:eastAsia="Times New Roman" w:hAnsi="Arial" w:cs="Arial"/>
          <w:b/>
          <w:sz w:val="24"/>
          <w:szCs w:val="24"/>
          <w:lang w:eastAsia="es-MX"/>
        </w:rPr>
        <w:t xml:space="preserve"> aprobados de las Visitas Ordinarias de Inspección, Visitas Extraordinarias y Verificaciones a Distancia </w:t>
      </w:r>
      <w:r w:rsidR="006C5D94">
        <w:rPr>
          <w:rFonts w:ascii="Arial" w:eastAsia="Times New Roman" w:hAnsi="Arial" w:cs="Arial"/>
          <w:b/>
          <w:sz w:val="24"/>
          <w:szCs w:val="24"/>
          <w:lang w:eastAsia="es-MX"/>
        </w:rPr>
        <w:t>podrán arrojar insumos</w:t>
      </w:r>
      <w:r w:rsidRPr="00582840">
        <w:rPr>
          <w:rFonts w:ascii="Arial" w:eastAsia="Times New Roman" w:hAnsi="Arial" w:cs="Arial"/>
          <w:b/>
          <w:sz w:val="24"/>
          <w:szCs w:val="24"/>
          <w:lang w:eastAsia="es-MX"/>
        </w:rPr>
        <w:t xml:space="preserve">, para efectos de la carrera judicial de los Jueces de Distrito o Magistrados de Circuito que hayan desempeñado el cargo de Magistrado </w:t>
      </w:r>
      <w:r w:rsidR="00C47895">
        <w:rPr>
          <w:rFonts w:ascii="Arial" w:eastAsia="Times New Roman" w:hAnsi="Arial" w:cs="Arial"/>
          <w:b/>
          <w:sz w:val="24"/>
          <w:szCs w:val="24"/>
          <w:lang w:eastAsia="es-MX"/>
        </w:rPr>
        <w:t>en las</w:t>
      </w:r>
      <w:r w:rsidR="00C47895" w:rsidRPr="00582840">
        <w:rPr>
          <w:rFonts w:ascii="Arial" w:eastAsia="Times New Roman" w:hAnsi="Arial" w:cs="Arial"/>
          <w:b/>
          <w:sz w:val="24"/>
          <w:szCs w:val="24"/>
          <w:lang w:eastAsia="es-MX"/>
        </w:rPr>
        <w:t xml:space="preserve"> </w:t>
      </w:r>
      <w:r w:rsidRPr="00582840">
        <w:rPr>
          <w:rFonts w:ascii="Arial" w:eastAsia="Times New Roman" w:hAnsi="Arial" w:cs="Arial"/>
          <w:b/>
          <w:sz w:val="24"/>
          <w:szCs w:val="24"/>
          <w:lang w:eastAsia="es-MX"/>
        </w:rPr>
        <w:t>Sala</w:t>
      </w:r>
      <w:r w:rsidR="00C47895">
        <w:rPr>
          <w:rFonts w:ascii="Arial" w:eastAsia="Times New Roman" w:hAnsi="Arial" w:cs="Arial"/>
          <w:b/>
          <w:sz w:val="24"/>
          <w:szCs w:val="24"/>
          <w:lang w:eastAsia="es-MX"/>
        </w:rPr>
        <w:t>s</w:t>
      </w:r>
      <w:r w:rsidRPr="00582840">
        <w:rPr>
          <w:rFonts w:ascii="Arial" w:eastAsia="Times New Roman" w:hAnsi="Arial" w:cs="Arial"/>
          <w:b/>
          <w:sz w:val="24"/>
          <w:szCs w:val="24"/>
          <w:lang w:eastAsia="es-MX"/>
        </w:rPr>
        <w:t xml:space="preserve"> del Tribunal Electoral</w:t>
      </w:r>
      <w:r w:rsidR="006C5D94">
        <w:rPr>
          <w:rFonts w:ascii="Arial" w:eastAsia="Times New Roman" w:hAnsi="Arial" w:cs="Arial"/>
          <w:b/>
          <w:sz w:val="24"/>
          <w:szCs w:val="24"/>
          <w:lang w:eastAsia="es-MX"/>
        </w:rPr>
        <w:t>, en los términos y condiciones que establezca la autoridad competente para ello</w:t>
      </w:r>
      <w:r w:rsidRPr="00582840">
        <w:rPr>
          <w:rFonts w:ascii="Arial" w:eastAsia="Times New Roman" w:hAnsi="Arial" w:cs="Arial"/>
          <w:b/>
          <w:sz w:val="24"/>
          <w:szCs w:val="24"/>
          <w:lang w:eastAsia="es-MX"/>
        </w:rPr>
        <w:t>.</w:t>
      </w:r>
    </w:p>
    <w:p w:rsidR="00AD1450" w:rsidRPr="0020701D" w:rsidRDefault="00AD1450" w:rsidP="00E87C65">
      <w:pPr>
        <w:pStyle w:val="Prrafodelista"/>
        <w:spacing w:after="0" w:line="240" w:lineRule="auto"/>
        <w:ind w:left="284"/>
        <w:rPr>
          <w:rFonts w:ascii="Arial" w:eastAsia="Times New Roman" w:hAnsi="Arial" w:cs="Arial"/>
          <w:strike/>
          <w:sz w:val="24"/>
          <w:szCs w:val="24"/>
          <w:lang w:eastAsia="es-MX"/>
        </w:rPr>
      </w:pPr>
    </w:p>
    <w:p w:rsidR="00AD1450" w:rsidRPr="0020701D" w:rsidRDefault="00AD1450" w:rsidP="00A22E82">
      <w:pPr>
        <w:spacing w:after="0" w:line="240" w:lineRule="auto"/>
        <w:jc w:val="center"/>
        <w:rPr>
          <w:rFonts w:ascii="Arial" w:eastAsia="Times New Roman" w:hAnsi="Arial" w:cs="Arial"/>
          <w:b/>
          <w:bCs/>
          <w:sz w:val="24"/>
          <w:szCs w:val="24"/>
          <w:lang w:eastAsia="es-MX"/>
        </w:rPr>
      </w:pPr>
      <w:r w:rsidRPr="0020701D">
        <w:rPr>
          <w:rFonts w:ascii="Arial" w:eastAsia="Times New Roman" w:hAnsi="Arial" w:cs="Arial"/>
          <w:b/>
          <w:bCs/>
          <w:sz w:val="24"/>
          <w:szCs w:val="24"/>
          <w:lang w:eastAsia="es-MX"/>
        </w:rPr>
        <w:t>DE LA FUNCIÓN DE INVESTIGACIÓN Y DISCIPLINARIA DE LA VISITADUR</w:t>
      </w:r>
      <w:r w:rsidR="005002E2" w:rsidRPr="0020701D">
        <w:rPr>
          <w:rFonts w:ascii="Arial" w:eastAsia="Times New Roman" w:hAnsi="Arial" w:cs="Arial"/>
          <w:b/>
          <w:bCs/>
          <w:sz w:val="24"/>
          <w:szCs w:val="24"/>
          <w:lang w:eastAsia="es-MX"/>
        </w:rPr>
        <w:t>Í</w:t>
      </w:r>
      <w:r w:rsidRPr="0020701D">
        <w:rPr>
          <w:rFonts w:ascii="Arial" w:eastAsia="Times New Roman" w:hAnsi="Arial" w:cs="Arial"/>
          <w:b/>
          <w:bCs/>
          <w:sz w:val="24"/>
          <w:szCs w:val="24"/>
          <w:lang w:eastAsia="es-MX"/>
        </w:rPr>
        <w:t>A</w:t>
      </w:r>
    </w:p>
    <w:p w:rsidR="00AD1450" w:rsidRPr="0020701D" w:rsidRDefault="00AD1450" w:rsidP="00D12981">
      <w:pPr>
        <w:spacing w:after="0" w:line="240" w:lineRule="auto"/>
        <w:rPr>
          <w:rFonts w:ascii="Arial" w:eastAsia="Times New Roman" w:hAnsi="Arial" w:cs="Arial"/>
          <w:sz w:val="24"/>
          <w:szCs w:val="24"/>
          <w:lang w:eastAsia="es-MX"/>
        </w:rPr>
      </w:pPr>
    </w:p>
    <w:p w:rsidR="00AD1450" w:rsidRPr="0020701D" w:rsidRDefault="00256866" w:rsidP="004F7284">
      <w:pPr>
        <w:spacing w:after="0" w:line="240" w:lineRule="auto"/>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 xml:space="preserve">47. </w:t>
      </w:r>
      <w:r w:rsidR="00AD1450" w:rsidRPr="0020701D">
        <w:rPr>
          <w:rFonts w:ascii="Arial" w:eastAsia="Times New Roman" w:hAnsi="Arial" w:cs="Arial"/>
          <w:sz w:val="24"/>
          <w:szCs w:val="24"/>
          <w:lang w:eastAsia="es-MX"/>
        </w:rPr>
        <w:t xml:space="preserve">Además de las atribuciones señaladas en el artículo </w:t>
      </w:r>
      <w:r w:rsidR="00B214BF">
        <w:rPr>
          <w:rFonts w:ascii="Arial" w:eastAsia="Times New Roman" w:hAnsi="Arial" w:cs="Arial"/>
          <w:b/>
          <w:sz w:val="24"/>
          <w:szCs w:val="24"/>
          <w:lang w:eastAsia="es-MX"/>
        </w:rPr>
        <w:t>6,</w:t>
      </w:r>
      <w:r w:rsidR="00AD1450" w:rsidRPr="0020701D">
        <w:rPr>
          <w:rFonts w:ascii="Arial" w:eastAsia="Times New Roman" w:hAnsi="Arial" w:cs="Arial"/>
          <w:sz w:val="24"/>
          <w:szCs w:val="24"/>
          <w:lang w:eastAsia="es-MX"/>
        </w:rPr>
        <w:t xml:space="preserve"> la Visitaduría tendrá las siguientes:</w:t>
      </w:r>
    </w:p>
    <w:p w:rsidR="00AD1450" w:rsidRPr="0020701D" w:rsidRDefault="00AD1450" w:rsidP="004F7284">
      <w:pPr>
        <w:spacing w:after="0" w:line="240" w:lineRule="auto"/>
        <w:jc w:val="both"/>
        <w:rPr>
          <w:rFonts w:ascii="Arial" w:eastAsia="Times New Roman" w:hAnsi="Arial" w:cs="Arial"/>
          <w:sz w:val="24"/>
          <w:szCs w:val="24"/>
          <w:lang w:eastAsia="es-MX"/>
        </w:rPr>
      </w:pPr>
    </w:p>
    <w:p w:rsidR="00AD1450" w:rsidRPr="0020701D" w:rsidRDefault="0016291A" w:rsidP="002B712D">
      <w:pPr>
        <w:pStyle w:val="Prrafodelista"/>
        <w:numPr>
          <w:ilvl w:val="0"/>
          <w:numId w:val="25"/>
        </w:numPr>
        <w:spacing w:after="0" w:line="240" w:lineRule="auto"/>
        <w:ind w:left="709" w:hanging="283"/>
        <w:jc w:val="both"/>
        <w:rPr>
          <w:rFonts w:ascii="Arial" w:eastAsia="Times New Roman" w:hAnsi="Arial" w:cs="Arial"/>
          <w:sz w:val="24"/>
          <w:szCs w:val="24"/>
          <w:lang w:eastAsia="es-MX"/>
        </w:rPr>
      </w:pPr>
      <w:r w:rsidRPr="0020701D">
        <w:rPr>
          <w:rFonts w:ascii="Arial" w:eastAsia="Times New Roman" w:hAnsi="Arial" w:cs="Arial"/>
          <w:sz w:val="24"/>
          <w:szCs w:val="24"/>
          <w:lang w:eastAsia="es-MX"/>
        </w:rPr>
        <w:t>I</w:t>
      </w:r>
      <w:r w:rsidR="00AD1450" w:rsidRPr="0020701D">
        <w:rPr>
          <w:rFonts w:ascii="Arial" w:eastAsia="Times New Roman" w:hAnsi="Arial" w:cs="Arial"/>
          <w:sz w:val="24"/>
          <w:szCs w:val="24"/>
          <w:lang w:eastAsia="es-MX"/>
        </w:rPr>
        <w:t xml:space="preserve">nstrumentar los procedimientos de investigación que permita determinar si ha </w:t>
      </w:r>
      <w:r w:rsidR="00AD1450" w:rsidRPr="00A32A14">
        <w:rPr>
          <w:rFonts w:ascii="Arial" w:eastAsia="Times New Roman" w:hAnsi="Arial" w:cs="Arial"/>
          <w:b/>
          <w:sz w:val="24"/>
          <w:szCs w:val="24"/>
          <w:lang w:eastAsia="es-MX"/>
        </w:rPr>
        <w:t>lugar a instaurar</w:t>
      </w:r>
      <w:r w:rsidR="00AD1450" w:rsidRPr="00A32A14">
        <w:rPr>
          <w:rFonts w:ascii="Arial" w:eastAsia="Times New Roman" w:hAnsi="Arial" w:cs="Arial"/>
          <w:sz w:val="24"/>
          <w:szCs w:val="24"/>
          <w:lang w:eastAsia="es-MX"/>
        </w:rPr>
        <w:t xml:space="preserve"> </w:t>
      </w:r>
      <w:r w:rsidR="00AD1450" w:rsidRPr="0020701D">
        <w:rPr>
          <w:rFonts w:ascii="Arial" w:eastAsia="Times New Roman" w:hAnsi="Arial" w:cs="Arial"/>
          <w:sz w:val="24"/>
          <w:szCs w:val="24"/>
          <w:lang w:eastAsia="es-MX"/>
        </w:rPr>
        <w:t>un procedimiento administrativo de responsabilidad;</w:t>
      </w:r>
    </w:p>
    <w:p w:rsidR="00AD1450" w:rsidRPr="0020701D" w:rsidRDefault="00AD1450" w:rsidP="006C5E10">
      <w:pPr>
        <w:spacing w:after="0" w:line="240" w:lineRule="auto"/>
        <w:ind w:left="709" w:hanging="283"/>
        <w:jc w:val="both"/>
        <w:rPr>
          <w:rFonts w:ascii="Arial" w:eastAsia="Times New Roman" w:hAnsi="Arial" w:cs="Arial"/>
          <w:sz w:val="24"/>
          <w:szCs w:val="24"/>
          <w:lang w:eastAsia="es-MX"/>
        </w:rPr>
      </w:pPr>
    </w:p>
    <w:p w:rsidR="00AD1450" w:rsidRPr="0020701D" w:rsidRDefault="00AD1450" w:rsidP="006C5E10">
      <w:pPr>
        <w:spacing w:after="0" w:line="240" w:lineRule="auto"/>
        <w:ind w:left="709" w:hanging="283"/>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II.</w:t>
      </w:r>
      <w:r w:rsidRPr="0020701D">
        <w:rPr>
          <w:rFonts w:ascii="Arial" w:eastAsia="Times New Roman" w:hAnsi="Arial" w:cs="Arial"/>
          <w:sz w:val="24"/>
          <w:szCs w:val="24"/>
          <w:lang w:eastAsia="es-MX"/>
        </w:rPr>
        <w:t xml:space="preserve"> Cuando así lo determine la Comisión, instruir los procedimientos disciplinarios de los servidores públicos en los términos </w:t>
      </w:r>
      <w:r w:rsidRPr="00A32A14">
        <w:rPr>
          <w:rFonts w:ascii="Arial" w:eastAsia="Times New Roman" w:hAnsi="Arial" w:cs="Arial"/>
          <w:b/>
          <w:sz w:val="24"/>
          <w:szCs w:val="24"/>
          <w:lang w:eastAsia="es-MX"/>
        </w:rPr>
        <w:t>de</w:t>
      </w:r>
      <w:r w:rsidR="00F80594" w:rsidRPr="00A32A14">
        <w:rPr>
          <w:rFonts w:ascii="Arial" w:eastAsia="Times New Roman" w:hAnsi="Arial" w:cs="Arial"/>
          <w:b/>
          <w:sz w:val="24"/>
          <w:szCs w:val="24"/>
          <w:lang w:eastAsia="es-MX"/>
        </w:rPr>
        <w:t xml:space="preserve"> </w:t>
      </w:r>
      <w:r w:rsidRPr="00A32A14">
        <w:rPr>
          <w:rFonts w:ascii="Arial" w:eastAsia="Times New Roman" w:hAnsi="Arial" w:cs="Arial"/>
          <w:b/>
          <w:sz w:val="24"/>
          <w:szCs w:val="24"/>
          <w:lang w:eastAsia="es-MX"/>
        </w:rPr>
        <w:t>l</w:t>
      </w:r>
      <w:r w:rsidR="00F80594" w:rsidRPr="00A32A14">
        <w:rPr>
          <w:rFonts w:ascii="Arial" w:eastAsia="Times New Roman" w:hAnsi="Arial" w:cs="Arial"/>
          <w:b/>
          <w:sz w:val="24"/>
          <w:szCs w:val="24"/>
          <w:lang w:eastAsia="es-MX"/>
        </w:rPr>
        <w:t>os</w:t>
      </w:r>
      <w:r w:rsidRPr="00A32A14">
        <w:rPr>
          <w:rFonts w:ascii="Arial" w:eastAsia="Times New Roman" w:hAnsi="Arial" w:cs="Arial"/>
          <w:b/>
          <w:sz w:val="24"/>
          <w:szCs w:val="24"/>
          <w:lang w:eastAsia="es-MX"/>
        </w:rPr>
        <w:t xml:space="preserve"> artículo</w:t>
      </w:r>
      <w:r w:rsidR="00F80594" w:rsidRPr="00A32A14">
        <w:rPr>
          <w:rFonts w:ascii="Arial" w:eastAsia="Times New Roman" w:hAnsi="Arial" w:cs="Arial"/>
          <w:b/>
          <w:sz w:val="24"/>
          <w:szCs w:val="24"/>
          <w:lang w:eastAsia="es-MX"/>
        </w:rPr>
        <w:t>s</w:t>
      </w:r>
      <w:r w:rsidRPr="00A32A14">
        <w:rPr>
          <w:rFonts w:ascii="Arial" w:eastAsia="Times New Roman" w:hAnsi="Arial" w:cs="Arial"/>
          <w:sz w:val="24"/>
          <w:szCs w:val="24"/>
          <w:lang w:eastAsia="es-MX"/>
        </w:rPr>
        <w:t xml:space="preserve"> </w:t>
      </w:r>
      <w:r w:rsidRPr="0020701D">
        <w:rPr>
          <w:rFonts w:ascii="Arial" w:eastAsia="Times New Roman" w:hAnsi="Arial" w:cs="Arial"/>
          <w:sz w:val="24"/>
          <w:szCs w:val="24"/>
          <w:lang w:eastAsia="es-MX"/>
        </w:rPr>
        <w:t>132 y 219 de la Ley Orgánica del Poder Judicial de la Federación;</w:t>
      </w:r>
    </w:p>
    <w:p w:rsidR="00AD1450" w:rsidRPr="0020701D" w:rsidRDefault="00AD1450" w:rsidP="006C5E10">
      <w:pPr>
        <w:tabs>
          <w:tab w:val="left" w:pos="567"/>
        </w:tabs>
        <w:spacing w:after="0" w:line="240" w:lineRule="auto"/>
        <w:ind w:left="709" w:hanging="283"/>
        <w:jc w:val="both"/>
        <w:rPr>
          <w:rFonts w:ascii="Arial" w:eastAsia="Times New Roman" w:hAnsi="Arial" w:cs="Arial"/>
          <w:sz w:val="24"/>
          <w:szCs w:val="24"/>
          <w:lang w:eastAsia="es-MX"/>
        </w:rPr>
      </w:pPr>
    </w:p>
    <w:p w:rsidR="00AD1450" w:rsidRPr="0020701D" w:rsidRDefault="00AD1450" w:rsidP="006C5E10">
      <w:pPr>
        <w:spacing w:after="0" w:line="240" w:lineRule="auto"/>
        <w:ind w:left="709" w:hanging="283"/>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III.</w:t>
      </w:r>
      <w:r w:rsidRPr="0020701D">
        <w:rPr>
          <w:rFonts w:ascii="Arial" w:eastAsia="Times New Roman" w:hAnsi="Arial" w:cs="Arial"/>
          <w:sz w:val="24"/>
          <w:szCs w:val="24"/>
          <w:lang w:eastAsia="es-MX"/>
        </w:rPr>
        <w:t xml:space="preserve"> Instruir conforme a lo dispuesto en el artículo 134 de la Ley Orgánica del Poder Judicial de la Federación, los procedimientos disciplinarios por responsabilidad administrativa en contra de los servidores públicos del Tribunal, ajustándose a las disposiciones establecidas por la </w:t>
      </w:r>
      <w:r w:rsidR="00CB531B" w:rsidRPr="0020701D">
        <w:rPr>
          <w:rFonts w:ascii="Arial" w:eastAsia="Times New Roman" w:hAnsi="Arial" w:cs="Arial"/>
          <w:sz w:val="24"/>
          <w:szCs w:val="24"/>
          <w:lang w:eastAsia="es-MX"/>
        </w:rPr>
        <w:t>normativ</w:t>
      </w:r>
      <w:r w:rsidR="00CB531B">
        <w:rPr>
          <w:rFonts w:ascii="Arial" w:eastAsia="Times New Roman" w:hAnsi="Arial" w:cs="Arial"/>
          <w:sz w:val="24"/>
          <w:szCs w:val="24"/>
          <w:lang w:eastAsia="es-MX"/>
        </w:rPr>
        <w:t>a</w:t>
      </w:r>
      <w:r w:rsidR="00CB531B" w:rsidRPr="0020701D">
        <w:rPr>
          <w:rFonts w:ascii="Arial" w:eastAsia="Times New Roman" w:hAnsi="Arial" w:cs="Arial"/>
          <w:sz w:val="24"/>
          <w:szCs w:val="24"/>
          <w:lang w:eastAsia="es-MX"/>
        </w:rPr>
        <w:t xml:space="preserve"> </w:t>
      </w:r>
      <w:r w:rsidRPr="0020701D">
        <w:rPr>
          <w:rFonts w:ascii="Arial" w:eastAsia="Times New Roman" w:hAnsi="Arial" w:cs="Arial"/>
          <w:sz w:val="24"/>
          <w:szCs w:val="24"/>
          <w:lang w:eastAsia="es-MX"/>
        </w:rPr>
        <w:t>aplicable;</w:t>
      </w:r>
    </w:p>
    <w:p w:rsidR="00AD1450" w:rsidRPr="0020701D" w:rsidRDefault="00AD1450" w:rsidP="006C5E10">
      <w:pPr>
        <w:spacing w:after="0" w:line="240" w:lineRule="auto"/>
        <w:ind w:left="709" w:hanging="283"/>
        <w:jc w:val="both"/>
        <w:rPr>
          <w:rFonts w:ascii="Arial" w:eastAsia="Times New Roman" w:hAnsi="Arial" w:cs="Arial"/>
          <w:sz w:val="24"/>
          <w:szCs w:val="24"/>
          <w:lang w:eastAsia="es-MX"/>
        </w:rPr>
      </w:pPr>
    </w:p>
    <w:p w:rsidR="00AD1450" w:rsidRPr="0020701D" w:rsidRDefault="00AD1450" w:rsidP="006C5E10">
      <w:pPr>
        <w:spacing w:after="0" w:line="240" w:lineRule="auto"/>
        <w:ind w:left="709" w:hanging="283"/>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IV.</w:t>
      </w:r>
      <w:r w:rsidRPr="0020701D">
        <w:rPr>
          <w:rFonts w:ascii="Arial" w:eastAsia="Times New Roman" w:hAnsi="Arial" w:cs="Arial"/>
          <w:sz w:val="24"/>
          <w:szCs w:val="24"/>
          <w:lang w:eastAsia="es-MX"/>
        </w:rPr>
        <w:t xml:space="preserve"> Elaborar los proyectos de resolución que determinen no instaurar un procedimiento administrativo de responsabilidad, los cuales deberán ser sometidos a consideración de la Comisión</w:t>
      </w:r>
      <w:r w:rsidR="00FA7510">
        <w:rPr>
          <w:rFonts w:ascii="Arial" w:eastAsia="Times New Roman" w:hAnsi="Arial" w:cs="Arial"/>
          <w:sz w:val="24"/>
          <w:szCs w:val="24"/>
          <w:lang w:eastAsia="es-MX"/>
        </w:rPr>
        <w:t>, y</w:t>
      </w:r>
    </w:p>
    <w:p w:rsidR="00AD1450" w:rsidRPr="0020701D" w:rsidRDefault="00AD1450" w:rsidP="006C5E10">
      <w:pPr>
        <w:spacing w:after="0" w:line="240" w:lineRule="auto"/>
        <w:ind w:left="709"/>
        <w:jc w:val="both"/>
        <w:rPr>
          <w:rFonts w:ascii="Arial" w:eastAsia="Times New Roman" w:hAnsi="Arial" w:cs="Arial"/>
          <w:sz w:val="24"/>
          <w:szCs w:val="24"/>
          <w:lang w:eastAsia="es-MX"/>
        </w:rPr>
      </w:pPr>
    </w:p>
    <w:p w:rsidR="00AD1450" w:rsidRPr="0020701D" w:rsidRDefault="00AD1450" w:rsidP="006C5E10">
      <w:pPr>
        <w:spacing w:after="0" w:line="240" w:lineRule="auto"/>
        <w:ind w:left="709" w:hanging="283"/>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V.</w:t>
      </w:r>
      <w:r w:rsidRPr="0020701D">
        <w:rPr>
          <w:rFonts w:ascii="Arial" w:eastAsia="Times New Roman" w:hAnsi="Arial" w:cs="Arial"/>
          <w:sz w:val="24"/>
          <w:szCs w:val="24"/>
          <w:lang w:eastAsia="es-MX"/>
        </w:rPr>
        <w:t xml:space="preserve"> Informar a la Comisión </w:t>
      </w:r>
      <w:r w:rsidRPr="00A32A14">
        <w:rPr>
          <w:rFonts w:ascii="Arial" w:eastAsia="Times New Roman" w:hAnsi="Arial" w:cs="Arial"/>
          <w:sz w:val="24"/>
          <w:szCs w:val="24"/>
          <w:lang w:eastAsia="es-MX"/>
        </w:rPr>
        <w:t>cu</w:t>
      </w:r>
      <w:r w:rsidR="0090712D" w:rsidRPr="00A32A14">
        <w:rPr>
          <w:rFonts w:ascii="Arial" w:eastAsia="Times New Roman" w:hAnsi="Arial" w:cs="Arial"/>
          <w:sz w:val="24"/>
          <w:szCs w:val="24"/>
          <w:lang w:eastAsia="es-MX"/>
        </w:rPr>
        <w:t>ando</w:t>
      </w:r>
      <w:r w:rsidRPr="00A32A14">
        <w:rPr>
          <w:rFonts w:ascii="Arial" w:eastAsia="Times New Roman" w:hAnsi="Arial" w:cs="Arial"/>
          <w:sz w:val="24"/>
          <w:szCs w:val="24"/>
          <w:lang w:eastAsia="es-MX"/>
        </w:rPr>
        <w:t xml:space="preserve"> e</w:t>
      </w:r>
      <w:r w:rsidRPr="0020701D">
        <w:rPr>
          <w:rFonts w:ascii="Arial" w:eastAsia="Times New Roman" w:hAnsi="Arial" w:cs="Arial"/>
          <w:sz w:val="24"/>
          <w:szCs w:val="24"/>
          <w:lang w:eastAsia="es-MX"/>
        </w:rPr>
        <w:t xml:space="preserve">n el desarrollo de una investigación o en la sustanciación de un procedimiento administrativo de responsabilidad, tenga conocimiento de actos que puedan constituir algún delito, para que determine si la Coordinación de Asuntos Jurídicos debe interponer </w:t>
      </w:r>
      <w:r w:rsidR="004A7148" w:rsidRPr="00582840">
        <w:rPr>
          <w:rFonts w:ascii="Arial" w:eastAsia="Times New Roman" w:hAnsi="Arial" w:cs="Arial"/>
          <w:b/>
          <w:sz w:val="24"/>
          <w:szCs w:val="24"/>
          <w:lang w:eastAsia="es-MX"/>
        </w:rPr>
        <w:t>la</w:t>
      </w:r>
      <w:r w:rsidR="004A7148" w:rsidRPr="0020701D">
        <w:rPr>
          <w:rFonts w:ascii="Arial" w:eastAsia="Times New Roman" w:hAnsi="Arial" w:cs="Arial"/>
          <w:sz w:val="24"/>
          <w:szCs w:val="24"/>
          <w:lang w:eastAsia="es-MX"/>
        </w:rPr>
        <w:t xml:space="preserve"> </w:t>
      </w:r>
      <w:r w:rsidRPr="0020701D">
        <w:rPr>
          <w:rFonts w:ascii="Arial" w:eastAsia="Times New Roman" w:hAnsi="Arial" w:cs="Arial"/>
          <w:sz w:val="24"/>
          <w:szCs w:val="24"/>
          <w:lang w:eastAsia="es-MX"/>
        </w:rPr>
        <w:t>denuncia o querella correspondiente.</w:t>
      </w:r>
    </w:p>
    <w:p w:rsidR="00AD1450" w:rsidRPr="0020701D" w:rsidRDefault="00AD1450" w:rsidP="00A22E82">
      <w:pPr>
        <w:spacing w:after="0" w:line="240" w:lineRule="auto"/>
        <w:ind w:firstLine="288"/>
        <w:jc w:val="both"/>
        <w:rPr>
          <w:rFonts w:ascii="Arial" w:eastAsia="Times New Roman" w:hAnsi="Arial" w:cs="Arial"/>
          <w:sz w:val="24"/>
          <w:szCs w:val="24"/>
          <w:lang w:eastAsia="es-MX"/>
        </w:rPr>
      </w:pPr>
    </w:p>
    <w:p w:rsidR="00902027" w:rsidRPr="0020701D" w:rsidRDefault="00902027" w:rsidP="00902027">
      <w:pPr>
        <w:spacing w:after="0" w:line="240" w:lineRule="auto"/>
        <w:jc w:val="center"/>
        <w:rPr>
          <w:rFonts w:ascii="Arial" w:eastAsia="Times New Roman" w:hAnsi="Arial" w:cs="Arial"/>
          <w:b/>
          <w:sz w:val="24"/>
          <w:szCs w:val="24"/>
          <w:lang w:eastAsia="es-MX"/>
        </w:rPr>
      </w:pPr>
      <w:r w:rsidRPr="0020701D">
        <w:rPr>
          <w:rFonts w:ascii="Arial" w:eastAsia="Times New Roman" w:hAnsi="Arial" w:cs="Arial"/>
          <w:b/>
          <w:sz w:val="24"/>
          <w:szCs w:val="24"/>
          <w:lang w:eastAsia="es-MX"/>
        </w:rPr>
        <w:t>TRANSITORIOS</w:t>
      </w:r>
    </w:p>
    <w:p w:rsidR="00902027" w:rsidRPr="0020701D" w:rsidRDefault="00902027" w:rsidP="00902027">
      <w:pPr>
        <w:spacing w:after="0" w:line="240" w:lineRule="auto"/>
        <w:jc w:val="center"/>
        <w:rPr>
          <w:rFonts w:ascii="Arial" w:eastAsia="Times New Roman" w:hAnsi="Arial" w:cs="Arial"/>
          <w:b/>
          <w:sz w:val="24"/>
          <w:szCs w:val="24"/>
          <w:lang w:eastAsia="es-MX"/>
        </w:rPr>
      </w:pPr>
    </w:p>
    <w:p w:rsidR="00902027" w:rsidRPr="0020701D" w:rsidRDefault="00902027" w:rsidP="00902027">
      <w:pPr>
        <w:spacing w:after="0" w:line="240" w:lineRule="auto"/>
        <w:ind w:firstLine="567"/>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PRIMERO.</w:t>
      </w:r>
      <w:r w:rsidRPr="0020701D">
        <w:rPr>
          <w:rFonts w:ascii="Arial" w:eastAsia="Times New Roman" w:hAnsi="Arial" w:cs="Arial"/>
          <w:sz w:val="24"/>
          <w:szCs w:val="24"/>
          <w:lang w:eastAsia="es-MX"/>
        </w:rPr>
        <w:t xml:space="preserve"> El presente Acuerdo General entrará en vigor a partir del día siguiente a su aprobación.</w:t>
      </w:r>
    </w:p>
    <w:p w:rsidR="00902027" w:rsidRPr="0020701D" w:rsidRDefault="00902027" w:rsidP="00902027">
      <w:pPr>
        <w:spacing w:after="0" w:line="240" w:lineRule="auto"/>
        <w:ind w:firstLine="567"/>
        <w:jc w:val="both"/>
        <w:rPr>
          <w:rFonts w:ascii="Arial" w:eastAsia="Times New Roman" w:hAnsi="Arial" w:cs="Arial"/>
          <w:sz w:val="24"/>
          <w:szCs w:val="24"/>
          <w:lang w:eastAsia="es-MX"/>
        </w:rPr>
      </w:pPr>
    </w:p>
    <w:p w:rsidR="00902027" w:rsidRPr="0020701D" w:rsidRDefault="00902027" w:rsidP="00902027">
      <w:pPr>
        <w:spacing w:after="0" w:line="240" w:lineRule="auto"/>
        <w:ind w:firstLine="567"/>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SEGUNDO.</w:t>
      </w:r>
      <w:r w:rsidRPr="0020701D">
        <w:rPr>
          <w:rFonts w:ascii="Arial" w:eastAsia="Times New Roman" w:hAnsi="Arial" w:cs="Arial"/>
          <w:sz w:val="24"/>
          <w:szCs w:val="24"/>
          <w:lang w:eastAsia="es-MX"/>
        </w:rPr>
        <w:t xml:space="preserve"> Se abroga el Acuerdo General de la Comisión de Administración por el que se crea el órgano auxiliar denominado Visitaduría Judicial del Tribunal Electoral del Poder Judicial de la Federación y se establece el procedimiento de visitas a las Salas Regionales, aprobado por la Comisión de Administración mediante acuerdo número 315/S10 (21-X-2009).</w:t>
      </w:r>
    </w:p>
    <w:p w:rsidR="00902027" w:rsidRPr="0020701D" w:rsidRDefault="00902027" w:rsidP="00902027">
      <w:pPr>
        <w:spacing w:after="0" w:line="240" w:lineRule="auto"/>
        <w:ind w:firstLine="567"/>
        <w:jc w:val="both"/>
        <w:rPr>
          <w:rFonts w:ascii="Arial" w:eastAsia="Times New Roman" w:hAnsi="Arial" w:cs="Arial"/>
          <w:sz w:val="24"/>
          <w:szCs w:val="24"/>
          <w:lang w:eastAsia="es-MX"/>
        </w:rPr>
      </w:pPr>
    </w:p>
    <w:p w:rsidR="00902027" w:rsidRPr="0020701D" w:rsidRDefault="00902027" w:rsidP="00902027">
      <w:pPr>
        <w:spacing w:after="0" w:line="240" w:lineRule="auto"/>
        <w:ind w:firstLine="567"/>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TERCERO.</w:t>
      </w:r>
      <w:r w:rsidRPr="0020701D">
        <w:rPr>
          <w:rFonts w:ascii="Arial" w:eastAsia="Times New Roman" w:hAnsi="Arial" w:cs="Arial"/>
          <w:sz w:val="24"/>
          <w:szCs w:val="24"/>
          <w:lang w:eastAsia="es-MX"/>
        </w:rPr>
        <w:t xml:space="preserve"> La Coordinación Técnica Administrativa, en su carácter de Secretario Técnico de la Visitaduría anterior, deberá hacer entrega formal de la información y archivos atinentes al Visitador General.</w:t>
      </w:r>
    </w:p>
    <w:p w:rsidR="00902027" w:rsidRPr="0020701D" w:rsidRDefault="00902027" w:rsidP="00902027">
      <w:pPr>
        <w:spacing w:after="0" w:line="240" w:lineRule="auto"/>
        <w:ind w:firstLine="567"/>
        <w:jc w:val="both"/>
        <w:rPr>
          <w:rFonts w:ascii="Arial" w:eastAsia="Times New Roman" w:hAnsi="Arial" w:cs="Arial"/>
          <w:sz w:val="24"/>
          <w:szCs w:val="24"/>
          <w:lang w:eastAsia="es-MX"/>
        </w:rPr>
      </w:pPr>
    </w:p>
    <w:p w:rsidR="00902027" w:rsidRPr="0020701D" w:rsidRDefault="00902027" w:rsidP="00902027">
      <w:pPr>
        <w:spacing w:after="0" w:line="240" w:lineRule="auto"/>
        <w:ind w:firstLine="567"/>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CUARTO.</w:t>
      </w:r>
      <w:r w:rsidRPr="0020701D">
        <w:rPr>
          <w:rFonts w:ascii="Arial" w:eastAsia="Times New Roman" w:hAnsi="Arial" w:cs="Arial"/>
          <w:sz w:val="24"/>
          <w:szCs w:val="24"/>
          <w:lang w:eastAsia="es-MX"/>
        </w:rPr>
        <w:t xml:space="preserve"> La Visitaduría dará seguimiento a las recomendaciones que se emitieron dentro de la vigencia del Acuerdo a que se refiere el artículo Transitorio Segundo.</w:t>
      </w:r>
    </w:p>
    <w:p w:rsidR="00902027" w:rsidRPr="0020701D" w:rsidRDefault="00902027" w:rsidP="00902027">
      <w:pPr>
        <w:spacing w:after="0" w:line="240" w:lineRule="auto"/>
        <w:ind w:firstLine="567"/>
        <w:jc w:val="both"/>
        <w:rPr>
          <w:rFonts w:ascii="Arial" w:eastAsia="Times New Roman" w:hAnsi="Arial" w:cs="Arial"/>
          <w:sz w:val="24"/>
          <w:szCs w:val="24"/>
          <w:lang w:eastAsia="es-MX"/>
        </w:rPr>
      </w:pPr>
    </w:p>
    <w:p w:rsidR="00902027" w:rsidRPr="0020701D" w:rsidRDefault="00902027" w:rsidP="00902027">
      <w:pPr>
        <w:spacing w:after="0" w:line="240" w:lineRule="auto"/>
        <w:ind w:firstLine="567"/>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 xml:space="preserve">QUINTO. </w:t>
      </w:r>
      <w:r w:rsidRPr="0020701D">
        <w:rPr>
          <w:rFonts w:ascii="Arial" w:eastAsia="Times New Roman" w:hAnsi="Arial" w:cs="Arial"/>
          <w:sz w:val="24"/>
          <w:szCs w:val="24"/>
          <w:lang w:eastAsia="es-MX"/>
        </w:rPr>
        <w:t>Para el caso de los procedimientos de investigación que refiere el apartado denominado de la Función de investigación y disciplinaria de la Visitaduría, se sujetará a lo establecido por el Acuerdo 288/</w:t>
      </w:r>
      <w:proofErr w:type="gramStart"/>
      <w:r w:rsidRPr="0020701D">
        <w:rPr>
          <w:rFonts w:ascii="Arial" w:eastAsia="Times New Roman" w:hAnsi="Arial" w:cs="Arial"/>
          <w:sz w:val="24"/>
          <w:szCs w:val="24"/>
          <w:lang w:eastAsia="es-MX"/>
        </w:rPr>
        <w:t>S10(</w:t>
      </w:r>
      <w:proofErr w:type="gramEnd"/>
      <w:r w:rsidRPr="0020701D">
        <w:rPr>
          <w:rFonts w:ascii="Arial" w:eastAsia="Times New Roman" w:hAnsi="Arial" w:cs="Arial"/>
          <w:sz w:val="24"/>
          <w:szCs w:val="24"/>
          <w:lang w:eastAsia="es-MX"/>
        </w:rPr>
        <w:t>26-IX-2007) antes citado y demás normatividad aplicable que se emita para tales efectos.</w:t>
      </w:r>
    </w:p>
    <w:p w:rsidR="00902027" w:rsidRPr="0020701D" w:rsidRDefault="00902027" w:rsidP="00902027">
      <w:pPr>
        <w:spacing w:after="0" w:line="240" w:lineRule="auto"/>
        <w:ind w:firstLine="567"/>
        <w:jc w:val="both"/>
        <w:rPr>
          <w:rFonts w:ascii="Arial" w:eastAsia="Times New Roman" w:hAnsi="Arial" w:cs="Arial"/>
          <w:sz w:val="24"/>
          <w:szCs w:val="24"/>
          <w:lang w:eastAsia="es-MX"/>
        </w:rPr>
      </w:pPr>
    </w:p>
    <w:p w:rsidR="00902027" w:rsidRPr="0020701D" w:rsidRDefault="00902027" w:rsidP="00902027">
      <w:pPr>
        <w:spacing w:after="0" w:line="240" w:lineRule="auto"/>
        <w:ind w:firstLine="567"/>
        <w:jc w:val="both"/>
        <w:rPr>
          <w:rFonts w:ascii="Arial" w:eastAsia="Times New Roman" w:hAnsi="Arial" w:cs="Arial"/>
          <w:sz w:val="24"/>
          <w:szCs w:val="24"/>
          <w:lang w:eastAsia="es-MX"/>
        </w:rPr>
      </w:pPr>
      <w:r w:rsidRPr="0020701D">
        <w:rPr>
          <w:rFonts w:ascii="Arial" w:eastAsia="Times New Roman" w:hAnsi="Arial" w:cs="Arial"/>
          <w:b/>
          <w:bCs/>
          <w:sz w:val="24"/>
          <w:szCs w:val="24"/>
          <w:lang w:eastAsia="es-MX"/>
        </w:rPr>
        <w:t>SEXTO.</w:t>
      </w:r>
      <w:r w:rsidRPr="0020701D">
        <w:rPr>
          <w:rFonts w:ascii="Arial" w:eastAsia="Times New Roman" w:hAnsi="Arial" w:cs="Arial"/>
          <w:sz w:val="24"/>
          <w:szCs w:val="24"/>
          <w:lang w:eastAsia="es-MX"/>
        </w:rPr>
        <w:t xml:space="preserve"> Se instruye a la Secretaría Administrativa para que, </w:t>
      </w:r>
      <w:r w:rsidR="00B214BF">
        <w:rPr>
          <w:rFonts w:ascii="Arial" w:eastAsia="Times New Roman" w:hAnsi="Arial" w:cs="Arial"/>
          <w:sz w:val="24"/>
          <w:szCs w:val="24"/>
          <w:lang w:eastAsia="es-MX"/>
        </w:rPr>
        <w:t xml:space="preserve">al </w:t>
      </w:r>
      <w:r w:rsidRPr="0020701D">
        <w:rPr>
          <w:rFonts w:ascii="Arial" w:eastAsia="Times New Roman" w:hAnsi="Arial" w:cs="Arial"/>
          <w:sz w:val="24"/>
          <w:szCs w:val="24"/>
          <w:lang w:eastAsia="es-MX"/>
        </w:rPr>
        <w:t>momento en que someta a consideración de la Comisión de Administración la designación del Visitador General y de los Visitadores, se determine si es necesario que rindan protesta al cargo y, en su caso, ante qué instancia.</w:t>
      </w:r>
    </w:p>
    <w:p w:rsidR="00902027" w:rsidRPr="0020701D" w:rsidRDefault="00902027" w:rsidP="00902027">
      <w:pPr>
        <w:spacing w:after="0" w:line="240" w:lineRule="auto"/>
        <w:ind w:left="284" w:hanging="284"/>
        <w:jc w:val="both"/>
        <w:rPr>
          <w:rFonts w:ascii="Arial" w:eastAsia="Times New Roman" w:hAnsi="Arial" w:cs="Arial"/>
          <w:sz w:val="24"/>
          <w:szCs w:val="24"/>
          <w:lang w:eastAsia="es-MX"/>
        </w:rPr>
      </w:pPr>
    </w:p>
    <w:p w:rsidR="00902027" w:rsidRPr="0020701D" w:rsidRDefault="00902027" w:rsidP="00902027">
      <w:pPr>
        <w:spacing w:after="0" w:line="240" w:lineRule="auto"/>
        <w:jc w:val="both"/>
        <w:rPr>
          <w:rFonts w:ascii="Arial" w:eastAsia="Times New Roman" w:hAnsi="Arial" w:cs="Arial"/>
          <w:b/>
          <w:sz w:val="24"/>
          <w:szCs w:val="24"/>
          <w:lang w:eastAsia="es-MX"/>
        </w:rPr>
      </w:pPr>
      <w:r w:rsidRPr="0020701D">
        <w:rPr>
          <w:rFonts w:ascii="Arial" w:eastAsia="Times New Roman" w:hAnsi="Arial" w:cs="Arial"/>
          <w:b/>
          <w:sz w:val="24"/>
          <w:szCs w:val="24"/>
          <w:lang w:eastAsia="es-MX"/>
        </w:rPr>
        <w:t xml:space="preserve">TRANSITORIOS </w:t>
      </w:r>
      <w:r w:rsidRPr="00A32A14">
        <w:rPr>
          <w:rFonts w:ascii="Arial" w:eastAsia="Times New Roman" w:hAnsi="Arial" w:cs="Arial"/>
          <w:b/>
          <w:sz w:val="24"/>
          <w:szCs w:val="24"/>
          <w:lang w:eastAsia="es-MX"/>
        </w:rPr>
        <w:t>DE LA</w:t>
      </w:r>
      <w:r w:rsidR="0090712D" w:rsidRPr="00A32A14">
        <w:rPr>
          <w:rFonts w:ascii="Arial" w:eastAsia="Times New Roman" w:hAnsi="Arial" w:cs="Arial"/>
          <w:b/>
          <w:sz w:val="24"/>
          <w:szCs w:val="24"/>
          <w:lang w:eastAsia="es-MX"/>
        </w:rPr>
        <w:t>S</w:t>
      </w:r>
      <w:r w:rsidRPr="00A32A14">
        <w:rPr>
          <w:rFonts w:ascii="Arial" w:eastAsia="Times New Roman" w:hAnsi="Arial" w:cs="Arial"/>
          <w:b/>
          <w:sz w:val="24"/>
          <w:szCs w:val="24"/>
          <w:lang w:eastAsia="es-MX"/>
        </w:rPr>
        <w:t xml:space="preserve"> MODIFICACI</w:t>
      </w:r>
      <w:r w:rsidR="0090712D" w:rsidRPr="00A32A14">
        <w:rPr>
          <w:rFonts w:ascii="Arial" w:eastAsia="Times New Roman" w:hAnsi="Arial" w:cs="Arial"/>
          <w:b/>
          <w:sz w:val="24"/>
          <w:szCs w:val="24"/>
          <w:lang w:eastAsia="es-MX"/>
        </w:rPr>
        <w:t>ONES Y ADICIONES</w:t>
      </w:r>
      <w:r w:rsidRPr="00A32A14">
        <w:rPr>
          <w:rFonts w:ascii="Arial" w:eastAsia="Times New Roman" w:hAnsi="Arial" w:cs="Arial"/>
          <w:b/>
          <w:sz w:val="24"/>
          <w:szCs w:val="24"/>
          <w:lang w:eastAsia="es-MX"/>
        </w:rPr>
        <w:t xml:space="preserve"> </w:t>
      </w:r>
      <w:r w:rsidRPr="0020701D">
        <w:rPr>
          <w:rFonts w:ascii="Arial" w:eastAsia="Times New Roman" w:hAnsi="Arial" w:cs="Arial"/>
          <w:b/>
          <w:sz w:val="24"/>
          <w:szCs w:val="24"/>
          <w:lang w:eastAsia="es-MX"/>
        </w:rPr>
        <w:t xml:space="preserve">AL ACUERDO GENERAL QUE REGULA EL FUNCIONAMIENTO DE LA VISITADURÍA JUDICIAL DEL TRIBUNAL ELECTORAL DEL PODER JUDICIAL DE LA FEDERACIÓN, APROBADA POR LA COMISIÓN DE ADMINISTRACIÓN MEDIANTE ACUERDO </w:t>
      </w:r>
      <w:r w:rsidR="00EC4541">
        <w:rPr>
          <w:rFonts w:ascii="Arial" w:eastAsia="Times New Roman" w:hAnsi="Arial" w:cs="Arial"/>
          <w:b/>
          <w:sz w:val="24"/>
          <w:szCs w:val="24"/>
          <w:lang w:eastAsia="es-MX"/>
        </w:rPr>
        <w:t>064</w:t>
      </w:r>
      <w:r w:rsidRPr="0020701D">
        <w:rPr>
          <w:rFonts w:ascii="Arial" w:eastAsia="Times New Roman" w:hAnsi="Arial" w:cs="Arial"/>
          <w:b/>
          <w:sz w:val="24"/>
          <w:szCs w:val="24"/>
          <w:lang w:eastAsia="es-MX"/>
        </w:rPr>
        <w:t>/</w:t>
      </w:r>
      <w:proofErr w:type="gramStart"/>
      <w:r w:rsidR="005B25AA">
        <w:rPr>
          <w:rFonts w:ascii="Arial" w:eastAsia="Times New Roman" w:hAnsi="Arial" w:cs="Arial"/>
          <w:b/>
          <w:sz w:val="24"/>
          <w:szCs w:val="24"/>
          <w:lang w:eastAsia="es-MX"/>
        </w:rPr>
        <w:t>S3</w:t>
      </w:r>
      <w:r w:rsidRPr="0020701D">
        <w:rPr>
          <w:rFonts w:ascii="Arial" w:eastAsia="Times New Roman" w:hAnsi="Arial" w:cs="Arial"/>
          <w:b/>
          <w:sz w:val="24"/>
          <w:szCs w:val="24"/>
          <w:lang w:eastAsia="es-MX"/>
        </w:rPr>
        <w:t>(</w:t>
      </w:r>
      <w:proofErr w:type="gramEnd"/>
      <w:r w:rsidR="005B25AA">
        <w:rPr>
          <w:rFonts w:ascii="Arial" w:eastAsia="Times New Roman" w:hAnsi="Arial" w:cs="Arial"/>
          <w:b/>
          <w:sz w:val="24"/>
          <w:szCs w:val="24"/>
          <w:lang w:eastAsia="es-MX"/>
        </w:rPr>
        <w:t>17</w:t>
      </w:r>
      <w:r w:rsidRPr="0020701D">
        <w:rPr>
          <w:rFonts w:ascii="Arial" w:eastAsia="Times New Roman" w:hAnsi="Arial" w:cs="Arial"/>
          <w:b/>
          <w:sz w:val="24"/>
          <w:szCs w:val="24"/>
          <w:lang w:eastAsia="es-MX"/>
        </w:rPr>
        <w:t>-</w:t>
      </w:r>
      <w:r w:rsidR="005B25AA">
        <w:rPr>
          <w:rFonts w:ascii="Arial" w:eastAsia="Times New Roman" w:hAnsi="Arial" w:cs="Arial"/>
          <w:b/>
          <w:sz w:val="24"/>
          <w:szCs w:val="24"/>
          <w:lang w:eastAsia="es-MX"/>
        </w:rPr>
        <w:t>III</w:t>
      </w:r>
      <w:r w:rsidRPr="0020701D">
        <w:rPr>
          <w:rFonts w:ascii="Arial" w:eastAsia="Times New Roman" w:hAnsi="Arial" w:cs="Arial"/>
          <w:b/>
          <w:sz w:val="24"/>
          <w:szCs w:val="24"/>
          <w:lang w:eastAsia="es-MX"/>
        </w:rPr>
        <w:t>-</w:t>
      </w:r>
      <w:r w:rsidR="005B25AA">
        <w:rPr>
          <w:rFonts w:ascii="Arial" w:eastAsia="Times New Roman" w:hAnsi="Arial" w:cs="Arial"/>
          <w:b/>
          <w:sz w:val="24"/>
          <w:szCs w:val="24"/>
          <w:lang w:eastAsia="es-MX"/>
        </w:rPr>
        <w:t>2015</w:t>
      </w:r>
      <w:r w:rsidRPr="0020701D">
        <w:rPr>
          <w:rFonts w:ascii="Arial" w:eastAsia="Times New Roman" w:hAnsi="Arial" w:cs="Arial"/>
          <w:b/>
          <w:sz w:val="24"/>
          <w:szCs w:val="24"/>
          <w:lang w:eastAsia="es-MX"/>
        </w:rPr>
        <w:t xml:space="preserve">), EMITIDO EL </w:t>
      </w:r>
      <w:r w:rsidR="005B25AA">
        <w:rPr>
          <w:rFonts w:ascii="Arial" w:eastAsia="Times New Roman" w:hAnsi="Arial" w:cs="Arial"/>
          <w:b/>
          <w:sz w:val="24"/>
          <w:szCs w:val="24"/>
          <w:lang w:eastAsia="es-MX"/>
        </w:rPr>
        <w:t>17</w:t>
      </w:r>
      <w:r w:rsidR="005B25AA" w:rsidRPr="0020701D">
        <w:rPr>
          <w:rFonts w:ascii="Arial" w:eastAsia="Times New Roman" w:hAnsi="Arial" w:cs="Arial"/>
          <w:b/>
          <w:sz w:val="24"/>
          <w:szCs w:val="24"/>
          <w:lang w:eastAsia="es-MX"/>
        </w:rPr>
        <w:t xml:space="preserve"> </w:t>
      </w:r>
      <w:r w:rsidRPr="0020701D">
        <w:rPr>
          <w:rFonts w:ascii="Arial" w:eastAsia="Times New Roman" w:hAnsi="Arial" w:cs="Arial"/>
          <w:b/>
          <w:sz w:val="24"/>
          <w:szCs w:val="24"/>
          <w:lang w:eastAsia="es-MX"/>
        </w:rPr>
        <w:t xml:space="preserve">DE </w:t>
      </w:r>
      <w:r w:rsidR="005B25AA">
        <w:rPr>
          <w:rFonts w:ascii="Arial" w:eastAsia="Times New Roman" w:hAnsi="Arial" w:cs="Arial"/>
          <w:b/>
          <w:sz w:val="24"/>
          <w:szCs w:val="24"/>
          <w:lang w:eastAsia="es-MX"/>
        </w:rPr>
        <w:t>MARZO DE</w:t>
      </w:r>
      <w:r w:rsidRPr="0020701D">
        <w:rPr>
          <w:rFonts w:ascii="Arial" w:eastAsia="Times New Roman" w:hAnsi="Arial" w:cs="Arial"/>
          <w:b/>
          <w:sz w:val="24"/>
          <w:szCs w:val="24"/>
          <w:lang w:eastAsia="es-MX"/>
        </w:rPr>
        <w:t xml:space="preserve"> 2015.</w:t>
      </w:r>
    </w:p>
    <w:p w:rsidR="00FA4690" w:rsidRPr="0020701D" w:rsidRDefault="00FA4690" w:rsidP="00A22E82">
      <w:pPr>
        <w:spacing w:after="0" w:line="240" w:lineRule="auto"/>
        <w:jc w:val="center"/>
        <w:rPr>
          <w:rFonts w:ascii="Arial" w:eastAsia="Times New Roman" w:hAnsi="Arial" w:cs="Arial"/>
          <w:b/>
          <w:sz w:val="24"/>
          <w:szCs w:val="24"/>
          <w:lang w:eastAsia="es-MX"/>
        </w:rPr>
      </w:pPr>
    </w:p>
    <w:p w:rsidR="00FC6BD1" w:rsidRPr="0020701D" w:rsidRDefault="00FC6BD1" w:rsidP="00FC6BD1">
      <w:pPr>
        <w:spacing w:after="0" w:line="240" w:lineRule="auto"/>
        <w:jc w:val="both"/>
        <w:rPr>
          <w:rFonts w:ascii="Arial" w:eastAsia="MS Mincho" w:hAnsi="Arial" w:cs="Arial"/>
          <w:b/>
          <w:bCs/>
          <w:sz w:val="24"/>
          <w:szCs w:val="24"/>
          <w:lang w:eastAsia="es-ES"/>
        </w:rPr>
      </w:pPr>
      <w:r w:rsidRPr="0020701D">
        <w:rPr>
          <w:rFonts w:ascii="Arial" w:eastAsia="MS Mincho" w:hAnsi="Arial" w:cs="Arial"/>
          <w:b/>
          <w:bCs/>
          <w:sz w:val="24"/>
          <w:szCs w:val="24"/>
          <w:lang w:val="es-ES" w:eastAsia="es-ES"/>
        </w:rPr>
        <w:t xml:space="preserve">PRIMERO. Se </w:t>
      </w:r>
      <w:r w:rsidR="00F25581" w:rsidRPr="0020701D">
        <w:rPr>
          <w:rFonts w:ascii="Arial" w:eastAsia="MS Mincho" w:hAnsi="Arial" w:cs="Arial"/>
          <w:b/>
          <w:bCs/>
          <w:sz w:val="24"/>
          <w:szCs w:val="24"/>
          <w:lang w:val="es-ES" w:eastAsia="es-ES"/>
        </w:rPr>
        <w:t>modifica</w:t>
      </w:r>
      <w:r w:rsidR="0015679D" w:rsidRPr="0020701D">
        <w:rPr>
          <w:rFonts w:ascii="Arial" w:eastAsia="MS Mincho" w:hAnsi="Arial" w:cs="Arial"/>
          <w:b/>
          <w:bCs/>
          <w:sz w:val="24"/>
          <w:szCs w:val="24"/>
          <w:lang w:val="es-ES" w:eastAsia="es-ES"/>
        </w:rPr>
        <w:t xml:space="preserve"> y adiciona</w:t>
      </w:r>
      <w:r w:rsidRPr="0020701D">
        <w:rPr>
          <w:rFonts w:ascii="Arial" w:eastAsia="MS Mincho" w:hAnsi="Arial" w:cs="Arial"/>
          <w:b/>
          <w:bCs/>
          <w:sz w:val="24"/>
          <w:szCs w:val="24"/>
          <w:lang w:val="es-ES" w:eastAsia="es-ES"/>
        </w:rPr>
        <w:t xml:space="preserve"> el “</w:t>
      </w:r>
      <w:r w:rsidRPr="0020701D">
        <w:rPr>
          <w:rFonts w:ascii="Arial" w:eastAsia="MS Mincho" w:hAnsi="Arial" w:cs="Arial"/>
          <w:b/>
          <w:bCs/>
          <w:sz w:val="24"/>
          <w:szCs w:val="24"/>
          <w:lang w:eastAsia="es-ES"/>
        </w:rPr>
        <w:t xml:space="preserve">ACUERDO GENERAL QUE REGULA </w:t>
      </w:r>
      <w:r w:rsidR="00F25581" w:rsidRPr="0090712D">
        <w:rPr>
          <w:rFonts w:ascii="Arial" w:eastAsia="MS Mincho" w:hAnsi="Arial" w:cs="Arial"/>
          <w:b/>
          <w:bCs/>
          <w:sz w:val="24"/>
          <w:szCs w:val="24"/>
          <w:lang w:eastAsia="es-ES"/>
        </w:rPr>
        <w:t>EL</w:t>
      </w:r>
      <w:r w:rsidR="0003283C" w:rsidRPr="0090712D">
        <w:rPr>
          <w:rFonts w:ascii="Arial" w:eastAsia="MS Mincho" w:hAnsi="Arial" w:cs="Arial"/>
          <w:b/>
          <w:bCs/>
          <w:sz w:val="24"/>
          <w:szCs w:val="24"/>
          <w:lang w:eastAsia="es-ES"/>
        </w:rPr>
        <w:t xml:space="preserve"> </w:t>
      </w:r>
      <w:r w:rsidRPr="0090712D">
        <w:rPr>
          <w:rFonts w:ascii="Arial" w:eastAsia="MS Mincho" w:hAnsi="Arial" w:cs="Arial"/>
          <w:b/>
          <w:bCs/>
          <w:sz w:val="24"/>
          <w:szCs w:val="24"/>
          <w:lang w:eastAsia="es-ES"/>
        </w:rPr>
        <w:t>F</w:t>
      </w:r>
      <w:r w:rsidRPr="0020701D">
        <w:rPr>
          <w:rFonts w:ascii="Arial" w:eastAsia="MS Mincho" w:hAnsi="Arial" w:cs="Arial"/>
          <w:b/>
          <w:bCs/>
          <w:sz w:val="24"/>
          <w:szCs w:val="24"/>
          <w:lang w:eastAsia="es-ES"/>
        </w:rPr>
        <w:t>UNCIONAMIENTO DE LA VISITADURÍA JUDICIAL DEL TRIBUNAL ELECTORAL DEL PODER JUDICIAL DE LA FEDERACIÓN</w:t>
      </w:r>
      <w:r w:rsidR="005002E2" w:rsidRPr="0020701D">
        <w:rPr>
          <w:rFonts w:ascii="Arial" w:eastAsia="MS Mincho" w:hAnsi="Arial" w:cs="Arial"/>
          <w:b/>
          <w:bCs/>
          <w:sz w:val="24"/>
          <w:szCs w:val="24"/>
          <w:lang w:eastAsia="es-ES"/>
        </w:rPr>
        <w:t>”.</w:t>
      </w:r>
    </w:p>
    <w:p w:rsidR="00FC6BD1" w:rsidRPr="0020701D" w:rsidRDefault="00FC6BD1" w:rsidP="00FC6BD1">
      <w:pPr>
        <w:spacing w:after="0" w:line="240" w:lineRule="auto"/>
        <w:jc w:val="both"/>
        <w:rPr>
          <w:rFonts w:ascii="Arial" w:eastAsia="MS Mincho" w:hAnsi="Arial" w:cs="Arial"/>
          <w:b/>
          <w:bCs/>
          <w:sz w:val="24"/>
          <w:szCs w:val="24"/>
          <w:lang w:val="es-ES" w:eastAsia="es-ES"/>
        </w:rPr>
      </w:pPr>
    </w:p>
    <w:p w:rsidR="00FC6BD1" w:rsidRPr="0020701D" w:rsidRDefault="00FC6BD1" w:rsidP="00FC6BD1">
      <w:pPr>
        <w:spacing w:after="0" w:line="240" w:lineRule="auto"/>
        <w:jc w:val="both"/>
        <w:rPr>
          <w:rFonts w:ascii="Arial" w:eastAsia="MS Mincho" w:hAnsi="Arial" w:cs="Arial"/>
          <w:b/>
          <w:bCs/>
          <w:sz w:val="24"/>
          <w:szCs w:val="24"/>
          <w:lang w:val="es-ES" w:eastAsia="es-ES"/>
        </w:rPr>
      </w:pPr>
      <w:r w:rsidRPr="0020701D">
        <w:rPr>
          <w:rFonts w:ascii="Arial" w:eastAsia="MS Mincho" w:hAnsi="Arial" w:cs="Arial"/>
          <w:b/>
          <w:bCs/>
          <w:sz w:val="24"/>
          <w:szCs w:val="24"/>
          <w:lang w:val="es-ES" w:eastAsia="es-ES"/>
        </w:rPr>
        <w:t xml:space="preserve">SEGUNDO. </w:t>
      </w:r>
      <w:r w:rsidR="0090712D" w:rsidRPr="0090712D">
        <w:rPr>
          <w:rFonts w:ascii="Arial" w:eastAsia="MS Mincho" w:hAnsi="Arial" w:cs="Arial"/>
          <w:b/>
          <w:bCs/>
          <w:sz w:val="24"/>
          <w:szCs w:val="24"/>
          <w:lang w:val="es-ES" w:eastAsia="es-ES"/>
        </w:rPr>
        <w:t xml:space="preserve">Las modificaciones y adiciones al mencionado Acuerdo General entrarán en vigor a partir de su publicación en la página de Intranet del Tribunal Electoral del Poder Judicial de la Federación, en términos del artículo 26 de los Lineamientos para la elaboración, modificación y emisión de instrumentos normativos del </w:t>
      </w:r>
      <w:r w:rsidR="0090712D">
        <w:rPr>
          <w:rFonts w:ascii="Arial" w:eastAsia="MS Mincho" w:hAnsi="Arial" w:cs="Arial"/>
          <w:b/>
          <w:bCs/>
          <w:sz w:val="24"/>
          <w:szCs w:val="24"/>
          <w:lang w:val="es-ES" w:eastAsia="es-ES"/>
        </w:rPr>
        <w:t xml:space="preserve">propio </w:t>
      </w:r>
      <w:r w:rsidR="0090712D" w:rsidRPr="0090712D">
        <w:rPr>
          <w:rFonts w:ascii="Arial" w:eastAsia="MS Mincho" w:hAnsi="Arial" w:cs="Arial"/>
          <w:b/>
          <w:bCs/>
          <w:sz w:val="24"/>
          <w:szCs w:val="24"/>
          <w:lang w:val="es-ES" w:eastAsia="es-ES"/>
        </w:rPr>
        <w:t>Tribunal</w:t>
      </w:r>
      <w:r w:rsidRPr="0020701D">
        <w:rPr>
          <w:rFonts w:ascii="Arial" w:eastAsia="MS Mincho" w:hAnsi="Arial" w:cs="Arial"/>
          <w:b/>
          <w:bCs/>
          <w:sz w:val="24"/>
          <w:szCs w:val="24"/>
          <w:lang w:val="es-ES" w:eastAsia="es-ES"/>
        </w:rPr>
        <w:t>.</w:t>
      </w:r>
    </w:p>
    <w:p w:rsidR="0030312A" w:rsidRPr="0020701D" w:rsidRDefault="0030312A" w:rsidP="00FC6BD1">
      <w:pPr>
        <w:spacing w:after="0" w:line="240" w:lineRule="auto"/>
        <w:jc w:val="both"/>
        <w:rPr>
          <w:rFonts w:ascii="Arial" w:eastAsia="MS Mincho" w:hAnsi="Arial" w:cs="Arial"/>
          <w:b/>
          <w:bCs/>
          <w:sz w:val="24"/>
          <w:szCs w:val="24"/>
          <w:lang w:val="es-ES" w:eastAsia="es-ES"/>
        </w:rPr>
      </w:pPr>
    </w:p>
    <w:p w:rsidR="00FC6BD1" w:rsidRPr="0020701D" w:rsidRDefault="00FC6BD1" w:rsidP="00FC6BD1">
      <w:pPr>
        <w:spacing w:after="0" w:line="240" w:lineRule="auto"/>
        <w:jc w:val="both"/>
        <w:rPr>
          <w:rFonts w:ascii="Arial" w:eastAsia="MS Mincho" w:hAnsi="Arial" w:cs="Arial"/>
          <w:b/>
          <w:sz w:val="24"/>
          <w:szCs w:val="24"/>
          <w:lang w:eastAsia="es-ES"/>
        </w:rPr>
      </w:pPr>
      <w:r w:rsidRPr="0020701D">
        <w:rPr>
          <w:rFonts w:ascii="Arial" w:eastAsia="MS Mincho" w:hAnsi="Arial" w:cs="Arial"/>
          <w:b/>
          <w:bCs/>
          <w:sz w:val="24"/>
          <w:szCs w:val="24"/>
          <w:lang w:val="es-ES" w:eastAsia="es-ES"/>
        </w:rPr>
        <w:t xml:space="preserve">TERCERO. </w:t>
      </w:r>
      <w:r w:rsidR="00F25581" w:rsidRPr="0020701D">
        <w:rPr>
          <w:rFonts w:ascii="Arial" w:eastAsia="MS Mincho" w:hAnsi="Arial" w:cs="Arial"/>
          <w:b/>
          <w:bCs/>
          <w:sz w:val="24"/>
          <w:szCs w:val="24"/>
          <w:lang w:val="es-ES" w:eastAsia="es-ES"/>
        </w:rPr>
        <w:t xml:space="preserve">Se </w:t>
      </w:r>
      <w:r w:rsidR="0090712D">
        <w:rPr>
          <w:rFonts w:ascii="Arial" w:eastAsia="MS Mincho" w:hAnsi="Arial" w:cs="Arial"/>
          <w:b/>
          <w:bCs/>
          <w:sz w:val="24"/>
          <w:szCs w:val="24"/>
          <w:lang w:val="es-ES" w:eastAsia="es-ES"/>
        </w:rPr>
        <w:t>deroga</w:t>
      </w:r>
      <w:r w:rsidR="00F25581" w:rsidRPr="0020701D">
        <w:rPr>
          <w:rFonts w:ascii="Arial" w:eastAsia="MS Mincho" w:hAnsi="Arial" w:cs="Arial"/>
          <w:b/>
          <w:bCs/>
          <w:sz w:val="24"/>
          <w:szCs w:val="24"/>
          <w:lang w:val="es-ES" w:eastAsia="es-ES"/>
        </w:rPr>
        <w:t xml:space="preserve">n todas </w:t>
      </w:r>
      <w:r w:rsidRPr="0020701D">
        <w:rPr>
          <w:rFonts w:ascii="Arial" w:eastAsia="MS Mincho" w:hAnsi="Arial" w:cs="Arial"/>
          <w:b/>
          <w:bCs/>
          <w:sz w:val="24"/>
          <w:szCs w:val="24"/>
          <w:lang w:val="es-ES" w:eastAsia="es-ES"/>
        </w:rPr>
        <w:t>aquellas disposiciones que contravengan al presente Acuerdo.</w:t>
      </w:r>
    </w:p>
    <w:p w:rsidR="00FC6BD1" w:rsidRPr="0020701D" w:rsidRDefault="00FC6BD1" w:rsidP="00FC6BD1">
      <w:pPr>
        <w:spacing w:after="0" w:line="240" w:lineRule="auto"/>
        <w:jc w:val="both"/>
        <w:rPr>
          <w:rFonts w:ascii="Arial" w:eastAsia="MS Mincho" w:hAnsi="Arial" w:cs="Arial"/>
          <w:b/>
          <w:bCs/>
          <w:sz w:val="24"/>
          <w:szCs w:val="24"/>
          <w:lang w:val="es-ES" w:eastAsia="es-ES"/>
        </w:rPr>
      </w:pPr>
    </w:p>
    <w:p w:rsidR="00A2274C" w:rsidRDefault="00FC6BD1" w:rsidP="00FC6BD1">
      <w:pPr>
        <w:spacing w:after="0" w:line="240" w:lineRule="auto"/>
        <w:jc w:val="both"/>
        <w:rPr>
          <w:rFonts w:ascii="Arial" w:eastAsia="MS Mincho" w:hAnsi="Arial" w:cs="Arial"/>
          <w:b/>
          <w:bCs/>
          <w:sz w:val="24"/>
          <w:szCs w:val="24"/>
          <w:lang w:val="es-ES" w:eastAsia="es-ES"/>
        </w:rPr>
      </w:pPr>
      <w:r w:rsidRPr="0020701D">
        <w:rPr>
          <w:rFonts w:ascii="Arial" w:eastAsia="MS Mincho" w:hAnsi="Arial" w:cs="Arial"/>
          <w:b/>
          <w:bCs/>
          <w:sz w:val="24"/>
          <w:szCs w:val="24"/>
          <w:lang w:val="es-ES" w:eastAsia="es-ES"/>
        </w:rPr>
        <w:t xml:space="preserve">CUARTO. </w:t>
      </w:r>
      <w:r w:rsidR="00A2274C">
        <w:rPr>
          <w:rFonts w:ascii="Arial" w:eastAsia="MS Mincho" w:hAnsi="Arial" w:cs="Arial"/>
          <w:b/>
          <w:bCs/>
          <w:sz w:val="24"/>
          <w:szCs w:val="24"/>
          <w:lang w:val="es-ES" w:eastAsia="es-ES"/>
        </w:rPr>
        <w:t>Se instruye a la Visitaduría presente con la debida oportunidad las adecuaciones a los formatos de actas, informes circunstanciados o cualquier otro documento utilizado para el desahogo de las Visitas Ordinarias de Inspección</w:t>
      </w:r>
      <w:r w:rsidR="005B25AA">
        <w:rPr>
          <w:rFonts w:ascii="Arial" w:eastAsia="MS Mincho" w:hAnsi="Arial" w:cs="Arial"/>
          <w:b/>
          <w:bCs/>
          <w:sz w:val="24"/>
          <w:szCs w:val="24"/>
          <w:lang w:val="es-ES" w:eastAsia="es-ES"/>
        </w:rPr>
        <w:t>, Visitas</w:t>
      </w:r>
      <w:r w:rsidR="00A2274C">
        <w:rPr>
          <w:rFonts w:ascii="Arial" w:eastAsia="MS Mincho" w:hAnsi="Arial" w:cs="Arial"/>
          <w:b/>
          <w:bCs/>
          <w:sz w:val="24"/>
          <w:szCs w:val="24"/>
          <w:lang w:val="es-ES" w:eastAsia="es-ES"/>
        </w:rPr>
        <w:t xml:space="preserve"> Extraordinarias y Verificaciones a Distancia.</w:t>
      </w:r>
    </w:p>
    <w:p w:rsidR="00A2274C" w:rsidRDefault="00A2274C" w:rsidP="00FC6BD1">
      <w:pPr>
        <w:spacing w:after="0" w:line="240" w:lineRule="auto"/>
        <w:jc w:val="both"/>
        <w:rPr>
          <w:rFonts w:ascii="Arial" w:eastAsia="MS Mincho" w:hAnsi="Arial" w:cs="Arial"/>
          <w:b/>
          <w:bCs/>
          <w:sz w:val="24"/>
          <w:szCs w:val="24"/>
          <w:lang w:val="es-ES" w:eastAsia="es-ES"/>
        </w:rPr>
      </w:pPr>
    </w:p>
    <w:p w:rsidR="00A2274C" w:rsidRDefault="00A2274C" w:rsidP="00FC6BD1">
      <w:pPr>
        <w:spacing w:after="0" w:line="240" w:lineRule="auto"/>
        <w:jc w:val="both"/>
        <w:rPr>
          <w:rFonts w:ascii="Arial" w:eastAsia="MS Mincho" w:hAnsi="Arial" w:cs="Arial"/>
          <w:b/>
          <w:bCs/>
          <w:sz w:val="24"/>
          <w:szCs w:val="24"/>
          <w:lang w:val="es-ES" w:eastAsia="es-ES"/>
        </w:rPr>
      </w:pPr>
      <w:r>
        <w:rPr>
          <w:rFonts w:ascii="Arial" w:eastAsia="MS Mincho" w:hAnsi="Arial" w:cs="Arial"/>
          <w:b/>
          <w:bCs/>
          <w:sz w:val="24"/>
          <w:szCs w:val="24"/>
          <w:lang w:val="es-ES" w:eastAsia="es-ES"/>
        </w:rPr>
        <w:t>En tanto, no sean aprobados los citados formatos</w:t>
      </w:r>
      <w:r w:rsidR="00CB531B">
        <w:rPr>
          <w:rFonts w:ascii="Arial" w:eastAsia="MS Mincho" w:hAnsi="Arial" w:cs="Arial"/>
          <w:b/>
          <w:bCs/>
          <w:sz w:val="24"/>
          <w:szCs w:val="24"/>
          <w:lang w:val="es-ES" w:eastAsia="es-ES"/>
        </w:rPr>
        <w:t>,</w:t>
      </w:r>
      <w:r>
        <w:rPr>
          <w:rFonts w:ascii="Arial" w:eastAsia="MS Mincho" w:hAnsi="Arial" w:cs="Arial"/>
          <w:b/>
          <w:bCs/>
          <w:sz w:val="24"/>
          <w:szCs w:val="24"/>
          <w:lang w:val="es-ES" w:eastAsia="es-ES"/>
        </w:rPr>
        <w:t xml:space="preserve"> las Visitas Ordinarias de Inspección</w:t>
      </w:r>
      <w:r w:rsidR="005B25AA">
        <w:rPr>
          <w:rFonts w:ascii="Arial" w:eastAsia="MS Mincho" w:hAnsi="Arial" w:cs="Arial"/>
          <w:b/>
          <w:bCs/>
          <w:sz w:val="24"/>
          <w:szCs w:val="24"/>
          <w:lang w:val="es-ES" w:eastAsia="es-ES"/>
        </w:rPr>
        <w:t>, Visitas</w:t>
      </w:r>
      <w:r>
        <w:rPr>
          <w:rFonts w:ascii="Arial" w:eastAsia="MS Mincho" w:hAnsi="Arial" w:cs="Arial"/>
          <w:b/>
          <w:bCs/>
          <w:sz w:val="24"/>
          <w:szCs w:val="24"/>
          <w:lang w:val="es-ES" w:eastAsia="es-ES"/>
        </w:rPr>
        <w:t xml:space="preserve"> Extraordinarias y Verificaciones a Distancia, se deberán realizar con los formatos existentes en lo que resulte aplicable.</w:t>
      </w:r>
    </w:p>
    <w:p w:rsidR="00A2274C" w:rsidRDefault="00A2274C" w:rsidP="00FC6BD1">
      <w:pPr>
        <w:spacing w:after="0" w:line="240" w:lineRule="auto"/>
        <w:jc w:val="both"/>
        <w:rPr>
          <w:rFonts w:ascii="Arial" w:eastAsia="MS Mincho" w:hAnsi="Arial" w:cs="Arial"/>
          <w:b/>
          <w:bCs/>
          <w:sz w:val="24"/>
          <w:szCs w:val="24"/>
          <w:lang w:val="es-ES" w:eastAsia="es-ES"/>
        </w:rPr>
      </w:pPr>
    </w:p>
    <w:p w:rsidR="00524EF3" w:rsidRDefault="00A2274C" w:rsidP="00FC6BD1">
      <w:pPr>
        <w:spacing w:after="0" w:line="240" w:lineRule="auto"/>
        <w:jc w:val="both"/>
        <w:rPr>
          <w:rFonts w:ascii="Arial" w:eastAsia="MS Mincho" w:hAnsi="Arial" w:cs="Arial"/>
          <w:b/>
          <w:bCs/>
          <w:sz w:val="24"/>
          <w:szCs w:val="24"/>
          <w:lang w:eastAsia="es-ES"/>
        </w:rPr>
      </w:pPr>
      <w:r>
        <w:rPr>
          <w:rFonts w:ascii="Arial" w:eastAsia="MS Mincho" w:hAnsi="Arial" w:cs="Arial"/>
          <w:b/>
          <w:bCs/>
          <w:sz w:val="24"/>
          <w:szCs w:val="24"/>
          <w:lang w:val="es-ES" w:eastAsia="es-ES"/>
        </w:rPr>
        <w:t xml:space="preserve">QUINTO. </w:t>
      </w:r>
      <w:r w:rsidR="00FC6BD1" w:rsidRPr="0020701D">
        <w:rPr>
          <w:rFonts w:ascii="Arial" w:eastAsia="MS Mincho" w:hAnsi="Arial" w:cs="Arial"/>
          <w:b/>
          <w:bCs/>
          <w:sz w:val="24"/>
          <w:szCs w:val="24"/>
          <w:lang w:eastAsia="es-ES"/>
        </w:rPr>
        <w:t>Una vez</w:t>
      </w:r>
      <w:r w:rsidR="0030312A" w:rsidRPr="0020701D">
        <w:rPr>
          <w:rFonts w:ascii="Arial" w:eastAsia="MS Mincho" w:hAnsi="Arial" w:cs="Arial"/>
          <w:b/>
          <w:bCs/>
          <w:sz w:val="24"/>
          <w:szCs w:val="24"/>
          <w:lang w:eastAsia="es-ES"/>
        </w:rPr>
        <w:t xml:space="preserve"> que haya entrado e</w:t>
      </w:r>
      <w:r w:rsidR="009A09D4" w:rsidRPr="0020701D">
        <w:rPr>
          <w:rFonts w:ascii="Arial" w:eastAsia="MS Mincho" w:hAnsi="Arial" w:cs="Arial"/>
          <w:b/>
          <w:bCs/>
          <w:sz w:val="24"/>
          <w:szCs w:val="24"/>
          <w:lang w:eastAsia="es-ES"/>
        </w:rPr>
        <w:t>n vigencia</w:t>
      </w:r>
      <w:r w:rsidR="0015679D" w:rsidRPr="0020701D">
        <w:rPr>
          <w:rFonts w:ascii="Arial" w:eastAsia="MS Mincho" w:hAnsi="Arial" w:cs="Arial"/>
          <w:b/>
          <w:bCs/>
          <w:sz w:val="24"/>
          <w:szCs w:val="24"/>
          <w:lang w:eastAsia="es-ES"/>
        </w:rPr>
        <w:t xml:space="preserve"> </w:t>
      </w:r>
      <w:r w:rsidR="009A09D4" w:rsidRPr="0020701D">
        <w:rPr>
          <w:rFonts w:ascii="Arial" w:eastAsia="MS Mincho" w:hAnsi="Arial" w:cs="Arial"/>
          <w:b/>
          <w:bCs/>
          <w:sz w:val="24"/>
          <w:szCs w:val="24"/>
          <w:lang w:eastAsia="es-ES"/>
        </w:rPr>
        <w:t>el presente Acuerdo</w:t>
      </w:r>
      <w:r w:rsidR="0015679D" w:rsidRPr="0020701D">
        <w:rPr>
          <w:rFonts w:ascii="Arial" w:eastAsia="MS Mincho" w:hAnsi="Arial" w:cs="Arial"/>
          <w:b/>
          <w:bCs/>
          <w:sz w:val="24"/>
          <w:szCs w:val="24"/>
          <w:lang w:eastAsia="es-ES"/>
        </w:rPr>
        <w:t xml:space="preserve"> General con las modificaciones y adiciones</w:t>
      </w:r>
      <w:r w:rsidR="00FC6BD1" w:rsidRPr="0020701D">
        <w:rPr>
          <w:rFonts w:ascii="Arial" w:eastAsia="MS Mincho" w:hAnsi="Arial" w:cs="Arial"/>
          <w:b/>
          <w:bCs/>
          <w:sz w:val="24"/>
          <w:szCs w:val="24"/>
          <w:lang w:eastAsia="es-ES"/>
        </w:rPr>
        <w:t>, la Contraloría Interna se ocupará de la revisión de los aspectos relacionados con el ámbito administrativo, con el fin de continuar con la verificación de tales rubros</w:t>
      </w:r>
      <w:r w:rsidR="00524EF3">
        <w:rPr>
          <w:rFonts w:ascii="Arial" w:eastAsia="MS Mincho" w:hAnsi="Arial" w:cs="Arial"/>
          <w:b/>
          <w:bCs/>
          <w:sz w:val="24"/>
          <w:szCs w:val="24"/>
          <w:lang w:eastAsia="es-ES"/>
        </w:rPr>
        <w:t>.</w:t>
      </w:r>
    </w:p>
    <w:p w:rsidR="00FC6BD1" w:rsidRPr="0020701D" w:rsidRDefault="00FC6BD1" w:rsidP="00FC6BD1">
      <w:pPr>
        <w:spacing w:after="0" w:line="240" w:lineRule="auto"/>
        <w:jc w:val="both"/>
        <w:rPr>
          <w:rFonts w:ascii="Arial" w:eastAsia="MS Mincho" w:hAnsi="Arial" w:cs="Arial"/>
          <w:b/>
          <w:bCs/>
          <w:sz w:val="24"/>
          <w:szCs w:val="24"/>
          <w:lang w:val="es-ES" w:eastAsia="es-ES"/>
        </w:rPr>
      </w:pPr>
    </w:p>
    <w:p w:rsidR="00FC6BD1" w:rsidRPr="0020701D" w:rsidRDefault="00A2274C" w:rsidP="00FC6BD1">
      <w:pPr>
        <w:spacing w:after="0" w:line="240" w:lineRule="auto"/>
        <w:jc w:val="both"/>
        <w:rPr>
          <w:rFonts w:ascii="Arial" w:eastAsia="MS Mincho" w:hAnsi="Arial" w:cs="Arial"/>
          <w:b/>
          <w:bCs/>
          <w:sz w:val="24"/>
          <w:szCs w:val="24"/>
          <w:lang w:val="es-ES" w:eastAsia="es-ES"/>
        </w:rPr>
      </w:pPr>
      <w:r>
        <w:rPr>
          <w:rFonts w:ascii="Arial" w:eastAsia="MS Mincho" w:hAnsi="Arial" w:cs="Arial"/>
          <w:b/>
          <w:bCs/>
          <w:sz w:val="24"/>
          <w:szCs w:val="24"/>
          <w:lang w:val="es-ES" w:eastAsia="es-ES"/>
        </w:rPr>
        <w:t>SEXTO</w:t>
      </w:r>
      <w:r w:rsidR="00FC6BD1" w:rsidRPr="0020701D">
        <w:rPr>
          <w:rFonts w:ascii="Arial" w:eastAsia="MS Mincho" w:hAnsi="Arial" w:cs="Arial"/>
          <w:b/>
          <w:bCs/>
          <w:sz w:val="24"/>
          <w:szCs w:val="24"/>
          <w:lang w:val="es-ES" w:eastAsia="es-ES"/>
        </w:rPr>
        <w:t xml:space="preserve">. </w:t>
      </w:r>
      <w:r w:rsidR="00FC6BD1" w:rsidRPr="0020701D">
        <w:rPr>
          <w:rFonts w:ascii="Arial" w:eastAsia="MS Mincho" w:hAnsi="Arial" w:cs="Arial"/>
          <w:b/>
          <w:bCs/>
          <w:sz w:val="24"/>
          <w:szCs w:val="24"/>
          <w:lang w:eastAsia="es-ES"/>
        </w:rPr>
        <w:t>La Visitaduría entregará a la Contraloría Interna copia certificada de los dictámenes emitidos con motivo de las Visitas Ordinarias de Inspección celebradas en el último semestre de dos mil catorce, con la finalidad de que dé seguimiento a las recomendaciones pendientes de solventar en el ámbito administrativo.</w:t>
      </w:r>
    </w:p>
    <w:p w:rsidR="00FC6BD1" w:rsidRPr="0020701D" w:rsidRDefault="00FC6BD1" w:rsidP="00FC6BD1">
      <w:pPr>
        <w:spacing w:after="0" w:line="240" w:lineRule="auto"/>
        <w:jc w:val="both"/>
        <w:rPr>
          <w:rFonts w:ascii="Arial" w:eastAsia="MS Mincho" w:hAnsi="Arial" w:cs="Arial"/>
          <w:b/>
          <w:bCs/>
          <w:sz w:val="24"/>
          <w:szCs w:val="24"/>
          <w:lang w:val="es-ES" w:eastAsia="es-ES"/>
        </w:rPr>
      </w:pPr>
    </w:p>
    <w:p w:rsidR="00FC6BD1" w:rsidRPr="0020701D" w:rsidRDefault="00A2274C" w:rsidP="00FC6BD1">
      <w:pPr>
        <w:spacing w:after="0" w:line="240" w:lineRule="auto"/>
        <w:jc w:val="both"/>
        <w:rPr>
          <w:rFonts w:ascii="Arial" w:eastAsia="MS Mincho" w:hAnsi="Arial" w:cs="Arial"/>
          <w:b/>
          <w:bCs/>
          <w:sz w:val="24"/>
          <w:szCs w:val="24"/>
          <w:lang w:val="es-ES" w:eastAsia="es-ES"/>
        </w:rPr>
      </w:pPr>
      <w:r>
        <w:rPr>
          <w:rFonts w:ascii="Arial" w:eastAsia="MS Mincho" w:hAnsi="Arial" w:cs="Arial"/>
          <w:b/>
          <w:bCs/>
          <w:sz w:val="24"/>
          <w:szCs w:val="24"/>
          <w:lang w:val="es-ES" w:eastAsia="es-ES"/>
        </w:rPr>
        <w:t>SÉPTIMO</w:t>
      </w:r>
      <w:r w:rsidR="00FC6BD1" w:rsidRPr="0020701D">
        <w:rPr>
          <w:rFonts w:ascii="Arial" w:eastAsia="MS Mincho" w:hAnsi="Arial" w:cs="Arial"/>
          <w:b/>
          <w:bCs/>
          <w:sz w:val="24"/>
          <w:szCs w:val="24"/>
          <w:lang w:val="es-ES" w:eastAsia="es-ES"/>
        </w:rPr>
        <w:t>. Todos los procedimientos iniciados con anteriori</w:t>
      </w:r>
      <w:r w:rsidR="00665509" w:rsidRPr="0020701D">
        <w:rPr>
          <w:rFonts w:ascii="Arial" w:eastAsia="MS Mincho" w:hAnsi="Arial" w:cs="Arial"/>
          <w:b/>
          <w:bCs/>
          <w:sz w:val="24"/>
          <w:szCs w:val="24"/>
          <w:lang w:val="es-ES" w:eastAsia="es-ES"/>
        </w:rPr>
        <w:t xml:space="preserve">dad a la entrada en vigencia de </w:t>
      </w:r>
      <w:r w:rsidR="00CB531B">
        <w:rPr>
          <w:rFonts w:ascii="Arial" w:eastAsia="MS Mincho" w:hAnsi="Arial" w:cs="Arial"/>
          <w:b/>
          <w:bCs/>
          <w:sz w:val="24"/>
          <w:szCs w:val="24"/>
          <w:lang w:val="es-ES" w:eastAsia="es-ES"/>
        </w:rPr>
        <w:t xml:space="preserve">las </w:t>
      </w:r>
      <w:r w:rsidR="00665509" w:rsidRPr="0020701D">
        <w:rPr>
          <w:rFonts w:ascii="Arial" w:eastAsia="MS Mincho" w:hAnsi="Arial" w:cs="Arial"/>
          <w:b/>
          <w:bCs/>
          <w:sz w:val="24"/>
          <w:szCs w:val="24"/>
          <w:lang w:val="es-ES" w:eastAsia="es-ES"/>
        </w:rPr>
        <w:t>modificaciones y adiciones al</w:t>
      </w:r>
      <w:r w:rsidR="00FC6BD1" w:rsidRPr="0020701D">
        <w:rPr>
          <w:rFonts w:ascii="Arial" w:eastAsia="MS Mincho" w:hAnsi="Arial" w:cs="Arial"/>
          <w:b/>
          <w:bCs/>
          <w:sz w:val="24"/>
          <w:szCs w:val="24"/>
          <w:lang w:val="es-ES" w:eastAsia="es-ES"/>
        </w:rPr>
        <w:t xml:space="preserve"> “</w:t>
      </w:r>
      <w:r w:rsidR="00FC6BD1" w:rsidRPr="0020701D">
        <w:rPr>
          <w:rFonts w:ascii="Arial" w:eastAsia="Times New Roman" w:hAnsi="Arial" w:cs="Arial"/>
          <w:b/>
          <w:bCs/>
          <w:spacing w:val="16"/>
          <w:sz w:val="24"/>
          <w:szCs w:val="24"/>
          <w:lang w:eastAsia="es-MX"/>
        </w:rPr>
        <w:t>ACUERDO GENERAL QUE REGULA EL FUNCIONAMIENTO DE LA VISITADURÍA JUDICIAL DEL TRIBUNAL ELECTORAL DEL PODER JUDICIAL DE LA FEDERACIÓN</w:t>
      </w:r>
      <w:r w:rsidR="00FC6BD1" w:rsidRPr="0020701D">
        <w:rPr>
          <w:rFonts w:ascii="Arial" w:eastAsia="MS Mincho" w:hAnsi="Arial" w:cs="Arial"/>
          <w:b/>
          <w:bCs/>
          <w:sz w:val="24"/>
          <w:szCs w:val="24"/>
          <w:lang w:eastAsia="es-ES"/>
        </w:rPr>
        <w:t>”,</w:t>
      </w:r>
      <w:r w:rsidR="00FC6BD1" w:rsidRPr="0020701D">
        <w:rPr>
          <w:rFonts w:ascii="Arial" w:eastAsia="MS Mincho" w:hAnsi="Arial" w:cs="Arial"/>
          <w:b/>
          <w:bCs/>
          <w:sz w:val="24"/>
          <w:szCs w:val="24"/>
          <w:lang w:val="es-ES" w:eastAsia="es-ES"/>
        </w:rPr>
        <w:t xml:space="preserve"> </w:t>
      </w:r>
      <w:r w:rsidR="000E3516" w:rsidRPr="0020701D">
        <w:rPr>
          <w:rFonts w:ascii="Arial" w:eastAsia="MS Mincho" w:hAnsi="Arial" w:cs="Arial"/>
          <w:b/>
          <w:bCs/>
          <w:sz w:val="24"/>
          <w:szCs w:val="24"/>
          <w:lang w:val="es-ES" w:eastAsia="es-ES"/>
        </w:rPr>
        <w:t>s</w:t>
      </w:r>
      <w:r w:rsidR="00FC6BD1" w:rsidRPr="0020701D">
        <w:rPr>
          <w:rFonts w:ascii="Arial" w:eastAsia="MS Mincho" w:hAnsi="Arial" w:cs="Arial"/>
          <w:b/>
          <w:bCs/>
          <w:sz w:val="24"/>
          <w:szCs w:val="24"/>
          <w:lang w:val="es-ES" w:eastAsia="es-ES"/>
        </w:rPr>
        <w:t>e regirán hasta su conclusión por las disposiciones que estuvieron vigentes en</w:t>
      </w:r>
      <w:r w:rsidR="0030312A" w:rsidRPr="0020701D">
        <w:rPr>
          <w:rFonts w:ascii="Arial" w:eastAsia="MS Mincho" w:hAnsi="Arial" w:cs="Arial"/>
          <w:b/>
          <w:bCs/>
          <w:sz w:val="24"/>
          <w:szCs w:val="24"/>
          <w:lang w:val="es-ES" w:eastAsia="es-ES"/>
        </w:rPr>
        <w:t xml:space="preserve"> el momento de su inicio.</w:t>
      </w:r>
    </w:p>
    <w:p w:rsidR="00FC6BD1" w:rsidRPr="0020701D" w:rsidRDefault="00FC6BD1" w:rsidP="00FC6BD1">
      <w:pPr>
        <w:spacing w:after="0" w:line="240" w:lineRule="auto"/>
        <w:jc w:val="both"/>
        <w:rPr>
          <w:rFonts w:ascii="Arial" w:eastAsia="MS Mincho" w:hAnsi="Arial" w:cs="Arial"/>
          <w:b/>
          <w:bCs/>
          <w:sz w:val="24"/>
          <w:szCs w:val="24"/>
          <w:lang w:val="es-ES" w:eastAsia="es-ES"/>
        </w:rPr>
      </w:pPr>
    </w:p>
    <w:p w:rsidR="00FC6BD1" w:rsidRPr="0020701D" w:rsidRDefault="00A2274C" w:rsidP="00FC6BD1">
      <w:pPr>
        <w:spacing w:after="0" w:line="240" w:lineRule="auto"/>
        <w:jc w:val="both"/>
        <w:rPr>
          <w:rFonts w:ascii="Arial" w:eastAsia="MS Mincho" w:hAnsi="Arial" w:cs="Arial"/>
          <w:b/>
          <w:sz w:val="24"/>
          <w:szCs w:val="24"/>
          <w:lang w:eastAsia="es-ES"/>
        </w:rPr>
      </w:pPr>
      <w:r>
        <w:rPr>
          <w:rFonts w:ascii="Arial" w:eastAsia="MS Mincho" w:hAnsi="Arial" w:cs="Arial"/>
          <w:b/>
          <w:sz w:val="24"/>
          <w:szCs w:val="24"/>
          <w:lang w:eastAsia="es-ES"/>
        </w:rPr>
        <w:t>OCTAVO</w:t>
      </w:r>
      <w:r w:rsidR="00FC6BD1" w:rsidRPr="0020701D">
        <w:rPr>
          <w:rFonts w:ascii="Arial" w:eastAsia="MS Mincho" w:hAnsi="Arial" w:cs="Arial"/>
          <w:b/>
          <w:sz w:val="24"/>
          <w:szCs w:val="24"/>
          <w:lang w:eastAsia="es-ES"/>
        </w:rPr>
        <w:t>. Una vez aprobado el presente Acuerdo</w:t>
      </w:r>
      <w:r w:rsidR="000E3516" w:rsidRPr="0020701D">
        <w:rPr>
          <w:rFonts w:ascii="Arial" w:eastAsia="MS Mincho" w:hAnsi="Arial" w:cs="Arial"/>
          <w:b/>
          <w:sz w:val="24"/>
          <w:szCs w:val="24"/>
          <w:lang w:eastAsia="es-ES"/>
        </w:rPr>
        <w:t xml:space="preserve"> General con sus modificaciones y adiciones</w:t>
      </w:r>
      <w:r w:rsidR="00FC6BD1" w:rsidRPr="0020701D">
        <w:rPr>
          <w:rFonts w:ascii="Arial" w:eastAsia="MS Mincho" w:hAnsi="Arial" w:cs="Arial"/>
          <w:b/>
          <w:sz w:val="24"/>
          <w:szCs w:val="24"/>
          <w:lang w:eastAsia="es-ES"/>
        </w:rPr>
        <w:t>, se procederá de conformidad con la normativa aplicable a modificar la estructura orgánica de la Visitaduría y el Catálogo de Puestos, a fin de que cada uno de los Visitadores cuente, por lo menos, con un Secretario Técnico de Visitador, facultado para dar fe de las actuaciones realizadas por el citado órgano auxiliar.</w:t>
      </w:r>
    </w:p>
    <w:p w:rsidR="007B5A2D" w:rsidRPr="0020701D" w:rsidRDefault="007B5A2D" w:rsidP="00FC6BD1">
      <w:pPr>
        <w:spacing w:after="0" w:line="240" w:lineRule="auto"/>
        <w:jc w:val="both"/>
        <w:rPr>
          <w:rFonts w:ascii="Arial" w:eastAsia="MS Mincho" w:hAnsi="Arial" w:cs="Arial"/>
          <w:b/>
          <w:bCs/>
          <w:sz w:val="24"/>
          <w:szCs w:val="24"/>
          <w:lang w:eastAsia="es-ES"/>
        </w:rPr>
      </w:pPr>
    </w:p>
    <w:p w:rsidR="00FC6BD1" w:rsidRPr="0020701D" w:rsidRDefault="00A2274C" w:rsidP="00FC6BD1">
      <w:pPr>
        <w:spacing w:after="0" w:line="240" w:lineRule="auto"/>
        <w:jc w:val="both"/>
        <w:rPr>
          <w:rFonts w:ascii="Arial" w:eastAsia="MS Mincho" w:hAnsi="Arial" w:cs="Arial"/>
          <w:b/>
          <w:bCs/>
          <w:sz w:val="24"/>
          <w:szCs w:val="24"/>
          <w:lang w:eastAsia="es-ES"/>
        </w:rPr>
      </w:pPr>
      <w:r>
        <w:rPr>
          <w:rFonts w:ascii="Arial" w:eastAsia="MS Mincho" w:hAnsi="Arial" w:cs="Arial"/>
          <w:b/>
          <w:bCs/>
          <w:sz w:val="24"/>
          <w:szCs w:val="24"/>
          <w:lang w:eastAsia="es-ES"/>
        </w:rPr>
        <w:t>NOVENO</w:t>
      </w:r>
      <w:r w:rsidR="00FC6BD1" w:rsidRPr="0020701D">
        <w:rPr>
          <w:rFonts w:ascii="Arial" w:eastAsia="MS Mincho" w:hAnsi="Arial" w:cs="Arial"/>
          <w:b/>
          <w:bCs/>
          <w:sz w:val="24"/>
          <w:szCs w:val="24"/>
          <w:lang w:eastAsia="es-ES"/>
        </w:rPr>
        <w:t>. Se instruye a las áreas correspondientes que tomen en consideración el presente Acuerdo</w:t>
      </w:r>
      <w:r w:rsidR="00443D28" w:rsidRPr="0020701D">
        <w:rPr>
          <w:rFonts w:ascii="Arial" w:eastAsia="MS Mincho" w:hAnsi="Arial" w:cs="Arial"/>
          <w:b/>
          <w:bCs/>
          <w:sz w:val="24"/>
          <w:szCs w:val="24"/>
          <w:lang w:eastAsia="es-ES"/>
        </w:rPr>
        <w:t xml:space="preserve"> General</w:t>
      </w:r>
      <w:r w:rsidR="00FC6BD1" w:rsidRPr="0020701D">
        <w:rPr>
          <w:rFonts w:ascii="Arial" w:eastAsia="MS Mincho" w:hAnsi="Arial" w:cs="Arial"/>
          <w:b/>
          <w:bCs/>
          <w:sz w:val="24"/>
          <w:szCs w:val="24"/>
          <w:lang w:eastAsia="es-ES"/>
        </w:rPr>
        <w:t>, a fin de que se incorpore lo conducente en el Reglamento Interno del Tribunal Electoral.</w:t>
      </w:r>
    </w:p>
    <w:p w:rsidR="00FC6BD1" w:rsidRPr="0020701D" w:rsidRDefault="00FC6BD1" w:rsidP="00FC6BD1">
      <w:pPr>
        <w:spacing w:after="0" w:line="240" w:lineRule="auto"/>
        <w:jc w:val="both"/>
        <w:rPr>
          <w:rFonts w:ascii="Arial" w:eastAsia="MS Mincho" w:hAnsi="Arial" w:cs="Arial"/>
          <w:b/>
          <w:bCs/>
          <w:sz w:val="24"/>
          <w:szCs w:val="24"/>
          <w:lang w:eastAsia="es-ES"/>
        </w:rPr>
      </w:pPr>
    </w:p>
    <w:p w:rsidR="00FC6BD1" w:rsidRPr="0020701D" w:rsidRDefault="00A2274C" w:rsidP="00FC6BD1">
      <w:pPr>
        <w:spacing w:after="0" w:line="240" w:lineRule="auto"/>
        <w:jc w:val="both"/>
        <w:rPr>
          <w:rFonts w:ascii="Arial" w:eastAsia="MS Mincho" w:hAnsi="Arial" w:cs="Arial"/>
          <w:b/>
          <w:bCs/>
          <w:sz w:val="24"/>
          <w:szCs w:val="24"/>
          <w:lang w:val="es-ES" w:eastAsia="es-ES"/>
        </w:rPr>
      </w:pPr>
      <w:r>
        <w:rPr>
          <w:rFonts w:ascii="Arial" w:eastAsia="MS Mincho" w:hAnsi="Arial" w:cs="Arial"/>
          <w:b/>
          <w:bCs/>
          <w:sz w:val="24"/>
          <w:szCs w:val="24"/>
          <w:lang w:eastAsia="es-ES"/>
        </w:rPr>
        <w:t>DÉCIMO</w:t>
      </w:r>
      <w:r w:rsidR="00FC6BD1" w:rsidRPr="0020701D">
        <w:rPr>
          <w:rFonts w:ascii="Arial" w:eastAsia="MS Mincho" w:hAnsi="Arial" w:cs="Arial"/>
          <w:b/>
          <w:bCs/>
          <w:sz w:val="24"/>
          <w:szCs w:val="24"/>
          <w:lang w:eastAsia="es-ES"/>
        </w:rPr>
        <w:t>. Se instruye a la Secretaría de la Comisión de Administración para que certifique el presente Acuerdo</w:t>
      </w:r>
      <w:r w:rsidR="00443D28" w:rsidRPr="0020701D">
        <w:rPr>
          <w:rFonts w:ascii="Arial" w:eastAsia="MS Mincho" w:hAnsi="Arial" w:cs="Arial"/>
          <w:b/>
          <w:bCs/>
          <w:sz w:val="24"/>
          <w:szCs w:val="24"/>
          <w:lang w:eastAsia="es-ES"/>
        </w:rPr>
        <w:t xml:space="preserve"> General</w:t>
      </w:r>
      <w:r w:rsidR="00FC6BD1" w:rsidRPr="0020701D">
        <w:rPr>
          <w:rFonts w:ascii="Arial" w:eastAsia="MS Mincho" w:hAnsi="Arial" w:cs="Arial"/>
          <w:b/>
          <w:bCs/>
          <w:sz w:val="24"/>
          <w:szCs w:val="24"/>
          <w:lang w:eastAsia="es-ES"/>
        </w:rPr>
        <w:t xml:space="preserve"> y se remita a la Coordinación de Asuntos Jurídicos para su publicación</w:t>
      </w:r>
      <w:r w:rsidR="00C73776">
        <w:rPr>
          <w:rFonts w:ascii="Arial" w:eastAsia="MS Mincho" w:hAnsi="Arial" w:cs="Arial"/>
          <w:b/>
          <w:bCs/>
          <w:sz w:val="24"/>
          <w:szCs w:val="24"/>
          <w:lang w:eastAsia="es-ES"/>
        </w:rPr>
        <w:t xml:space="preserve"> en la página de intranet del Tribunal Electoral del Poder Judicial de la Federación</w:t>
      </w:r>
      <w:r w:rsidR="00FC6BD1" w:rsidRPr="0020701D">
        <w:rPr>
          <w:rFonts w:ascii="Arial" w:eastAsia="MS Mincho" w:hAnsi="Arial" w:cs="Arial"/>
          <w:b/>
          <w:bCs/>
          <w:sz w:val="24"/>
          <w:szCs w:val="24"/>
          <w:lang w:eastAsia="es-ES"/>
        </w:rPr>
        <w:t>.</w:t>
      </w:r>
    </w:p>
    <w:p w:rsidR="00FC6BD1" w:rsidRPr="0020701D" w:rsidRDefault="00FC6BD1" w:rsidP="00FC6BD1">
      <w:pPr>
        <w:spacing w:after="0" w:line="240" w:lineRule="auto"/>
        <w:jc w:val="both"/>
        <w:rPr>
          <w:rFonts w:ascii="Arial" w:eastAsia="MS Mincho" w:hAnsi="Arial" w:cs="Arial"/>
          <w:b/>
          <w:bCs/>
          <w:sz w:val="24"/>
          <w:szCs w:val="24"/>
          <w:lang w:val="es-ES" w:eastAsia="es-ES"/>
        </w:rPr>
      </w:pPr>
    </w:p>
    <w:p w:rsidR="00524EF3" w:rsidRDefault="00FC6BD1" w:rsidP="00FC6BD1">
      <w:pPr>
        <w:spacing w:after="0" w:line="240" w:lineRule="auto"/>
        <w:jc w:val="both"/>
        <w:rPr>
          <w:rFonts w:ascii="Arial" w:eastAsia="MS Mincho" w:hAnsi="Arial" w:cs="Arial"/>
          <w:b/>
          <w:bCs/>
          <w:sz w:val="24"/>
          <w:szCs w:val="24"/>
          <w:lang w:val="es-ES" w:eastAsia="es-ES"/>
        </w:rPr>
      </w:pPr>
      <w:r w:rsidRPr="0020701D">
        <w:rPr>
          <w:rFonts w:ascii="Arial" w:eastAsia="MS Mincho" w:hAnsi="Arial" w:cs="Arial"/>
          <w:b/>
          <w:bCs/>
          <w:sz w:val="24"/>
          <w:szCs w:val="24"/>
          <w:lang w:val="es-ES" w:eastAsia="es-ES"/>
        </w:rPr>
        <w:t>DÉCIMO</w:t>
      </w:r>
      <w:r w:rsidR="00A2274C">
        <w:rPr>
          <w:rFonts w:ascii="Arial" w:eastAsia="MS Mincho" w:hAnsi="Arial" w:cs="Arial"/>
          <w:b/>
          <w:bCs/>
          <w:sz w:val="24"/>
          <w:szCs w:val="24"/>
          <w:lang w:val="es-ES" w:eastAsia="es-ES"/>
        </w:rPr>
        <w:t xml:space="preserve"> PRIMERO</w:t>
      </w:r>
      <w:r w:rsidRPr="0020701D">
        <w:rPr>
          <w:rFonts w:ascii="Arial" w:eastAsia="MS Mincho" w:hAnsi="Arial" w:cs="Arial"/>
          <w:b/>
          <w:bCs/>
          <w:sz w:val="24"/>
          <w:szCs w:val="24"/>
          <w:lang w:val="es-ES" w:eastAsia="es-ES"/>
        </w:rPr>
        <w:t xml:space="preserve">. Para su mayor difusión, publíquese en </w:t>
      </w:r>
      <w:r w:rsidR="00524EF3">
        <w:rPr>
          <w:rFonts w:ascii="Arial" w:eastAsia="MS Mincho" w:hAnsi="Arial" w:cs="Arial"/>
          <w:b/>
          <w:bCs/>
          <w:sz w:val="24"/>
          <w:szCs w:val="24"/>
          <w:lang w:val="es-ES" w:eastAsia="es-ES"/>
        </w:rPr>
        <w:t xml:space="preserve">el Diario Oficial de la Federación y en la </w:t>
      </w:r>
      <w:r w:rsidRPr="0020701D">
        <w:rPr>
          <w:rFonts w:ascii="Arial" w:eastAsia="MS Mincho" w:hAnsi="Arial" w:cs="Arial"/>
          <w:b/>
          <w:bCs/>
          <w:sz w:val="24"/>
          <w:szCs w:val="24"/>
          <w:lang w:val="es-ES" w:eastAsia="es-ES"/>
        </w:rPr>
        <w:t xml:space="preserve">página de Internet del Tribunal Electoral del Poder Judicial de la Federación. Adicionalmente hágase del conocimiento </w:t>
      </w:r>
      <w:r w:rsidR="00524EF3">
        <w:rPr>
          <w:rFonts w:ascii="Arial" w:eastAsia="MS Mincho" w:hAnsi="Arial" w:cs="Arial"/>
          <w:b/>
          <w:bCs/>
          <w:sz w:val="24"/>
          <w:szCs w:val="24"/>
          <w:lang w:val="es-ES" w:eastAsia="es-ES"/>
        </w:rPr>
        <w:t>de</w:t>
      </w:r>
      <w:r w:rsidRPr="0020701D">
        <w:rPr>
          <w:rFonts w:ascii="Arial" w:eastAsia="MS Mincho" w:hAnsi="Arial" w:cs="Arial"/>
          <w:b/>
          <w:bCs/>
          <w:sz w:val="24"/>
          <w:szCs w:val="24"/>
          <w:lang w:val="es-ES" w:eastAsia="es-ES"/>
        </w:rPr>
        <w:t xml:space="preserve"> todas las áreas</w:t>
      </w:r>
      <w:r w:rsidR="00443D28" w:rsidRPr="0020701D">
        <w:rPr>
          <w:rFonts w:ascii="Arial" w:eastAsia="MS Mincho" w:hAnsi="Arial" w:cs="Arial"/>
          <w:b/>
          <w:bCs/>
          <w:sz w:val="24"/>
          <w:szCs w:val="24"/>
          <w:lang w:val="es-ES" w:eastAsia="es-ES"/>
        </w:rPr>
        <w:t xml:space="preserve"> y Salas Regionales</w:t>
      </w:r>
      <w:r w:rsidRPr="0020701D">
        <w:rPr>
          <w:rFonts w:ascii="Arial" w:eastAsia="MS Mincho" w:hAnsi="Arial" w:cs="Arial"/>
          <w:b/>
          <w:bCs/>
          <w:sz w:val="24"/>
          <w:szCs w:val="24"/>
          <w:lang w:val="es-ES" w:eastAsia="es-ES"/>
        </w:rPr>
        <w:t xml:space="preserve"> </w:t>
      </w:r>
      <w:r w:rsidR="00524EF3">
        <w:rPr>
          <w:rFonts w:ascii="Arial" w:eastAsia="MS Mincho" w:hAnsi="Arial" w:cs="Arial"/>
          <w:b/>
          <w:bCs/>
          <w:sz w:val="24"/>
          <w:szCs w:val="24"/>
          <w:lang w:val="es-ES" w:eastAsia="es-ES"/>
        </w:rPr>
        <w:t>del propio Tribunal, a partir de su entrada en vigor.</w:t>
      </w:r>
    </w:p>
    <w:p w:rsidR="00B06781" w:rsidRDefault="00B06781" w:rsidP="00FC6BD1">
      <w:pPr>
        <w:spacing w:after="0" w:line="240" w:lineRule="auto"/>
        <w:jc w:val="both"/>
        <w:rPr>
          <w:rFonts w:ascii="Arial" w:eastAsia="MS Mincho" w:hAnsi="Arial" w:cs="Arial"/>
          <w:b/>
          <w:bCs/>
          <w:sz w:val="24"/>
          <w:szCs w:val="24"/>
          <w:lang w:val="es-ES" w:eastAsia="es-ES"/>
        </w:rPr>
      </w:pPr>
    </w:p>
    <w:p w:rsidR="00B06781" w:rsidRPr="0020701D" w:rsidRDefault="00CF56D5" w:rsidP="00FC6BD1">
      <w:pPr>
        <w:spacing w:after="0" w:line="240" w:lineRule="auto"/>
        <w:jc w:val="both"/>
        <w:rPr>
          <w:rFonts w:ascii="Arial" w:eastAsia="MS Mincho" w:hAnsi="Arial" w:cs="Arial"/>
          <w:b/>
          <w:bCs/>
          <w:sz w:val="24"/>
          <w:szCs w:val="24"/>
          <w:lang w:val="es-ES" w:eastAsia="es-ES"/>
        </w:rPr>
      </w:pPr>
      <w:r>
        <w:rPr>
          <w:rFonts w:ascii="Arial" w:eastAsia="MS Mincho" w:hAnsi="Arial" w:cs="Arial"/>
          <w:b/>
          <w:bCs/>
          <w:sz w:val="24"/>
          <w:szCs w:val="24"/>
          <w:lang w:val="es-ES" w:eastAsia="es-ES"/>
        </w:rPr>
        <w:t xml:space="preserve">DÉCIMO SEGUNDO. </w:t>
      </w:r>
      <w:r w:rsidR="00B06781">
        <w:rPr>
          <w:rFonts w:ascii="Arial" w:eastAsia="MS Mincho" w:hAnsi="Arial" w:cs="Arial"/>
          <w:b/>
          <w:bCs/>
          <w:sz w:val="24"/>
          <w:szCs w:val="24"/>
          <w:lang w:val="es-ES" w:eastAsia="es-ES"/>
        </w:rPr>
        <w:t xml:space="preserve">Las notificaciones previstas en este Acuerdo, podrán practicarse vía electrónica, conforme a las normas establecidas </w:t>
      </w:r>
      <w:r>
        <w:rPr>
          <w:rFonts w:ascii="Arial" w:eastAsia="MS Mincho" w:hAnsi="Arial" w:cs="Arial"/>
          <w:b/>
          <w:bCs/>
          <w:sz w:val="24"/>
          <w:szCs w:val="24"/>
          <w:lang w:val="es-ES" w:eastAsia="es-ES"/>
        </w:rPr>
        <w:t>en el “ACUERDO GENERAL QUE REGULA LAS NOTIFICACIONES DE LOS PROCEDIMIENTOS DE INVESTIGACIÓN Y DE RESPONSABILIDAD ADMINISTRATIVA”.</w:t>
      </w:r>
    </w:p>
    <w:p w:rsidR="00FC6BD1" w:rsidRDefault="00FC6BD1" w:rsidP="00FC6BD1">
      <w:pPr>
        <w:spacing w:after="0" w:line="240" w:lineRule="auto"/>
        <w:rPr>
          <w:rFonts w:ascii="Arial" w:eastAsia="Times New Roman" w:hAnsi="Arial" w:cs="Arial"/>
          <w:b/>
          <w:sz w:val="24"/>
          <w:szCs w:val="24"/>
          <w:lang w:eastAsia="es-MX"/>
        </w:rPr>
      </w:pPr>
    </w:p>
    <w:p w:rsidR="00A963A2" w:rsidRDefault="00A963A2" w:rsidP="00FC6BD1">
      <w:pPr>
        <w:spacing w:after="0" w:line="240" w:lineRule="auto"/>
        <w:rPr>
          <w:rFonts w:ascii="Arial" w:eastAsia="Times New Roman" w:hAnsi="Arial" w:cs="Arial"/>
          <w:b/>
          <w:sz w:val="24"/>
          <w:szCs w:val="24"/>
          <w:lang w:eastAsia="es-MX"/>
        </w:rPr>
      </w:pPr>
    </w:p>
    <w:p w:rsidR="00A963A2" w:rsidRDefault="00A963A2" w:rsidP="00FC6BD1">
      <w:pPr>
        <w:spacing w:after="0" w:line="240" w:lineRule="auto"/>
        <w:rPr>
          <w:rFonts w:ascii="Arial" w:eastAsia="Times New Roman" w:hAnsi="Arial" w:cs="Arial"/>
          <w:b/>
          <w:sz w:val="24"/>
          <w:szCs w:val="24"/>
          <w:lang w:eastAsia="es-MX"/>
        </w:rPr>
      </w:pPr>
    </w:p>
    <w:p w:rsidR="00A963A2" w:rsidRDefault="00A963A2" w:rsidP="00FC6BD1">
      <w:pPr>
        <w:spacing w:after="0" w:line="240" w:lineRule="auto"/>
        <w:rPr>
          <w:rFonts w:ascii="Arial" w:eastAsia="Times New Roman" w:hAnsi="Arial" w:cs="Arial"/>
          <w:b/>
          <w:sz w:val="24"/>
          <w:szCs w:val="24"/>
          <w:lang w:eastAsia="es-MX"/>
        </w:rPr>
      </w:pPr>
    </w:p>
    <w:p w:rsidR="00A963A2" w:rsidRDefault="00A963A2" w:rsidP="00FC6BD1">
      <w:pPr>
        <w:spacing w:after="0" w:line="240" w:lineRule="auto"/>
        <w:rPr>
          <w:rFonts w:ascii="Arial" w:eastAsia="Times New Roman" w:hAnsi="Arial" w:cs="Arial"/>
          <w:b/>
          <w:sz w:val="24"/>
          <w:szCs w:val="24"/>
          <w:lang w:eastAsia="es-MX"/>
        </w:rPr>
      </w:pPr>
    </w:p>
    <w:p w:rsidR="00A963A2" w:rsidRDefault="00A963A2" w:rsidP="00FC6BD1">
      <w:pPr>
        <w:spacing w:after="0" w:line="240" w:lineRule="auto"/>
        <w:rPr>
          <w:rFonts w:ascii="Arial" w:eastAsia="Times New Roman" w:hAnsi="Arial" w:cs="Arial"/>
          <w:b/>
          <w:sz w:val="24"/>
          <w:szCs w:val="24"/>
          <w:lang w:eastAsia="es-MX"/>
        </w:rPr>
      </w:pPr>
    </w:p>
    <w:p w:rsidR="00A963A2" w:rsidRDefault="00A963A2" w:rsidP="00FC6BD1">
      <w:pPr>
        <w:spacing w:after="0" w:line="240" w:lineRule="auto"/>
        <w:rPr>
          <w:rFonts w:ascii="Arial" w:eastAsia="Times New Roman" w:hAnsi="Arial" w:cs="Arial"/>
          <w:b/>
          <w:sz w:val="24"/>
          <w:szCs w:val="24"/>
          <w:lang w:eastAsia="es-MX"/>
        </w:rPr>
      </w:pPr>
    </w:p>
    <w:p w:rsidR="00A963A2" w:rsidRDefault="00A963A2" w:rsidP="00FC6BD1">
      <w:pPr>
        <w:spacing w:after="0" w:line="240" w:lineRule="auto"/>
        <w:rPr>
          <w:rFonts w:ascii="Arial" w:eastAsia="Times New Roman" w:hAnsi="Arial" w:cs="Arial"/>
          <w:b/>
          <w:sz w:val="24"/>
          <w:szCs w:val="24"/>
          <w:lang w:eastAsia="es-MX"/>
        </w:rPr>
      </w:pPr>
    </w:p>
    <w:p w:rsidR="00A963A2" w:rsidRDefault="00A963A2" w:rsidP="00FC6BD1">
      <w:pPr>
        <w:spacing w:after="0" w:line="240" w:lineRule="auto"/>
        <w:rPr>
          <w:rFonts w:ascii="Arial" w:eastAsia="Times New Roman" w:hAnsi="Arial" w:cs="Arial"/>
          <w:b/>
          <w:sz w:val="24"/>
          <w:szCs w:val="24"/>
          <w:lang w:eastAsia="es-MX"/>
        </w:rPr>
      </w:pPr>
    </w:p>
    <w:p w:rsidR="00A963A2" w:rsidRDefault="00A963A2" w:rsidP="00FC6BD1">
      <w:pPr>
        <w:spacing w:after="0" w:line="240" w:lineRule="auto"/>
        <w:rPr>
          <w:rFonts w:ascii="Arial" w:eastAsia="Times New Roman" w:hAnsi="Arial" w:cs="Arial"/>
          <w:b/>
          <w:sz w:val="24"/>
          <w:szCs w:val="24"/>
          <w:lang w:eastAsia="es-MX"/>
        </w:rPr>
      </w:pPr>
    </w:p>
    <w:p w:rsidR="00A963A2" w:rsidRDefault="00A963A2" w:rsidP="00FC6BD1">
      <w:pPr>
        <w:spacing w:after="0" w:line="240" w:lineRule="auto"/>
        <w:rPr>
          <w:rFonts w:ascii="Arial" w:eastAsia="Times New Roman" w:hAnsi="Arial" w:cs="Arial"/>
          <w:b/>
          <w:sz w:val="24"/>
          <w:szCs w:val="24"/>
          <w:lang w:eastAsia="es-MX"/>
        </w:rPr>
      </w:pPr>
    </w:p>
    <w:p w:rsidR="00A963A2" w:rsidRDefault="00A963A2" w:rsidP="00FC6BD1">
      <w:pPr>
        <w:spacing w:after="0" w:line="240" w:lineRule="auto"/>
        <w:rPr>
          <w:rFonts w:ascii="Arial" w:eastAsia="Times New Roman" w:hAnsi="Arial" w:cs="Arial"/>
          <w:b/>
          <w:sz w:val="24"/>
          <w:szCs w:val="24"/>
          <w:lang w:eastAsia="es-MX"/>
        </w:rPr>
      </w:pPr>
    </w:p>
    <w:p w:rsidR="00A963A2" w:rsidRDefault="00A963A2" w:rsidP="00FC6BD1">
      <w:pPr>
        <w:spacing w:after="0" w:line="240" w:lineRule="auto"/>
        <w:rPr>
          <w:rFonts w:ascii="Arial" w:eastAsia="Times New Roman" w:hAnsi="Arial" w:cs="Arial"/>
          <w:b/>
          <w:sz w:val="24"/>
          <w:szCs w:val="24"/>
          <w:lang w:eastAsia="es-MX"/>
        </w:rPr>
      </w:pPr>
    </w:p>
    <w:p w:rsidR="00A963A2" w:rsidRDefault="00A963A2" w:rsidP="00FC6BD1">
      <w:pPr>
        <w:spacing w:after="0" w:line="240" w:lineRule="auto"/>
        <w:rPr>
          <w:rFonts w:ascii="Arial" w:eastAsia="Times New Roman" w:hAnsi="Arial" w:cs="Arial"/>
          <w:b/>
          <w:sz w:val="24"/>
          <w:szCs w:val="24"/>
          <w:lang w:eastAsia="es-MX"/>
        </w:rPr>
      </w:pPr>
    </w:p>
    <w:p w:rsidR="00A963A2" w:rsidRDefault="00A963A2" w:rsidP="00FC6BD1">
      <w:pPr>
        <w:spacing w:after="0" w:line="240" w:lineRule="auto"/>
        <w:rPr>
          <w:rFonts w:ascii="Arial" w:eastAsia="Times New Roman" w:hAnsi="Arial" w:cs="Arial"/>
          <w:b/>
          <w:sz w:val="24"/>
          <w:szCs w:val="24"/>
          <w:lang w:eastAsia="es-MX"/>
        </w:rPr>
      </w:pPr>
    </w:p>
    <w:p w:rsidR="00A963A2" w:rsidRDefault="00A963A2" w:rsidP="00FC6BD1">
      <w:pPr>
        <w:spacing w:after="0" w:line="240" w:lineRule="auto"/>
        <w:rPr>
          <w:rFonts w:ascii="Arial" w:eastAsia="Times New Roman" w:hAnsi="Arial" w:cs="Arial"/>
          <w:b/>
          <w:sz w:val="24"/>
          <w:szCs w:val="24"/>
          <w:lang w:eastAsia="es-MX"/>
        </w:rPr>
      </w:pPr>
    </w:p>
    <w:p w:rsidR="00A963A2" w:rsidRDefault="00A963A2" w:rsidP="00FC6BD1">
      <w:pPr>
        <w:spacing w:after="0" w:line="240" w:lineRule="auto"/>
        <w:rPr>
          <w:rFonts w:ascii="Arial" w:eastAsia="Times New Roman" w:hAnsi="Arial" w:cs="Arial"/>
          <w:b/>
          <w:sz w:val="24"/>
          <w:szCs w:val="24"/>
          <w:lang w:eastAsia="es-MX"/>
        </w:rPr>
      </w:pPr>
    </w:p>
    <w:p w:rsidR="00A963A2" w:rsidRDefault="00A963A2" w:rsidP="00FC6BD1">
      <w:pPr>
        <w:spacing w:after="0" w:line="240" w:lineRule="auto"/>
        <w:rPr>
          <w:rFonts w:ascii="Arial" w:eastAsia="Times New Roman" w:hAnsi="Arial" w:cs="Arial"/>
          <w:b/>
          <w:sz w:val="24"/>
          <w:szCs w:val="24"/>
          <w:lang w:eastAsia="es-MX"/>
        </w:rPr>
      </w:pPr>
    </w:p>
    <w:p w:rsidR="00A963A2" w:rsidRDefault="00A963A2" w:rsidP="00FC6BD1">
      <w:pPr>
        <w:spacing w:after="0" w:line="240" w:lineRule="auto"/>
        <w:rPr>
          <w:rFonts w:ascii="Arial" w:eastAsia="Times New Roman" w:hAnsi="Arial" w:cs="Arial"/>
          <w:b/>
          <w:sz w:val="24"/>
          <w:szCs w:val="24"/>
          <w:lang w:eastAsia="es-MX"/>
        </w:rPr>
      </w:pPr>
    </w:p>
    <w:p w:rsidR="00A963A2" w:rsidRDefault="00A963A2" w:rsidP="00FC6BD1">
      <w:pPr>
        <w:spacing w:after="0" w:line="240" w:lineRule="auto"/>
        <w:rPr>
          <w:rFonts w:ascii="Arial" w:eastAsia="Times New Roman" w:hAnsi="Arial" w:cs="Arial"/>
          <w:b/>
          <w:sz w:val="24"/>
          <w:szCs w:val="24"/>
          <w:lang w:eastAsia="es-MX"/>
        </w:rPr>
      </w:pPr>
    </w:p>
    <w:p w:rsidR="00A963A2" w:rsidRPr="00A963A2" w:rsidRDefault="00A963A2" w:rsidP="00A963A2">
      <w:pPr>
        <w:spacing w:after="0" w:line="240" w:lineRule="auto"/>
        <w:jc w:val="both"/>
        <w:rPr>
          <w:rFonts w:ascii="Arial" w:eastAsia="Times New Roman" w:hAnsi="Arial" w:cs="Arial"/>
          <w:sz w:val="24"/>
          <w:szCs w:val="24"/>
          <w:lang w:val="es-ES" w:eastAsia="es-ES"/>
        </w:rPr>
      </w:pPr>
      <w:r w:rsidRPr="00A963A2">
        <w:rPr>
          <w:rFonts w:ascii="Arial" w:eastAsia="Times New Roman" w:hAnsi="Arial" w:cs="Arial"/>
          <w:sz w:val="24"/>
          <w:szCs w:val="24"/>
          <w:lang w:val="es-ES" w:eastAsia="es-ES"/>
        </w:rPr>
        <w:t>EL SUSCRITO, LICENCIADO JORGE ENRIQUE MATA GÓMEZ SECRETARIO DE LA COMISIÓN DE ADMINISTRACIÓN DEL TRIBUNAL ELECTORAL DEL PODER JUDICIAL DE LA FEDERACIÓN, CON FUNDAMENTO EN LO DISPUESTO EN EL ARTÍCULO 50, FRACCIÓN VIII, DEL REGLAMENTO INTERNO DEL CITADO ÓRGANO JURISDICCIONAL.</w:t>
      </w:r>
    </w:p>
    <w:p w:rsidR="00A963A2" w:rsidRPr="00A963A2" w:rsidRDefault="00A963A2" w:rsidP="00A963A2">
      <w:pPr>
        <w:spacing w:after="0" w:line="240" w:lineRule="auto"/>
        <w:rPr>
          <w:rFonts w:ascii="Arial" w:eastAsia="Times New Roman" w:hAnsi="Arial" w:cs="Arial"/>
          <w:sz w:val="24"/>
          <w:szCs w:val="24"/>
          <w:lang w:val="es-ES" w:eastAsia="es-ES"/>
        </w:rPr>
      </w:pPr>
    </w:p>
    <w:p w:rsidR="00A963A2" w:rsidRPr="00A963A2" w:rsidRDefault="00A963A2" w:rsidP="00A963A2">
      <w:pPr>
        <w:spacing w:after="0" w:line="240" w:lineRule="auto"/>
        <w:rPr>
          <w:rFonts w:ascii="Arial" w:eastAsia="Times New Roman" w:hAnsi="Arial" w:cs="Arial"/>
          <w:b/>
          <w:sz w:val="24"/>
          <w:szCs w:val="24"/>
          <w:lang w:val="es-ES" w:eastAsia="es-ES"/>
        </w:rPr>
      </w:pPr>
    </w:p>
    <w:p w:rsidR="00A963A2" w:rsidRPr="00A963A2" w:rsidRDefault="00A963A2" w:rsidP="00A963A2">
      <w:pPr>
        <w:spacing w:after="0" w:line="240" w:lineRule="auto"/>
        <w:rPr>
          <w:rFonts w:ascii="Arial" w:eastAsia="Times New Roman" w:hAnsi="Arial" w:cs="Arial"/>
          <w:b/>
          <w:sz w:val="24"/>
          <w:szCs w:val="24"/>
          <w:lang w:val="es-ES" w:eastAsia="es-ES"/>
        </w:rPr>
      </w:pPr>
      <w:r w:rsidRPr="00A963A2">
        <w:rPr>
          <w:rFonts w:ascii="Arial" w:eastAsia="Times New Roman" w:hAnsi="Arial" w:cs="Arial"/>
          <w:b/>
          <w:sz w:val="24"/>
          <w:szCs w:val="24"/>
          <w:lang w:val="es-ES" w:eastAsia="es-ES"/>
        </w:rPr>
        <w:t>-------------------------------------------------CERTIFICA-------------------------------------------</w:t>
      </w:r>
    </w:p>
    <w:p w:rsidR="00A963A2" w:rsidRPr="00A963A2" w:rsidRDefault="00A963A2" w:rsidP="00A963A2">
      <w:pPr>
        <w:spacing w:after="0" w:line="240" w:lineRule="auto"/>
        <w:rPr>
          <w:rFonts w:ascii="Arial" w:eastAsia="Times New Roman" w:hAnsi="Arial" w:cs="Arial"/>
          <w:sz w:val="24"/>
          <w:szCs w:val="24"/>
          <w:lang w:val="es-ES" w:eastAsia="es-ES"/>
        </w:rPr>
      </w:pPr>
    </w:p>
    <w:p w:rsidR="00A963A2" w:rsidRPr="00A963A2" w:rsidRDefault="00A963A2" w:rsidP="00A963A2">
      <w:pPr>
        <w:spacing w:after="0" w:line="240" w:lineRule="auto"/>
        <w:rPr>
          <w:rFonts w:ascii="Arial" w:eastAsia="Times New Roman" w:hAnsi="Arial" w:cs="Arial"/>
          <w:sz w:val="24"/>
          <w:szCs w:val="24"/>
          <w:lang w:val="es-ES" w:eastAsia="es-ES"/>
        </w:rPr>
      </w:pPr>
    </w:p>
    <w:p w:rsidR="00A963A2" w:rsidRPr="00A963A2" w:rsidRDefault="00A963A2" w:rsidP="00A963A2">
      <w:pPr>
        <w:spacing w:after="0" w:line="240" w:lineRule="auto"/>
        <w:jc w:val="both"/>
        <w:rPr>
          <w:rFonts w:ascii="Arial" w:eastAsia="Times New Roman" w:hAnsi="Arial" w:cs="Arial"/>
          <w:sz w:val="24"/>
          <w:szCs w:val="24"/>
          <w:lang w:val="es-ES" w:eastAsia="es-ES"/>
        </w:rPr>
      </w:pPr>
      <w:r w:rsidRPr="00A963A2">
        <w:rPr>
          <w:rFonts w:ascii="Arial" w:eastAsia="Times New Roman" w:hAnsi="Arial" w:cs="Arial"/>
          <w:sz w:val="24"/>
          <w:szCs w:val="24"/>
          <w:lang w:val="es-ES" w:eastAsia="es-ES"/>
        </w:rPr>
        <w:t xml:space="preserve">Que el presente documento en 36 fojas, corresponde al </w:t>
      </w:r>
      <w:r w:rsidRPr="00A963A2">
        <w:rPr>
          <w:rFonts w:ascii="Arial" w:eastAsia="Times New Roman" w:hAnsi="Arial" w:cs="Arial"/>
          <w:b/>
          <w:sz w:val="24"/>
          <w:szCs w:val="24"/>
          <w:lang w:val="es-ES" w:eastAsia="es-ES"/>
        </w:rPr>
        <w:t>“Acuerdo General que Regula el Funcionamiento de la Visitaduría Judicial del Tribunal Electoral del Poder Judicial de la Federación”</w:t>
      </w:r>
      <w:r w:rsidRPr="00A963A2">
        <w:rPr>
          <w:rFonts w:ascii="Arial" w:eastAsia="Times New Roman" w:hAnsi="Arial" w:cs="Arial"/>
          <w:sz w:val="24"/>
          <w:szCs w:val="24"/>
          <w:lang w:val="es-ES" w:eastAsia="es-ES"/>
        </w:rPr>
        <w:t xml:space="preserve">, que contiene las modificaciones y adiciones aprobadas por la Comisión de Administración mediante acuerdo </w:t>
      </w:r>
      <w:r w:rsidRPr="00A963A2">
        <w:rPr>
          <w:rFonts w:ascii="Arial" w:eastAsia="Times New Roman" w:hAnsi="Arial" w:cs="Arial"/>
          <w:b/>
          <w:sz w:val="24"/>
          <w:szCs w:val="24"/>
          <w:lang w:val="es-ES" w:eastAsia="es-ES"/>
        </w:rPr>
        <w:t>064/</w:t>
      </w:r>
      <w:proofErr w:type="gramStart"/>
      <w:r w:rsidRPr="00A963A2">
        <w:rPr>
          <w:rFonts w:ascii="Arial" w:eastAsia="Times New Roman" w:hAnsi="Arial" w:cs="Arial"/>
          <w:b/>
          <w:sz w:val="24"/>
          <w:szCs w:val="24"/>
          <w:lang w:val="es-ES" w:eastAsia="es-ES"/>
        </w:rPr>
        <w:t>S3(</w:t>
      </w:r>
      <w:proofErr w:type="gramEnd"/>
      <w:r w:rsidRPr="00A963A2">
        <w:rPr>
          <w:rFonts w:ascii="Arial" w:eastAsia="Times New Roman" w:hAnsi="Arial" w:cs="Arial"/>
          <w:b/>
          <w:sz w:val="24"/>
          <w:szCs w:val="24"/>
          <w:lang w:val="es-ES" w:eastAsia="es-ES"/>
        </w:rPr>
        <w:t>17-III-2015)</w:t>
      </w:r>
      <w:r w:rsidRPr="00A963A2">
        <w:rPr>
          <w:rFonts w:ascii="Arial" w:eastAsia="Times New Roman" w:hAnsi="Arial" w:cs="Arial"/>
          <w:sz w:val="24"/>
          <w:szCs w:val="24"/>
          <w:lang w:val="es-ES" w:eastAsia="es-ES"/>
        </w:rPr>
        <w:t>, emitido en la Tercera Sesión Ordinaria de 2015, que obra en los archivos de la Visitaduría Judicial del Tribunal Electoral del Poder Judicial de la Federación. DOY FE-----------------------------------------------------------------------------------------------------------------------------------------------------------------------------------------</w:t>
      </w:r>
    </w:p>
    <w:p w:rsidR="00A963A2" w:rsidRPr="00A963A2" w:rsidRDefault="00A963A2" w:rsidP="00A963A2">
      <w:pPr>
        <w:spacing w:after="0" w:line="240" w:lineRule="auto"/>
        <w:jc w:val="both"/>
        <w:rPr>
          <w:rFonts w:ascii="Arial" w:eastAsia="Times New Roman" w:hAnsi="Arial" w:cs="Arial"/>
          <w:sz w:val="24"/>
          <w:szCs w:val="24"/>
          <w:lang w:val="es-ES" w:eastAsia="es-ES"/>
        </w:rPr>
      </w:pPr>
    </w:p>
    <w:p w:rsidR="00A963A2" w:rsidRPr="00A963A2" w:rsidRDefault="00A963A2" w:rsidP="00A963A2">
      <w:pPr>
        <w:spacing w:after="0" w:line="240" w:lineRule="auto"/>
        <w:jc w:val="both"/>
        <w:rPr>
          <w:rFonts w:ascii="Arial" w:eastAsia="Times New Roman" w:hAnsi="Arial" w:cs="Arial"/>
          <w:sz w:val="24"/>
          <w:szCs w:val="24"/>
          <w:lang w:val="es-ES" w:eastAsia="es-ES"/>
        </w:rPr>
      </w:pPr>
    </w:p>
    <w:p w:rsidR="00A963A2" w:rsidRPr="00A963A2" w:rsidRDefault="00A963A2" w:rsidP="00A963A2">
      <w:pPr>
        <w:spacing w:after="0" w:line="240" w:lineRule="auto"/>
        <w:jc w:val="both"/>
        <w:rPr>
          <w:rFonts w:ascii="Arial" w:eastAsia="Times New Roman" w:hAnsi="Arial" w:cs="Arial"/>
          <w:sz w:val="24"/>
          <w:szCs w:val="24"/>
          <w:lang w:val="es-ES" w:eastAsia="es-ES"/>
        </w:rPr>
      </w:pPr>
    </w:p>
    <w:p w:rsidR="00A963A2" w:rsidRPr="00A963A2" w:rsidRDefault="00A963A2" w:rsidP="00A963A2">
      <w:pPr>
        <w:spacing w:after="0" w:line="240" w:lineRule="auto"/>
        <w:jc w:val="both"/>
        <w:rPr>
          <w:rFonts w:ascii="Arial" w:eastAsia="Times New Roman" w:hAnsi="Arial" w:cs="Arial"/>
          <w:sz w:val="24"/>
          <w:szCs w:val="24"/>
          <w:lang w:val="es-ES" w:eastAsia="es-ES"/>
        </w:rPr>
      </w:pPr>
      <w:r w:rsidRPr="00A963A2">
        <w:rPr>
          <w:rFonts w:ascii="Arial" w:eastAsia="Times New Roman" w:hAnsi="Arial" w:cs="Arial"/>
          <w:sz w:val="24"/>
          <w:szCs w:val="24"/>
          <w:lang w:val="es-ES" w:eastAsia="es-ES"/>
        </w:rPr>
        <w:t>México, Distrito Federal, 30 de maro de 2015.-----------------------------------------------</w:t>
      </w:r>
    </w:p>
    <w:p w:rsidR="00A963A2" w:rsidRPr="00A963A2" w:rsidRDefault="00A963A2" w:rsidP="00A963A2">
      <w:pPr>
        <w:spacing w:after="0" w:line="240" w:lineRule="auto"/>
        <w:jc w:val="both"/>
        <w:rPr>
          <w:rFonts w:ascii="Arial" w:eastAsia="Times New Roman" w:hAnsi="Arial" w:cs="Arial"/>
          <w:sz w:val="24"/>
          <w:szCs w:val="24"/>
          <w:lang w:val="es-ES" w:eastAsia="es-ES"/>
        </w:rPr>
      </w:pPr>
    </w:p>
    <w:p w:rsidR="00A963A2" w:rsidRPr="00A963A2" w:rsidRDefault="00A963A2" w:rsidP="00A963A2">
      <w:pPr>
        <w:spacing w:after="0" w:line="240" w:lineRule="auto"/>
        <w:jc w:val="both"/>
        <w:rPr>
          <w:rFonts w:ascii="Arial" w:eastAsia="Times New Roman" w:hAnsi="Arial" w:cs="Arial"/>
          <w:sz w:val="24"/>
          <w:szCs w:val="24"/>
          <w:lang w:val="es-ES" w:eastAsia="es-ES"/>
        </w:rPr>
      </w:pPr>
    </w:p>
    <w:p w:rsidR="00A963A2" w:rsidRPr="00A963A2" w:rsidRDefault="00A963A2" w:rsidP="00A963A2">
      <w:pPr>
        <w:spacing w:after="0" w:line="240" w:lineRule="auto"/>
        <w:jc w:val="both"/>
        <w:rPr>
          <w:rFonts w:ascii="Arial" w:eastAsia="Times New Roman" w:hAnsi="Arial" w:cs="Arial"/>
          <w:sz w:val="24"/>
          <w:szCs w:val="24"/>
          <w:lang w:val="es-ES" w:eastAsia="es-ES"/>
        </w:rPr>
      </w:pPr>
    </w:p>
    <w:p w:rsidR="00A963A2" w:rsidRPr="00A963A2" w:rsidRDefault="00A963A2" w:rsidP="00A963A2">
      <w:pPr>
        <w:spacing w:after="0" w:line="240" w:lineRule="auto"/>
        <w:jc w:val="center"/>
        <w:rPr>
          <w:rFonts w:ascii="Arial" w:eastAsia="Times New Roman" w:hAnsi="Arial" w:cs="Arial"/>
          <w:b/>
          <w:sz w:val="24"/>
          <w:szCs w:val="24"/>
          <w:lang w:val="es-ES" w:eastAsia="es-ES"/>
        </w:rPr>
      </w:pPr>
      <w:r w:rsidRPr="00A963A2">
        <w:rPr>
          <w:rFonts w:ascii="Arial" w:eastAsia="Times New Roman" w:hAnsi="Arial" w:cs="Arial"/>
          <w:b/>
          <w:sz w:val="24"/>
          <w:szCs w:val="24"/>
          <w:lang w:val="es-ES" w:eastAsia="es-ES"/>
        </w:rPr>
        <w:t>El SECRETARIO DE LA COMISIÓN DE ADMINISTRACIÓN</w:t>
      </w:r>
    </w:p>
    <w:p w:rsidR="00A963A2" w:rsidRPr="00A963A2" w:rsidRDefault="00A963A2" w:rsidP="00A963A2">
      <w:pPr>
        <w:spacing w:after="0" w:line="240" w:lineRule="auto"/>
        <w:jc w:val="center"/>
        <w:rPr>
          <w:rFonts w:ascii="Arial" w:eastAsia="Times New Roman" w:hAnsi="Arial" w:cs="Arial"/>
          <w:b/>
          <w:sz w:val="24"/>
          <w:szCs w:val="24"/>
          <w:lang w:val="es-ES" w:eastAsia="es-ES"/>
        </w:rPr>
      </w:pPr>
      <w:r w:rsidRPr="00A963A2">
        <w:rPr>
          <w:rFonts w:ascii="Arial" w:eastAsia="Times New Roman" w:hAnsi="Arial" w:cs="Arial"/>
          <w:b/>
          <w:sz w:val="24"/>
          <w:szCs w:val="24"/>
          <w:lang w:val="es-ES" w:eastAsia="es-ES"/>
        </w:rPr>
        <w:t>DEL TRIBUNAL ELECTORAL DEL PODER JUDICIAL DE LA FEDERACIÓN</w:t>
      </w:r>
    </w:p>
    <w:p w:rsidR="00A963A2" w:rsidRPr="00A963A2" w:rsidRDefault="00A963A2" w:rsidP="00A963A2">
      <w:pPr>
        <w:spacing w:after="0" w:line="240" w:lineRule="auto"/>
        <w:jc w:val="center"/>
        <w:rPr>
          <w:rFonts w:ascii="Arial" w:eastAsia="Times New Roman" w:hAnsi="Arial" w:cs="Arial"/>
          <w:b/>
          <w:sz w:val="24"/>
          <w:szCs w:val="24"/>
          <w:lang w:val="es-ES" w:eastAsia="es-ES"/>
        </w:rPr>
      </w:pPr>
    </w:p>
    <w:p w:rsidR="00A963A2" w:rsidRPr="00A963A2" w:rsidRDefault="00A963A2" w:rsidP="00A963A2">
      <w:pPr>
        <w:spacing w:after="0" w:line="240" w:lineRule="auto"/>
        <w:jc w:val="center"/>
        <w:rPr>
          <w:rFonts w:ascii="Arial" w:eastAsia="Times New Roman" w:hAnsi="Arial" w:cs="Arial"/>
          <w:b/>
          <w:sz w:val="24"/>
          <w:szCs w:val="24"/>
          <w:lang w:val="es-ES" w:eastAsia="es-ES"/>
        </w:rPr>
      </w:pPr>
    </w:p>
    <w:p w:rsidR="00A963A2" w:rsidRPr="00A963A2" w:rsidRDefault="00A963A2" w:rsidP="00A963A2">
      <w:pPr>
        <w:spacing w:after="0" w:line="240" w:lineRule="auto"/>
        <w:jc w:val="center"/>
        <w:rPr>
          <w:rFonts w:ascii="Arial" w:eastAsia="Times New Roman" w:hAnsi="Arial" w:cs="Arial"/>
          <w:b/>
          <w:sz w:val="24"/>
          <w:szCs w:val="24"/>
          <w:lang w:val="es-ES" w:eastAsia="es-ES"/>
        </w:rPr>
      </w:pPr>
    </w:p>
    <w:p w:rsidR="00A963A2" w:rsidRPr="00A963A2" w:rsidRDefault="00A963A2" w:rsidP="00A963A2">
      <w:pPr>
        <w:spacing w:after="0" w:line="240" w:lineRule="auto"/>
        <w:jc w:val="center"/>
        <w:rPr>
          <w:rFonts w:ascii="Arial" w:eastAsia="Times New Roman" w:hAnsi="Arial" w:cs="Arial"/>
          <w:b/>
          <w:sz w:val="24"/>
          <w:szCs w:val="24"/>
          <w:lang w:val="es-ES" w:eastAsia="es-ES"/>
        </w:rPr>
      </w:pPr>
    </w:p>
    <w:p w:rsidR="00A963A2" w:rsidRPr="00A963A2" w:rsidRDefault="00A963A2" w:rsidP="00A963A2">
      <w:pPr>
        <w:spacing w:after="0" w:line="240" w:lineRule="auto"/>
        <w:jc w:val="center"/>
        <w:rPr>
          <w:rFonts w:ascii="Arial" w:eastAsia="Times New Roman" w:hAnsi="Arial" w:cs="Arial"/>
          <w:b/>
          <w:sz w:val="24"/>
          <w:szCs w:val="24"/>
          <w:lang w:val="es-ES" w:eastAsia="es-ES"/>
        </w:rPr>
      </w:pPr>
      <w:r w:rsidRPr="00A963A2">
        <w:rPr>
          <w:rFonts w:ascii="Arial" w:eastAsia="Times New Roman" w:hAnsi="Arial" w:cs="Arial"/>
          <w:b/>
          <w:sz w:val="24"/>
          <w:szCs w:val="24"/>
          <w:lang w:val="es-ES" w:eastAsia="es-ES"/>
        </w:rPr>
        <w:t>LICENCIADO JORGE ENRIQUE MATA GÓMEZ</w:t>
      </w:r>
    </w:p>
    <w:p w:rsidR="00A963A2" w:rsidRPr="00A963A2" w:rsidRDefault="00A963A2" w:rsidP="00A963A2">
      <w:pPr>
        <w:spacing w:after="0" w:line="240" w:lineRule="auto"/>
        <w:rPr>
          <w:rFonts w:ascii="Arial" w:eastAsia="Times New Roman" w:hAnsi="Arial" w:cs="Arial"/>
          <w:b/>
          <w:sz w:val="24"/>
          <w:szCs w:val="24"/>
          <w:lang w:eastAsia="es-MX"/>
        </w:rPr>
      </w:pPr>
    </w:p>
    <w:p w:rsidR="00A963A2" w:rsidRPr="0020701D" w:rsidRDefault="00A963A2" w:rsidP="00FC6BD1">
      <w:pPr>
        <w:spacing w:after="0" w:line="240" w:lineRule="auto"/>
        <w:rPr>
          <w:rFonts w:ascii="Arial" w:eastAsia="Times New Roman" w:hAnsi="Arial" w:cs="Arial"/>
          <w:b/>
          <w:sz w:val="24"/>
          <w:szCs w:val="24"/>
          <w:lang w:eastAsia="es-MX"/>
        </w:rPr>
      </w:pPr>
    </w:p>
    <w:sectPr w:rsidR="00A963A2" w:rsidRPr="0020701D" w:rsidSect="00131011">
      <w:footerReference w:type="default" r:id="rId9"/>
      <w:pgSz w:w="12240" w:h="15840"/>
      <w:pgMar w:top="1417" w:right="1701" w:bottom="1417"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C5E" w:rsidRDefault="00AE2C5E" w:rsidP="006C31D9">
      <w:pPr>
        <w:spacing w:after="0" w:line="240" w:lineRule="auto"/>
      </w:pPr>
      <w:r>
        <w:separator/>
      </w:r>
    </w:p>
  </w:endnote>
  <w:endnote w:type="continuationSeparator" w:id="0">
    <w:p w:rsidR="00AE2C5E" w:rsidRDefault="00AE2C5E" w:rsidP="006C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89" w:rsidRPr="00D12981" w:rsidRDefault="00116589">
    <w:pPr>
      <w:pStyle w:val="Piedepgina"/>
      <w:jc w:val="right"/>
      <w:rPr>
        <w:rFonts w:ascii="Arial" w:hAnsi="Arial" w:cs="Arial"/>
        <w:b/>
        <w:sz w:val="24"/>
      </w:rPr>
    </w:pPr>
    <w:r w:rsidRPr="00D12981">
      <w:rPr>
        <w:rFonts w:ascii="Arial" w:hAnsi="Arial" w:cs="Arial"/>
        <w:b/>
        <w:sz w:val="24"/>
      </w:rPr>
      <w:fldChar w:fldCharType="begin"/>
    </w:r>
    <w:r w:rsidRPr="00D12981">
      <w:rPr>
        <w:rFonts w:ascii="Arial" w:hAnsi="Arial" w:cs="Arial"/>
        <w:b/>
        <w:sz w:val="24"/>
      </w:rPr>
      <w:instrText>PAGE   \* MERGEFORMAT</w:instrText>
    </w:r>
    <w:r w:rsidRPr="00D12981">
      <w:rPr>
        <w:rFonts w:ascii="Arial" w:hAnsi="Arial" w:cs="Arial"/>
        <w:b/>
        <w:sz w:val="24"/>
      </w:rPr>
      <w:fldChar w:fldCharType="separate"/>
    </w:r>
    <w:r w:rsidR="004E70BF" w:rsidRPr="004E70BF">
      <w:rPr>
        <w:rFonts w:ascii="Arial" w:hAnsi="Arial" w:cs="Arial"/>
        <w:b/>
        <w:noProof/>
        <w:sz w:val="24"/>
        <w:lang w:val="es-ES"/>
      </w:rPr>
      <w:t>11</w:t>
    </w:r>
    <w:r w:rsidRPr="00D12981">
      <w:rPr>
        <w:rFonts w:ascii="Arial" w:hAnsi="Arial" w:cs="Arial"/>
        <w:b/>
        <w:noProof/>
        <w:sz w:val="24"/>
        <w:lang w:val="es-ES"/>
      </w:rPr>
      <w:fldChar w:fldCharType="end"/>
    </w:r>
  </w:p>
  <w:p w:rsidR="00116589" w:rsidRDefault="001165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C5E" w:rsidRDefault="00AE2C5E" w:rsidP="006C31D9">
      <w:pPr>
        <w:spacing w:after="0" w:line="240" w:lineRule="auto"/>
      </w:pPr>
      <w:r>
        <w:separator/>
      </w:r>
    </w:p>
  </w:footnote>
  <w:footnote w:type="continuationSeparator" w:id="0">
    <w:p w:rsidR="00AE2C5E" w:rsidRDefault="00AE2C5E" w:rsidP="006C31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D15"/>
    <w:multiLevelType w:val="hybridMultilevel"/>
    <w:tmpl w:val="83EC798C"/>
    <w:lvl w:ilvl="0" w:tplc="7272016C">
      <w:start w:val="1"/>
      <w:numFmt w:val="upperRoman"/>
      <w:lvlText w:val="%1."/>
      <w:lvlJc w:val="left"/>
      <w:pPr>
        <w:ind w:left="288" w:hanging="720"/>
      </w:pPr>
      <w:rPr>
        <w:rFonts w:ascii="Arial" w:hAnsi="Arial" w:cs="Arial" w:hint="default"/>
        <w:b/>
        <w:sz w:val="24"/>
      </w:rPr>
    </w:lvl>
    <w:lvl w:ilvl="1" w:tplc="080A0019" w:tentative="1">
      <w:start w:val="1"/>
      <w:numFmt w:val="lowerLetter"/>
      <w:lvlText w:val="%2."/>
      <w:lvlJc w:val="left"/>
      <w:pPr>
        <w:ind w:left="648" w:hanging="360"/>
      </w:p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1">
    <w:nsid w:val="065054BD"/>
    <w:multiLevelType w:val="hybridMultilevel"/>
    <w:tmpl w:val="51D2678E"/>
    <w:lvl w:ilvl="0" w:tplc="14902CE8">
      <w:start w:val="1"/>
      <w:numFmt w:val="upperRoman"/>
      <w:lvlText w:val="%1."/>
      <w:lvlJc w:val="left"/>
      <w:pPr>
        <w:ind w:left="1571" w:hanging="720"/>
      </w:pPr>
      <w:rPr>
        <w:rFonts w:hint="default"/>
        <w:b/>
        <w:color w:val="auto"/>
      </w:rPr>
    </w:lvl>
    <w:lvl w:ilvl="1" w:tplc="080A0019">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2">
    <w:nsid w:val="06BB7676"/>
    <w:multiLevelType w:val="hybridMultilevel"/>
    <w:tmpl w:val="1E02802A"/>
    <w:lvl w:ilvl="0" w:tplc="3C76F630">
      <w:start w:val="1"/>
      <w:numFmt w:val="decimal"/>
      <w:lvlText w:val="%1."/>
      <w:lvlJc w:val="left"/>
      <w:pPr>
        <w:ind w:left="-72" w:hanging="360"/>
      </w:pPr>
      <w:rPr>
        <w:rFonts w:hint="default"/>
        <w:b/>
      </w:rPr>
    </w:lvl>
    <w:lvl w:ilvl="1" w:tplc="080A0019" w:tentative="1">
      <w:start w:val="1"/>
      <w:numFmt w:val="lowerLetter"/>
      <w:lvlText w:val="%2."/>
      <w:lvlJc w:val="left"/>
      <w:pPr>
        <w:ind w:left="648" w:hanging="360"/>
      </w:p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3">
    <w:nsid w:val="0B712EDC"/>
    <w:multiLevelType w:val="hybridMultilevel"/>
    <w:tmpl w:val="01A2EE60"/>
    <w:lvl w:ilvl="0" w:tplc="717E8FE2">
      <w:start w:val="1"/>
      <w:numFmt w:val="upperRoman"/>
      <w:lvlText w:val="%1."/>
      <w:lvlJc w:val="left"/>
      <w:pPr>
        <w:ind w:left="288" w:hanging="720"/>
      </w:pPr>
      <w:rPr>
        <w:rFonts w:ascii="Arial" w:hAnsi="Arial" w:hint="default"/>
        <w:b/>
        <w:i w:val="0"/>
        <w:color w:val="auto"/>
        <w:sz w:val="24"/>
        <w:szCs w:val="24"/>
      </w:rPr>
    </w:lvl>
    <w:lvl w:ilvl="1" w:tplc="080A0019" w:tentative="1">
      <w:start w:val="1"/>
      <w:numFmt w:val="lowerLetter"/>
      <w:lvlText w:val="%2."/>
      <w:lvlJc w:val="left"/>
      <w:pPr>
        <w:ind w:left="648" w:hanging="360"/>
      </w:p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4">
    <w:nsid w:val="12ED3482"/>
    <w:multiLevelType w:val="hybridMultilevel"/>
    <w:tmpl w:val="62108206"/>
    <w:lvl w:ilvl="0" w:tplc="80BE893C">
      <w:start w:val="1"/>
      <w:numFmt w:val="upperRoman"/>
      <w:lvlText w:val="%1."/>
      <w:lvlJc w:val="left"/>
      <w:pPr>
        <w:ind w:left="360" w:hanging="720"/>
      </w:pPr>
      <w:rPr>
        <w:rFonts w:hint="default"/>
        <w:b/>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5">
    <w:nsid w:val="218A6F9A"/>
    <w:multiLevelType w:val="hybridMultilevel"/>
    <w:tmpl w:val="C4D008B6"/>
    <w:lvl w:ilvl="0" w:tplc="7BE6CBBE">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BCD049C"/>
    <w:multiLevelType w:val="hybridMultilevel"/>
    <w:tmpl w:val="9244B5DE"/>
    <w:lvl w:ilvl="0" w:tplc="7548C92E">
      <w:start w:val="1"/>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nsid w:val="2D486D01"/>
    <w:multiLevelType w:val="hybridMultilevel"/>
    <w:tmpl w:val="80829624"/>
    <w:lvl w:ilvl="0" w:tplc="6F347EE2">
      <w:start w:val="1"/>
      <w:numFmt w:val="lowerLetter"/>
      <w:lvlText w:val="%1)"/>
      <w:lvlJc w:val="left"/>
      <w:pPr>
        <w:ind w:left="-7721" w:hanging="360"/>
      </w:pPr>
      <w:rPr>
        <w:rFonts w:hint="default"/>
        <w:b/>
        <w:strike w:val="0"/>
      </w:rPr>
    </w:lvl>
    <w:lvl w:ilvl="1" w:tplc="080A0019" w:tentative="1">
      <w:start w:val="1"/>
      <w:numFmt w:val="lowerLetter"/>
      <w:lvlText w:val="%2."/>
      <w:lvlJc w:val="left"/>
      <w:pPr>
        <w:ind w:left="-7001" w:hanging="360"/>
      </w:pPr>
    </w:lvl>
    <w:lvl w:ilvl="2" w:tplc="080A001B" w:tentative="1">
      <w:start w:val="1"/>
      <w:numFmt w:val="lowerRoman"/>
      <w:lvlText w:val="%3."/>
      <w:lvlJc w:val="right"/>
      <w:pPr>
        <w:ind w:left="-6281" w:hanging="180"/>
      </w:pPr>
    </w:lvl>
    <w:lvl w:ilvl="3" w:tplc="080A000F" w:tentative="1">
      <w:start w:val="1"/>
      <w:numFmt w:val="decimal"/>
      <w:lvlText w:val="%4."/>
      <w:lvlJc w:val="left"/>
      <w:pPr>
        <w:ind w:left="-5561" w:hanging="360"/>
      </w:pPr>
    </w:lvl>
    <w:lvl w:ilvl="4" w:tplc="080A0019" w:tentative="1">
      <w:start w:val="1"/>
      <w:numFmt w:val="lowerLetter"/>
      <w:lvlText w:val="%5."/>
      <w:lvlJc w:val="left"/>
      <w:pPr>
        <w:ind w:left="-4841" w:hanging="360"/>
      </w:pPr>
    </w:lvl>
    <w:lvl w:ilvl="5" w:tplc="080A001B" w:tentative="1">
      <w:start w:val="1"/>
      <w:numFmt w:val="lowerRoman"/>
      <w:lvlText w:val="%6."/>
      <w:lvlJc w:val="right"/>
      <w:pPr>
        <w:ind w:left="-4121" w:hanging="180"/>
      </w:pPr>
    </w:lvl>
    <w:lvl w:ilvl="6" w:tplc="080A000F" w:tentative="1">
      <w:start w:val="1"/>
      <w:numFmt w:val="decimal"/>
      <w:lvlText w:val="%7."/>
      <w:lvlJc w:val="left"/>
      <w:pPr>
        <w:ind w:left="-3401" w:hanging="360"/>
      </w:pPr>
    </w:lvl>
    <w:lvl w:ilvl="7" w:tplc="080A0019" w:tentative="1">
      <w:start w:val="1"/>
      <w:numFmt w:val="lowerLetter"/>
      <w:lvlText w:val="%8."/>
      <w:lvlJc w:val="left"/>
      <w:pPr>
        <w:ind w:left="-2681" w:hanging="360"/>
      </w:pPr>
    </w:lvl>
    <w:lvl w:ilvl="8" w:tplc="080A001B" w:tentative="1">
      <w:start w:val="1"/>
      <w:numFmt w:val="lowerRoman"/>
      <w:lvlText w:val="%9."/>
      <w:lvlJc w:val="right"/>
      <w:pPr>
        <w:ind w:left="-1961" w:hanging="180"/>
      </w:pPr>
    </w:lvl>
  </w:abstractNum>
  <w:abstractNum w:abstractNumId="8">
    <w:nsid w:val="320404B4"/>
    <w:multiLevelType w:val="hybridMultilevel"/>
    <w:tmpl w:val="64603B7A"/>
    <w:lvl w:ilvl="0" w:tplc="FFA85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2245535"/>
    <w:multiLevelType w:val="hybridMultilevel"/>
    <w:tmpl w:val="36CCBD40"/>
    <w:lvl w:ilvl="0" w:tplc="B72239F8">
      <w:start w:val="1"/>
      <w:numFmt w:val="upperRoman"/>
      <w:lvlText w:val="%1."/>
      <w:lvlJc w:val="left"/>
      <w:pPr>
        <w:ind w:left="1008" w:hanging="720"/>
      </w:pPr>
      <w:rPr>
        <w:rFonts w:hint="default"/>
        <w:b/>
        <w:color w:val="auto"/>
      </w:rPr>
    </w:lvl>
    <w:lvl w:ilvl="1" w:tplc="080A0019">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36977109"/>
    <w:multiLevelType w:val="hybridMultilevel"/>
    <w:tmpl w:val="A280984A"/>
    <w:lvl w:ilvl="0" w:tplc="FA82E3CE">
      <w:start w:val="1"/>
      <w:numFmt w:val="upperRoman"/>
      <w:lvlText w:val="%1."/>
      <w:lvlJc w:val="left"/>
      <w:pPr>
        <w:ind w:left="288" w:hanging="720"/>
      </w:pPr>
      <w:rPr>
        <w:rFonts w:hint="default"/>
        <w:b/>
        <w:strike w:val="0"/>
        <w:color w:val="auto"/>
      </w:rPr>
    </w:lvl>
    <w:lvl w:ilvl="1" w:tplc="080A0019" w:tentative="1">
      <w:start w:val="1"/>
      <w:numFmt w:val="lowerLetter"/>
      <w:lvlText w:val="%2."/>
      <w:lvlJc w:val="left"/>
      <w:pPr>
        <w:ind w:left="648" w:hanging="360"/>
      </w:p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11">
    <w:nsid w:val="3B266A9D"/>
    <w:multiLevelType w:val="hybridMultilevel"/>
    <w:tmpl w:val="D5C0C9BA"/>
    <w:lvl w:ilvl="0" w:tplc="44F0FB78">
      <w:start w:val="1"/>
      <w:numFmt w:val="lowerLetter"/>
      <w:lvlText w:val="%1)"/>
      <w:lvlJc w:val="left"/>
      <w:pPr>
        <w:ind w:left="0" w:hanging="360"/>
      </w:pPr>
      <w:rPr>
        <w:rFonts w:hint="default"/>
        <w:b/>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12">
    <w:nsid w:val="3B642CB4"/>
    <w:multiLevelType w:val="hybridMultilevel"/>
    <w:tmpl w:val="6C5ED8C6"/>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nsid w:val="3DDC6D4C"/>
    <w:multiLevelType w:val="hybridMultilevel"/>
    <w:tmpl w:val="B0CAB5CA"/>
    <w:lvl w:ilvl="0" w:tplc="A82C3F7C">
      <w:start w:val="1"/>
      <w:numFmt w:val="upperRoman"/>
      <w:lvlText w:val="%1."/>
      <w:lvlJc w:val="left"/>
      <w:pPr>
        <w:ind w:left="144" w:hanging="720"/>
      </w:pPr>
      <w:rPr>
        <w:rFonts w:hint="default"/>
        <w:b/>
        <w:color w:val="auto"/>
      </w:rPr>
    </w:lvl>
    <w:lvl w:ilvl="1" w:tplc="080A0019" w:tentative="1">
      <w:start w:val="1"/>
      <w:numFmt w:val="lowerLetter"/>
      <w:lvlText w:val="%2."/>
      <w:lvlJc w:val="left"/>
      <w:pPr>
        <w:ind w:left="504" w:hanging="360"/>
      </w:pPr>
    </w:lvl>
    <w:lvl w:ilvl="2" w:tplc="080A001B" w:tentative="1">
      <w:start w:val="1"/>
      <w:numFmt w:val="lowerRoman"/>
      <w:lvlText w:val="%3."/>
      <w:lvlJc w:val="right"/>
      <w:pPr>
        <w:ind w:left="1224" w:hanging="180"/>
      </w:pPr>
    </w:lvl>
    <w:lvl w:ilvl="3" w:tplc="080A000F" w:tentative="1">
      <w:start w:val="1"/>
      <w:numFmt w:val="decimal"/>
      <w:lvlText w:val="%4."/>
      <w:lvlJc w:val="left"/>
      <w:pPr>
        <w:ind w:left="1944" w:hanging="360"/>
      </w:pPr>
    </w:lvl>
    <w:lvl w:ilvl="4" w:tplc="080A0019" w:tentative="1">
      <w:start w:val="1"/>
      <w:numFmt w:val="lowerLetter"/>
      <w:lvlText w:val="%5."/>
      <w:lvlJc w:val="left"/>
      <w:pPr>
        <w:ind w:left="2664" w:hanging="360"/>
      </w:pPr>
    </w:lvl>
    <w:lvl w:ilvl="5" w:tplc="080A001B" w:tentative="1">
      <w:start w:val="1"/>
      <w:numFmt w:val="lowerRoman"/>
      <w:lvlText w:val="%6."/>
      <w:lvlJc w:val="right"/>
      <w:pPr>
        <w:ind w:left="3384" w:hanging="180"/>
      </w:pPr>
    </w:lvl>
    <w:lvl w:ilvl="6" w:tplc="080A000F" w:tentative="1">
      <w:start w:val="1"/>
      <w:numFmt w:val="decimal"/>
      <w:lvlText w:val="%7."/>
      <w:lvlJc w:val="left"/>
      <w:pPr>
        <w:ind w:left="4104" w:hanging="360"/>
      </w:pPr>
    </w:lvl>
    <w:lvl w:ilvl="7" w:tplc="080A0019" w:tentative="1">
      <w:start w:val="1"/>
      <w:numFmt w:val="lowerLetter"/>
      <w:lvlText w:val="%8."/>
      <w:lvlJc w:val="left"/>
      <w:pPr>
        <w:ind w:left="4824" w:hanging="360"/>
      </w:pPr>
    </w:lvl>
    <w:lvl w:ilvl="8" w:tplc="080A001B" w:tentative="1">
      <w:start w:val="1"/>
      <w:numFmt w:val="lowerRoman"/>
      <w:lvlText w:val="%9."/>
      <w:lvlJc w:val="right"/>
      <w:pPr>
        <w:ind w:left="5544" w:hanging="180"/>
      </w:pPr>
    </w:lvl>
  </w:abstractNum>
  <w:abstractNum w:abstractNumId="14">
    <w:nsid w:val="497C5FF1"/>
    <w:multiLevelType w:val="hybridMultilevel"/>
    <w:tmpl w:val="C8223CB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4B0118CB"/>
    <w:multiLevelType w:val="hybridMultilevel"/>
    <w:tmpl w:val="B850863C"/>
    <w:lvl w:ilvl="0" w:tplc="8C80991E">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6">
    <w:nsid w:val="4B971741"/>
    <w:multiLevelType w:val="hybridMultilevel"/>
    <w:tmpl w:val="A1D013E0"/>
    <w:lvl w:ilvl="0" w:tplc="8A904828">
      <w:start w:val="1"/>
      <w:numFmt w:val="upperRoman"/>
      <w:lvlText w:val="%1."/>
      <w:lvlJc w:val="left"/>
      <w:pPr>
        <w:ind w:left="360" w:hanging="720"/>
      </w:pPr>
      <w:rPr>
        <w:rFonts w:hint="default"/>
        <w:b/>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17">
    <w:nsid w:val="4D02790D"/>
    <w:multiLevelType w:val="hybridMultilevel"/>
    <w:tmpl w:val="711CA12A"/>
    <w:lvl w:ilvl="0" w:tplc="FA3684F0">
      <w:start w:val="1"/>
      <w:numFmt w:val="decimal"/>
      <w:lvlText w:val="%1."/>
      <w:lvlJc w:val="left"/>
      <w:pPr>
        <w:ind w:left="1996" w:hanging="360"/>
      </w:pPr>
      <w:rPr>
        <w:rFonts w:hint="default"/>
        <w:b/>
      </w:r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8">
    <w:nsid w:val="4F7634F3"/>
    <w:multiLevelType w:val="hybridMultilevel"/>
    <w:tmpl w:val="9CA60DE0"/>
    <w:lvl w:ilvl="0" w:tplc="C8E6B26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nsid w:val="5D0A01A8"/>
    <w:multiLevelType w:val="hybridMultilevel"/>
    <w:tmpl w:val="44803F98"/>
    <w:lvl w:ilvl="0" w:tplc="E1E4A18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2872F86"/>
    <w:multiLevelType w:val="hybridMultilevel"/>
    <w:tmpl w:val="5812131E"/>
    <w:lvl w:ilvl="0" w:tplc="09ECFAF0">
      <w:start w:val="1"/>
      <w:numFmt w:val="lowerLetter"/>
      <w:lvlText w:val="%1)"/>
      <w:lvlJc w:val="left"/>
      <w:pPr>
        <w:ind w:left="8441" w:hanging="360"/>
      </w:pPr>
      <w:rPr>
        <w:rFonts w:hint="default"/>
        <w:b/>
        <w:color w:val="auto"/>
      </w:rPr>
    </w:lvl>
    <w:lvl w:ilvl="1" w:tplc="080A0019" w:tentative="1">
      <w:start w:val="1"/>
      <w:numFmt w:val="lowerLetter"/>
      <w:lvlText w:val="%2."/>
      <w:lvlJc w:val="left"/>
      <w:pPr>
        <w:ind w:left="9161" w:hanging="360"/>
      </w:pPr>
    </w:lvl>
    <w:lvl w:ilvl="2" w:tplc="080A001B" w:tentative="1">
      <w:start w:val="1"/>
      <w:numFmt w:val="lowerRoman"/>
      <w:lvlText w:val="%3."/>
      <w:lvlJc w:val="right"/>
      <w:pPr>
        <w:ind w:left="9881" w:hanging="180"/>
      </w:pPr>
    </w:lvl>
    <w:lvl w:ilvl="3" w:tplc="080A000F" w:tentative="1">
      <w:start w:val="1"/>
      <w:numFmt w:val="decimal"/>
      <w:lvlText w:val="%4."/>
      <w:lvlJc w:val="left"/>
      <w:pPr>
        <w:ind w:left="10601" w:hanging="360"/>
      </w:pPr>
    </w:lvl>
    <w:lvl w:ilvl="4" w:tplc="080A0019" w:tentative="1">
      <w:start w:val="1"/>
      <w:numFmt w:val="lowerLetter"/>
      <w:lvlText w:val="%5."/>
      <w:lvlJc w:val="left"/>
      <w:pPr>
        <w:ind w:left="11321" w:hanging="360"/>
      </w:pPr>
    </w:lvl>
    <w:lvl w:ilvl="5" w:tplc="080A001B" w:tentative="1">
      <w:start w:val="1"/>
      <w:numFmt w:val="lowerRoman"/>
      <w:lvlText w:val="%6."/>
      <w:lvlJc w:val="right"/>
      <w:pPr>
        <w:ind w:left="12041" w:hanging="180"/>
      </w:pPr>
    </w:lvl>
    <w:lvl w:ilvl="6" w:tplc="080A000F" w:tentative="1">
      <w:start w:val="1"/>
      <w:numFmt w:val="decimal"/>
      <w:lvlText w:val="%7."/>
      <w:lvlJc w:val="left"/>
      <w:pPr>
        <w:ind w:left="12761" w:hanging="360"/>
      </w:pPr>
    </w:lvl>
    <w:lvl w:ilvl="7" w:tplc="080A0019" w:tentative="1">
      <w:start w:val="1"/>
      <w:numFmt w:val="lowerLetter"/>
      <w:lvlText w:val="%8."/>
      <w:lvlJc w:val="left"/>
      <w:pPr>
        <w:ind w:left="13481" w:hanging="360"/>
      </w:pPr>
    </w:lvl>
    <w:lvl w:ilvl="8" w:tplc="080A001B" w:tentative="1">
      <w:start w:val="1"/>
      <w:numFmt w:val="lowerRoman"/>
      <w:lvlText w:val="%9."/>
      <w:lvlJc w:val="right"/>
      <w:pPr>
        <w:ind w:left="14201" w:hanging="180"/>
      </w:pPr>
    </w:lvl>
  </w:abstractNum>
  <w:abstractNum w:abstractNumId="21">
    <w:nsid w:val="652047C6"/>
    <w:multiLevelType w:val="hybridMultilevel"/>
    <w:tmpl w:val="58C4D75C"/>
    <w:lvl w:ilvl="0" w:tplc="75FCE84C">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nsid w:val="6525167E"/>
    <w:multiLevelType w:val="hybridMultilevel"/>
    <w:tmpl w:val="AB90586E"/>
    <w:lvl w:ilvl="0" w:tplc="CC461864">
      <w:start w:val="1"/>
      <w:numFmt w:val="decimal"/>
      <w:lvlText w:val="%1."/>
      <w:lvlJc w:val="left"/>
      <w:pPr>
        <w:ind w:left="1070" w:hanging="360"/>
      </w:pPr>
      <w:rPr>
        <w:rFonts w:hint="default"/>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7FE4A77"/>
    <w:multiLevelType w:val="hybridMultilevel"/>
    <w:tmpl w:val="162626E6"/>
    <w:lvl w:ilvl="0" w:tplc="080A000F">
      <w:start w:val="1"/>
      <w:numFmt w:val="decimal"/>
      <w:lvlText w:val="%1."/>
      <w:lvlJc w:val="left"/>
      <w:pPr>
        <w:ind w:left="1931" w:hanging="360"/>
      </w:pPr>
      <w:rPr>
        <w:rFonts w:hint="default"/>
        <w:b/>
        <w:color w:val="auto"/>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4">
    <w:nsid w:val="681D6E9B"/>
    <w:multiLevelType w:val="hybridMultilevel"/>
    <w:tmpl w:val="0FDA6E26"/>
    <w:lvl w:ilvl="0" w:tplc="23720F5E">
      <w:start w:val="1"/>
      <w:numFmt w:val="upperRoman"/>
      <w:lvlText w:val="%1."/>
      <w:lvlJc w:val="left"/>
      <w:pPr>
        <w:ind w:left="288" w:hanging="720"/>
      </w:pPr>
      <w:rPr>
        <w:rFonts w:ascii="Arial" w:hAnsi="Arial" w:hint="default"/>
        <w:b/>
        <w:i w:val="0"/>
        <w:color w:val="auto"/>
        <w:sz w:val="24"/>
        <w:szCs w:val="24"/>
      </w:rPr>
    </w:lvl>
    <w:lvl w:ilvl="1" w:tplc="080A0019" w:tentative="1">
      <w:start w:val="1"/>
      <w:numFmt w:val="lowerLetter"/>
      <w:lvlText w:val="%2."/>
      <w:lvlJc w:val="left"/>
      <w:pPr>
        <w:ind w:left="648" w:hanging="360"/>
      </w:p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25">
    <w:nsid w:val="6A453134"/>
    <w:multiLevelType w:val="hybridMultilevel"/>
    <w:tmpl w:val="00528B82"/>
    <w:lvl w:ilvl="0" w:tplc="9970F8EA">
      <w:start w:val="1"/>
      <w:numFmt w:val="upperLetter"/>
      <w:lvlText w:val="%1."/>
      <w:lvlJc w:val="left"/>
      <w:pPr>
        <w:ind w:left="720" w:hanging="360"/>
      </w:pPr>
      <w:rPr>
        <w:rFonts w:hint="default"/>
        <w:b/>
        <w:i w:val="0"/>
        <w:color w:val="auto"/>
        <w:sz w:val="24"/>
        <w:szCs w:val="24"/>
      </w:rPr>
    </w:lvl>
    <w:lvl w:ilvl="1" w:tplc="30941B36">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0B94299"/>
    <w:multiLevelType w:val="hybridMultilevel"/>
    <w:tmpl w:val="1822314E"/>
    <w:lvl w:ilvl="0" w:tplc="74904F6A">
      <w:start w:val="1"/>
      <w:numFmt w:val="upperRoman"/>
      <w:lvlText w:val="%1."/>
      <w:lvlJc w:val="left"/>
      <w:pPr>
        <w:ind w:left="288" w:hanging="720"/>
      </w:pPr>
      <w:rPr>
        <w:rFonts w:hint="default"/>
        <w:b/>
      </w:rPr>
    </w:lvl>
    <w:lvl w:ilvl="1" w:tplc="080A0019" w:tentative="1">
      <w:start w:val="1"/>
      <w:numFmt w:val="lowerLetter"/>
      <w:lvlText w:val="%2."/>
      <w:lvlJc w:val="left"/>
      <w:pPr>
        <w:ind w:left="648" w:hanging="360"/>
      </w:p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27">
    <w:nsid w:val="72311725"/>
    <w:multiLevelType w:val="hybridMultilevel"/>
    <w:tmpl w:val="EF7AE0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40B1447"/>
    <w:multiLevelType w:val="hybridMultilevel"/>
    <w:tmpl w:val="2CA2A7BC"/>
    <w:lvl w:ilvl="0" w:tplc="080A0015">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A81765A"/>
    <w:multiLevelType w:val="hybridMultilevel"/>
    <w:tmpl w:val="79A66D8E"/>
    <w:lvl w:ilvl="0" w:tplc="9276636E">
      <w:start w:val="2"/>
      <w:numFmt w:val="lowerLetter"/>
      <w:lvlText w:val="%1)"/>
      <w:lvlJc w:val="left"/>
      <w:pPr>
        <w:ind w:left="-7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AB36829"/>
    <w:multiLevelType w:val="hybridMultilevel"/>
    <w:tmpl w:val="E7FAF6A4"/>
    <w:lvl w:ilvl="0" w:tplc="8C5E922E">
      <w:start w:val="1"/>
      <w:numFmt w:val="lowerLetter"/>
      <w:lvlText w:val="%1)"/>
      <w:lvlJc w:val="left"/>
      <w:pPr>
        <w:ind w:left="1407" w:hanging="84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4"/>
  </w:num>
  <w:num w:numId="3">
    <w:abstractNumId w:val="9"/>
  </w:num>
  <w:num w:numId="4">
    <w:abstractNumId w:val="13"/>
  </w:num>
  <w:num w:numId="5">
    <w:abstractNumId w:val="16"/>
  </w:num>
  <w:num w:numId="6">
    <w:abstractNumId w:val="11"/>
  </w:num>
  <w:num w:numId="7">
    <w:abstractNumId w:val="10"/>
  </w:num>
  <w:num w:numId="8">
    <w:abstractNumId w:val="7"/>
  </w:num>
  <w:num w:numId="9">
    <w:abstractNumId w:val="20"/>
  </w:num>
  <w:num w:numId="10">
    <w:abstractNumId w:val="0"/>
  </w:num>
  <w:num w:numId="11">
    <w:abstractNumId w:val="26"/>
  </w:num>
  <w:num w:numId="12">
    <w:abstractNumId w:val="6"/>
  </w:num>
  <w:num w:numId="13">
    <w:abstractNumId w:val="5"/>
  </w:num>
  <w:num w:numId="14">
    <w:abstractNumId w:val="15"/>
  </w:num>
  <w:num w:numId="15">
    <w:abstractNumId w:val="25"/>
  </w:num>
  <w:num w:numId="16">
    <w:abstractNumId w:val="2"/>
  </w:num>
  <w:num w:numId="17">
    <w:abstractNumId w:val="29"/>
  </w:num>
  <w:num w:numId="18">
    <w:abstractNumId w:val="17"/>
  </w:num>
  <w:num w:numId="19">
    <w:abstractNumId w:val="3"/>
  </w:num>
  <w:num w:numId="20">
    <w:abstractNumId w:val="24"/>
  </w:num>
  <w:num w:numId="21">
    <w:abstractNumId w:val="28"/>
  </w:num>
  <w:num w:numId="22">
    <w:abstractNumId w:val="27"/>
  </w:num>
  <w:num w:numId="23">
    <w:abstractNumId w:val="22"/>
  </w:num>
  <w:num w:numId="24">
    <w:abstractNumId w:val="8"/>
  </w:num>
  <w:num w:numId="25">
    <w:abstractNumId w:val="21"/>
  </w:num>
  <w:num w:numId="26">
    <w:abstractNumId w:val="23"/>
  </w:num>
  <w:num w:numId="27">
    <w:abstractNumId w:val="12"/>
  </w:num>
  <w:num w:numId="28">
    <w:abstractNumId w:val="30"/>
  </w:num>
  <w:num w:numId="29">
    <w:abstractNumId w:val="18"/>
  </w:num>
  <w:num w:numId="30">
    <w:abstractNumId w:val="14"/>
  </w:num>
  <w:num w:numId="31">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262"/>
    <w:rsid w:val="00003577"/>
    <w:rsid w:val="00007205"/>
    <w:rsid w:val="0001161A"/>
    <w:rsid w:val="00012341"/>
    <w:rsid w:val="000146F3"/>
    <w:rsid w:val="00015F6F"/>
    <w:rsid w:val="00022C31"/>
    <w:rsid w:val="000267AE"/>
    <w:rsid w:val="000316F3"/>
    <w:rsid w:val="0003283C"/>
    <w:rsid w:val="00036568"/>
    <w:rsid w:val="00040A50"/>
    <w:rsid w:val="00042DAA"/>
    <w:rsid w:val="00043C45"/>
    <w:rsid w:val="00047E6E"/>
    <w:rsid w:val="000541C0"/>
    <w:rsid w:val="00054E76"/>
    <w:rsid w:val="00067B7C"/>
    <w:rsid w:val="00073D2E"/>
    <w:rsid w:val="00074193"/>
    <w:rsid w:val="000758FE"/>
    <w:rsid w:val="00076EEC"/>
    <w:rsid w:val="00076F5C"/>
    <w:rsid w:val="00087823"/>
    <w:rsid w:val="000903EE"/>
    <w:rsid w:val="00091CE6"/>
    <w:rsid w:val="000A1DBD"/>
    <w:rsid w:val="000A2F1A"/>
    <w:rsid w:val="000A4AE0"/>
    <w:rsid w:val="000A57B4"/>
    <w:rsid w:val="000A74A7"/>
    <w:rsid w:val="000C0E95"/>
    <w:rsid w:val="000D3408"/>
    <w:rsid w:val="000D5C9A"/>
    <w:rsid w:val="000D66D3"/>
    <w:rsid w:val="000E3516"/>
    <w:rsid w:val="000E5D5A"/>
    <w:rsid w:val="000F14D6"/>
    <w:rsid w:val="000F6F61"/>
    <w:rsid w:val="001025AC"/>
    <w:rsid w:val="00104418"/>
    <w:rsid w:val="00111CEE"/>
    <w:rsid w:val="00116589"/>
    <w:rsid w:val="00126AB0"/>
    <w:rsid w:val="00130F03"/>
    <w:rsid w:val="00131011"/>
    <w:rsid w:val="001538E8"/>
    <w:rsid w:val="0015679D"/>
    <w:rsid w:val="00156EC5"/>
    <w:rsid w:val="0016291A"/>
    <w:rsid w:val="00163611"/>
    <w:rsid w:val="00167778"/>
    <w:rsid w:val="00167DFA"/>
    <w:rsid w:val="0017241E"/>
    <w:rsid w:val="00172F8D"/>
    <w:rsid w:val="00176C0A"/>
    <w:rsid w:val="0017787C"/>
    <w:rsid w:val="00177DEF"/>
    <w:rsid w:val="00181293"/>
    <w:rsid w:val="001835F0"/>
    <w:rsid w:val="001842ED"/>
    <w:rsid w:val="00186471"/>
    <w:rsid w:val="00193676"/>
    <w:rsid w:val="00195E16"/>
    <w:rsid w:val="00196044"/>
    <w:rsid w:val="001A574C"/>
    <w:rsid w:val="001B3C10"/>
    <w:rsid w:val="001C1011"/>
    <w:rsid w:val="001C3252"/>
    <w:rsid w:val="001C3E2A"/>
    <w:rsid w:val="001C4FF4"/>
    <w:rsid w:val="001C613C"/>
    <w:rsid w:val="001D6744"/>
    <w:rsid w:val="001E6551"/>
    <w:rsid w:val="001E6B0E"/>
    <w:rsid w:val="001F5E4C"/>
    <w:rsid w:val="0020449B"/>
    <w:rsid w:val="002061A4"/>
    <w:rsid w:val="0020695B"/>
    <w:rsid w:val="0020701D"/>
    <w:rsid w:val="00213785"/>
    <w:rsid w:val="00216B7B"/>
    <w:rsid w:val="00227E28"/>
    <w:rsid w:val="00233022"/>
    <w:rsid w:val="0023639A"/>
    <w:rsid w:val="00242B26"/>
    <w:rsid w:val="00242D6C"/>
    <w:rsid w:val="00247C45"/>
    <w:rsid w:val="00247E89"/>
    <w:rsid w:val="00251F66"/>
    <w:rsid w:val="0025258E"/>
    <w:rsid w:val="0025398F"/>
    <w:rsid w:val="00253C18"/>
    <w:rsid w:val="00254266"/>
    <w:rsid w:val="00256866"/>
    <w:rsid w:val="002647E9"/>
    <w:rsid w:val="002770DD"/>
    <w:rsid w:val="0028089E"/>
    <w:rsid w:val="0028615F"/>
    <w:rsid w:val="00287C99"/>
    <w:rsid w:val="002917D0"/>
    <w:rsid w:val="002917EA"/>
    <w:rsid w:val="002979AD"/>
    <w:rsid w:val="002A3CCD"/>
    <w:rsid w:val="002A59D4"/>
    <w:rsid w:val="002B13F7"/>
    <w:rsid w:val="002B65BE"/>
    <w:rsid w:val="002B712D"/>
    <w:rsid w:val="002C2BAE"/>
    <w:rsid w:val="002D3141"/>
    <w:rsid w:val="002D577D"/>
    <w:rsid w:val="002D6BE7"/>
    <w:rsid w:val="002F3D81"/>
    <w:rsid w:val="002F413A"/>
    <w:rsid w:val="002F6F19"/>
    <w:rsid w:val="002F7B86"/>
    <w:rsid w:val="0030050B"/>
    <w:rsid w:val="00300894"/>
    <w:rsid w:val="0030120E"/>
    <w:rsid w:val="0030312A"/>
    <w:rsid w:val="00303991"/>
    <w:rsid w:val="00306669"/>
    <w:rsid w:val="00310042"/>
    <w:rsid w:val="00313A99"/>
    <w:rsid w:val="00317639"/>
    <w:rsid w:val="003177D7"/>
    <w:rsid w:val="00320A91"/>
    <w:rsid w:val="003241E7"/>
    <w:rsid w:val="0032732D"/>
    <w:rsid w:val="003320F5"/>
    <w:rsid w:val="003406AA"/>
    <w:rsid w:val="0034213C"/>
    <w:rsid w:val="00345319"/>
    <w:rsid w:val="00345445"/>
    <w:rsid w:val="00353CA8"/>
    <w:rsid w:val="00356323"/>
    <w:rsid w:val="0036042E"/>
    <w:rsid w:val="00390C89"/>
    <w:rsid w:val="00395ABF"/>
    <w:rsid w:val="003A0643"/>
    <w:rsid w:val="003A1B52"/>
    <w:rsid w:val="003A71C4"/>
    <w:rsid w:val="003B1FBA"/>
    <w:rsid w:val="003D40D6"/>
    <w:rsid w:val="003D4C05"/>
    <w:rsid w:val="003E60DA"/>
    <w:rsid w:val="003E6485"/>
    <w:rsid w:val="003E6BC7"/>
    <w:rsid w:val="004061E6"/>
    <w:rsid w:val="00407982"/>
    <w:rsid w:val="00421005"/>
    <w:rsid w:val="00422574"/>
    <w:rsid w:val="00425288"/>
    <w:rsid w:val="00426C7A"/>
    <w:rsid w:val="00427B23"/>
    <w:rsid w:val="00443D28"/>
    <w:rsid w:val="00446311"/>
    <w:rsid w:val="00450C37"/>
    <w:rsid w:val="00471246"/>
    <w:rsid w:val="004730B7"/>
    <w:rsid w:val="00473157"/>
    <w:rsid w:val="0048170E"/>
    <w:rsid w:val="00483170"/>
    <w:rsid w:val="0049088D"/>
    <w:rsid w:val="00490A0D"/>
    <w:rsid w:val="00493E15"/>
    <w:rsid w:val="00494ED6"/>
    <w:rsid w:val="00497875"/>
    <w:rsid w:val="004A7148"/>
    <w:rsid w:val="004B1DDA"/>
    <w:rsid w:val="004B549F"/>
    <w:rsid w:val="004C048C"/>
    <w:rsid w:val="004C1E8A"/>
    <w:rsid w:val="004C2C8C"/>
    <w:rsid w:val="004C2E8D"/>
    <w:rsid w:val="004C44D5"/>
    <w:rsid w:val="004D1F5C"/>
    <w:rsid w:val="004D370C"/>
    <w:rsid w:val="004D67D7"/>
    <w:rsid w:val="004D79FE"/>
    <w:rsid w:val="004E455F"/>
    <w:rsid w:val="004E4680"/>
    <w:rsid w:val="004E70BF"/>
    <w:rsid w:val="004E747E"/>
    <w:rsid w:val="004F3302"/>
    <w:rsid w:val="004F3E9F"/>
    <w:rsid w:val="004F4A90"/>
    <w:rsid w:val="004F53C2"/>
    <w:rsid w:val="004F7284"/>
    <w:rsid w:val="005002E2"/>
    <w:rsid w:val="005104BE"/>
    <w:rsid w:val="005107CA"/>
    <w:rsid w:val="005132A2"/>
    <w:rsid w:val="00517340"/>
    <w:rsid w:val="00517880"/>
    <w:rsid w:val="00520B50"/>
    <w:rsid w:val="00522294"/>
    <w:rsid w:val="0052293A"/>
    <w:rsid w:val="00524EF3"/>
    <w:rsid w:val="00525CEC"/>
    <w:rsid w:val="0053448B"/>
    <w:rsid w:val="0053560C"/>
    <w:rsid w:val="00544CF7"/>
    <w:rsid w:val="00564D9D"/>
    <w:rsid w:val="00571666"/>
    <w:rsid w:val="005717DD"/>
    <w:rsid w:val="00575725"/>
    <w:rsid w:val="00580AB3"/>
    <w:rsid w:val="00582840"/>
    <w:rsid w:val="005877CC"/>
    <w:rsid w:val="00587AC8"/>
    <w:rsid w:val="00595E32"/>
    <w:rsid w:val="005A61FC"/>
    <w:rsid w:val="005B09A1"/>
    <w:rsid w:val="005B25AA"/>
    <w:rsid w:val="005B3C9E"/>
    <w:rsid w:val="005C4EE0"/>
    <w:rsid w:val="005C6523"/>
    <w:rsid w:val="005C6F94"/>
    <w:rsid w:val="005C72AC"/>
    <w:rsid w:val="005D2864"/>
    <w:rsid w:val="005D43CB"/>
    <w:rsid w:val="005E29AA"/>
    <w:rsid w:val="005E450C"/>
    <w:rsid w:val="005E5059"/>
    <w:rsid w:val="005E632A"/>
    <w:rsid w:val="005E6426"/>
    <w:rsid w:val="005F0B57"/>
    <w:rsid w:val="005F5F38"/>
    <w:rsid w:val="005F741A"/>
    <w:rsid w:val="005F74E6"/>
    <w:rsid w:val="00602515"/>
    <w:rsid w:val="0060487A"/>
    <w:rsid w:val="006049E9"/>
    <w:rsid w:val="006159DA"/>
    <w:rsid w:val="006229E8"/>
    <w:rsid w:val="00635C1A"/>
    <w:rsid w:val="00636B04"/>
    <w:rsid w:val="006407CB"/>
    <w:rsid w:val="00640E7F"/>
    <w:rsid w:val="00645FAD"/>
    <w:rsid w:val="00646DB9"/>
    <w:rsid w:val="006540A2"/>
    <w:rsid w:val="00654C13"/>
    <w:rsid w:val="006570E4"/>
    <w:rsid w:val="00662BE4"/>
    <w:rsid w:val="00665509"/>
    <w:rsid w:val="0066668F"/>
    <w:rsid w:val="006671B5"/>
    <w:rsid w:val="00670543"/>
    <w:rsid w:val="0067316C"/>
    <w:rsid w:val="00683373"/>
    <w:rsid w:val="006851D4"/>
    <w:rsid w:val="006A756D"/>
    <w:rsid w:val="006B53CE"/>
    <w:rsid w:val="006C31D9"/>
    <w:rsid w:val="006C502B"/>
    <w:rsid w:val="006C5D94"/>
    <w:rsid w:val="006C5E10"/>
    <w:rsid w:val="006C704E"/>
    <w:rsid w:val="006D36B5"/>
    <w:rsid w:val="006E686D"/>
    <w:rsid w:val="007005AF"/>
    <w:rsid w:val="0070068D"/>
    <w:rsid w:val="0070324A"/>
    <w:rsid w:val="007051A4"/>
    <w:rsid w:val="00705F46"/>
    <w:rsid w:val="00716720"/>
    <w:rsid w:val="00716EE4"/>
    <w:rsid w:val="007170A9"/>
    <w:rsid w:val="0073695B"/>
    <w:rsid w:val="00736A8A"/>
    <w:rsid w:val="00741AD0"/>
    <w:rsid w:val="0074634A"/>
    <w:rsid w:val="00746FD4"/>
    <w:rsid w:val="00747954"/>
    <w:rsid w:val="00751F02"/>
    <w:rsid w:val="00754166"/>
    <w:rsid w:val="00770038"/>
    <w:rsid w:val="0077510D"/>
    <w:rsid w:val="007763EB"/>
    <w:rsid w:val="00776ECF"/>
    <w:rsid w:val="00777231"/>
    <w:rsid w:val="00784491"/>
    <w:rsid w:val="007852D1"/>
    <w:rsid w:val="0078695F"/>
    <w:rsid w:val="00787E27"/>
    <w:rsid w:val="007904B8"/>
    <w:rsid w:val="007A2700"/>
    <w:rsid w:val="007A611E"/>
    <w:rsid w:val="007B3927"/>
    <w:rsid w:val="007B5A2D"/>
    <w:rsid w:val="007C4960"/>
    <w:rsid w:val="007C5084"/>
    <w:rsid w:val="007C5494"/>
    <w:rsid w:val="007D3908"/>
    <w:rsid w:val="007D3FBC"/>
    <w:rsid w:val="007D5FF7"/>
    <w:rsid w:val="007D6F9B"/>
    <w:rsid w:val="007E2B67"/>
    <w:rsid w:val="007E75CB"/>
    <w:rsid w:val="0080093A"/>
    <w:rsid w:val="00802C2B"/>
    <w:rsid w:val="00804E2E"/>
    <w:rsid w:val="00806672"/>
    <w:rsid w:val="00806FEC"/>
    <w:rsid w:val="0080759F"/>
    <w:rsid w:val="008118B9"/>
    <w:rsid w:val="00813CF2"/>
    <w:rsid w:val="00814F0D"/>
    <w:rsid w:val="008167C7"/>
    <w:rsid w:val="00827262"/>
    <w:rsid w:val="00835412"/>
    <w:rsid w:val="0084421E"/>
    <w:rsid w:val="00846ED2"/>
    <w:rsid w:val="00852F7F"/>
    <w:rsid w:val="00856619"/>
    <w:rsid w:val="00863EA2"/>
    <w:rsid w:val="00873023"/>
    <w:rsid w:val="00873668"/>
    <w:rsid w:val="008751D0"/>
    <w:rsid w:val="00883693"/>
    <w:rsid w:val="00885221"/>
    <w:rsid w:val="00891FBD"/>
    <w:rsid w:val="00892FD9"/>
    <w:rsid w:val="00894BA8"/>
    <w:rsid w:val="00895499"/>
    <w:rsid w:val="008A5801"/>
    <w:rsid w:val="008A7DA9"/>
    <w:rsid w:val="008B3CC2"/>
    <w:rsid w:val="008B5729"/>
    <w:rsid w:val="008B5E0C"/>
    <w:rsid w:val="008C741F"/>
    <w:rsid w:val="008C7E94"/>
    <w:rsid w:val="008D4BC2"/>
    <w:rsid w:val="008E2849"/>
    <w:rsid w:val="008E3768"/>
    <w:rsid w:val="008F07E2"/>
    <w:rsid w:val="008F4FCD"/>
    <w:rsid w:val="00902027"/>
    <w:rsid w:val="009021E9"/>
    <w:rsid w:val="0090369A"/>
    <w:rsid w:val="00906256"/>
    <w:rsid w:val="0090712D"/>
    <w:rsid w:val="00910A94"/>
    <w:rsid w:val="00912D96"/>
    <w:rsid w:val="00922E6B"/>
    <w:rsid w:val="00923D9F"/>
    <w:rsid w:val="00923EE1"/>
    <w:rsid w:val="00924186"/>
    <w:rsid w:val="00924765"/>
    <w:rsid w:val="00924D72"/>
    <w:rsid w:val="0092607D"/>
    <w:rsid w:val="009343F0"/>
    <w:rsid w:val="009357E6"/>
    <w:rsid w:val="009362DA"/>
    <w:rsid w:val="009363CD"/>
    <w:rsid w:val="00937251"/>
    <w:rsid w:val="00937FCD"/>
    <w:rsid w:val="00943714"/>
    <w:rsid w:val="009447DE"/>
    <w:rsid w:val="00964930"/>
    <w:rsid w:val="009673F6"/>
    <w:rsid w:val="00977510"/>
    <w:rsid w:val="009806DB"/>
    <w:rsid w:val="00981F4F"/>
    <w:rsid w:val="00982CE4"/>
    <w:rsid w:val="009865C2"/>
    <w:rsid w:val="0099141C"/>
    <w:rsid w:val="00991952"/>
    <w:rsid w:val="009A0719"/>
    <w:rsid w:val="009A0748"/>
    <w:rsid w:val="009A09D4"/>
    <w:rsid w:val="009B4AE0"/>
    <w:rsid w:val="009B772D"/>
    <w:rsid w:val="009C08D2"/>
    <w:rsid w:val="009C223E"/>
    <w:rsid w:val="009C450F"/>
    <w:rsid w:val="009C5477"/>
    <w:rsid w:val="009D66CC"/>
    <w:rsid w:val="009E2CF2"/>
    <w:rsid w:val="009F7434"/>
    <w:rsid w:val="00A027D3"/>
    <w:rsid w:val="00A05C3B"/>
    <w:rsid w:val="00A1287F"/>
    <w:rsid w:val="00A178A0"/>
    <w:rsid w:val="00A2274C"/>
    <w:rsid w:val="00A22E82"/>
    <w:rsid w:val="00A23D0C"/>
    <w:rsid w:val="00A32A14"/>
    <w:rsid w:val="00A40451"/>
    <w:rsid w:val="00A41F9F"/>
    <w:rsid w:val="00A45C92"/>
    <w:rsid w:val="00A53719"/>
    <w:rsid w:val="00A53D31"/>
    <w:rsid w:val="00A548D2"/>
    <w:rsid w:val="00A54F27"/>
    <w:rsid w:val="00A54F52"/>
    <w:rsid w:val="00A64F02"/>
    <w:rsid w:val="00A668B5"/>
    <w:rsid w:val="00A6785B"/>
    <w:rsid w:val="00A679A3"/>
    <w:rsid w:val="00A72BBF"/>
    <w:rsid w:val="00A76C65"/>
    <w:rsid w:val="00A8436E"/>
    <w:rsid w:val="00A93B2C"/>
    <w:rsid w:val="00A95D3C"/>
    <w:rsid w:val="00A963A2"/>
    <w:rsid w:val="00A9762D"/>
    <w:rsid w:val="00A97EBF"/>
    <w:rsid w:val="00AA7B1B"/>
    <w:rsid w:val="00AB1D6B"/>
    <w:rsid w:val="00AB5F89"/>
    <w:rsid w:val="00AB6983"/>
    <w:rsid w:val="00AC05CE"/>
    <w:rsid w:val="00AC7735"/>
    <w:rsid w:val="00AC7839"/>
    <w:rsid w:val="00AD0926"/>
    <w:rsid w:val="00AD114D"/>
    <w:rsid w:val="00AD1450"/>
    <w:rsid w:val="00AD1AAF"/>
    <w:rsid w:val="00AD2C99"/>
    <w:rsid w:val="00AD5FC2"/>
    <w:rsid w:val="00AE2C5E"/>
    <w:rsid w:val="00AE7356"/>
    <w:rsid w:val="00AF2CCA"/>
    <w:rsid w:val="00AF47D4"/>
    <w:rsid w:val="00B06781"/>
    <w:rsid w:val="00B06947"/>
    <w:rsid w:val="00B105B5"/>
    <w:rsid w:val="00B135AB"/>
    <w:rsid w:val="00B158A8"/>
    <w:rsid w:val="00B17642"/>
    <w:rsid w:val="00B20E7C"/>
    <w:rsid w:val="00B214BF"/>
    <w:rsid w:val="00B25DD3"/>
    <w:rsid w:val="00B3051F"/>
    <w:rsid w:val="00B33429"/>
    <w:rsid w:val="00B34F4D"/>
    <w:rsid w:val="00B370E8"/>
    <w:rsid w:val="00B45A98"/>
    <w:rsid w:val="00B55D91"/>
    <w:rsid w:val="00B67CAB"/>
    <w:rsid w:val="00B76E9A"/>
    <w:rsid w:val="00B80612"/>
    <w:rsid w:val="00B8634A"/>
    <w:rsid w:val="00B92BB3"/>
    <w:rsid w:val="00B9357A"/>
    <w:rsid w:val="00B95DC0"/>
    <w:rsid w:val="00B964E8"/>
    <w:rsid w:val="00B96AFE"/>
    <w:rsid w:val="00B974C5"/>
    <w:rsid w:val="00BA11C4"/>
    <w:rsid w:val="00BB1974"/>
    <w:rsid w:val="00BB23D5"/>
    <w:rsid w:val="00BB307E"/>
    <w:rsid w:val="00BB4820"/>
    <w:rsid w:val="00BB534B"/>
    <w:rsid w:val="00BC141F"/>
    <w:rsid w:val="00BC5443"/>
    <w:rsid w:val="00BD0DB0"/>
    <w:rsid w:val="00BD1345"/>
    <w:rsid w:val="00BD1EF1"/>
    <w:rsid w:val="00BD5A4E"/>
    <w:rsid w:val="00BD69D6"/>
    <w:rsid w:val="00BE2ACD"/>
    <w:rsid w:val="00BE2D0F"/>
    <w:rsid w:val="00BF4AC5"/>
    <w:rsid w:val="00BF529F"/>
    <w:rsid w:val="00BF7164"/>
    <w:rsid w:val="00C21ACE"/>
    <w:rsid w:val="00C23409"/>
    <w:rsid w:val="00C23ABE"/>
    <w:rsid w:val="00C264A2"/>
    <w:rsid w:val="00C36545"/>
    <w:rsid w:val="00C369E3"/>
    <w:rsid w:val="00C4115E"/>
    <w:rsid w:val="00C44539"/>
    <w:rsid w:val="00C47550"/>
    <w:rsid w:val="00C47895"/>
    <w:rsid w:val="00C54F1C"/>
    <w:rsid w:val="00C55FD3"/>
    <w:rsid w:val="00C60CA9"/>
    <w:rsid w:val="00C61551"/>
    <w:rsid w:val="00C618A2"/>
    <w:rsid w:val="00C62717"/>
    <w:rsid w:val="00C64F50"/>
    <w:rsid w:val="00C71FBE"/>
    <w:rsid w:val="00C7259F"/>
    <w:rsid w:val="00C73776"/>
    <w:rsid w:val="00C755D0"/>
    <w:rsid w:val="00C807F5"/>
    <w:rsid w:val="00C86CA6"/>
    <w:rsid w:val="00C9134F"/>
    <w:rsid w:val="00C9170F"/>
    <w:rsid w:val="00C94FFD"/>
    <w:rsid w:val="00CB0976"/>
    <w:rsid w:val="00CB31A6"/>
    <w:rsid w:val="00CB531B"/>
    <w:rsid w:val="00CC3D49"/>
    <w:rsid w:val="00CC6994"/>
    <w:rsid w:val="00CC6B32"/>
    <w:rsid w:val="00CC6CFA"/>
    <w:rsid w:val="00CD0675"/>
    <w:rsid w:val="00CE25A2"/>
    <w:rsid w:val="00CE2ABB"/>
    <w:rsid w:val="00CE471D"/>
    <w:rsid w:val="00CE4F5E"/>
    <w:rsid w:val="00CF00E5"/>
    <w:rsid w:val="00CF56D5"/>
    <w:rsid w:val="00D00BC0"/>
    <w:rsid w:val="00D04357"/>
    <w:rsid w:val="00D0543E"/>
    <w:rsid w:val="00D107FB"/>
    <w:rsid w:val="00D12981"/>
    <w:rsid w:val="00D1394D"/>
    <w:rsid w:val="00D13BAD"/>
    <w:rsid w:val="00D14500"/>
    <w:rsid w:val="00D15DD0"/>
    <w:rsid w:val="00D16174"/>
    <w:rsid w:val="00D168C9"/>
    <w:rsid w:val="00D270EF"/>
    <w:rsid w:val="00D4102F"/>
    <w:rsid w:val="00D4115E"/>
    <w:rsid w:val="00D43EB3"/>
    <w:rsid w:val="00D508A2"/>
    <w:rsid w:val="00D5093E"/>
    <w:rsid w:val="00D51933"/>
    <w:rsid w:val="00D62EC6"/>
    <w:rsid w:val="00D66F71"/>
    <w:rsid w:val="00D74A9F"/>
    <w:rsid w:val="00D75D09"/>
    <w:rsid w:val="00D76F3E"/>
    <w:rsid w:val="00D8197C"/>
    <w:rsid w:val="00DA4E94"/>
    <w:rsid w:val="00DA7FDE"/>
    <w:rsid w:val="00DB16AC"/>
    <w:rsid w:val="00DD1BDE"/>
    <w:rsid w:val="00DD458F"/>
    <w:rsid w:val="00DE4CE0"/>
    <w:rsid w:val="00DF351B"/>
    <w:rsid w:val="00E01117"/>
    <w:rsid w:val="00E03483"/>
    <w:rsid w:val="00E04714"/>
    <w:rsid w:val="00E04F48"/>
    <w:rsid w:val="00E07DA0"/>
    <w:rsid w:val="00E1126F"/>
    <w:rsid w:val="00E13A79"/>
    <w:rsid w:val="00E2243C"/>
    <w:rsid w:val="00E47BFA"/>
    <w:rsid w:val="00E57E97"/>
    <w:rsid w:val="00E70484"/>
    <w:rsid w:val="00E716BB"/>
    <w:rsid w:val="00E7270F"/>
    <w:rsid w:val="00E7349D"/>
    <w:rsid w:val="00E815BE"/>
    <w:rsid w:val="00E8234A"/>
    <w:rsid w:val="00E85169"/>
    <w:rsid w:val="00E85779"/>
    <w:rsid w:val="00E87C65"/>
    <w:rsid w:val="00E93411"/>
    <w:rsid w:val="00EA6185"/>
    <w:rsid w:val="00EB1D7F"/>
    <w:rsid w:val="00EB3DBB"/>
    <w:rsid w:val="00EB54BF"/>
    <w:rsid w:val="00EC13E1"/>
    <w:rsid w:val="00EC347A"/>
    <w:rsid w:val="00EC35DA"/>
    <w:rsid w:val="00EC4522"/>
    <w:rsid w:val="00EC4541"/>
    <w:rsid w:val="00EC47AF"/>
    <w:rsid w:val="00EC5985"/>
    <w:rsid w:val="00EC61E6"/>
    <w:rsid w:val="00ED2304"/>
    <w:rsid w:val="00EE0547"/>
    <w:rsid w:val="00EE38BF"/>
    <w:rsid w:val="00EE4406"/>
    <w:rsid w:val="00EF30F8"/>
    <w:rsid w:val="00EF4B28"/>
    <w:rsid w:val="00F04450"/>
    <w:rsid w:val="00F17BA0"/>
    <w:rsid w:val="00F204C3"/>
    <w:rsid w:val="00F23403"/>
    <w:rsid w:val="00F244EF"/>
    <w:rsid w:val="00F25581"/>
    <w:rsid w:val="00F30D51"/>
    <w:rsid w:val="00F31EC0"/>
    <w:rsid w:val="00F35F26"/>
    <w:rsid w:val="00F36F0F"/>
    <w:rsid w:val="00F37ED6"/>
    <w:rsid w:val="00F42EAA"/>
    <w:rsid w:val="00F470D1"/>
    <w:rsid w:val="00F473AE"/>
    <w:rsid w:val="00F518E2"/>
    <w:rsid w:val="00F51DF0"/>
    <w:rsid w:val="00F523B5"/>
    <w:rsid w:val="00F52861"/>
    <w:rsid w:val="00F54307"/>
    <w:rsid w:val="00F561B8"/>
    <w:rsid w:val="00F56DF9"/>
    <w:rsid w:val="00F60762"/>
    <w:rsid w:val="00F656F5"/>
    <w:rsid w:val="00F65FF9"/>
    <w:rsid w:val="00F741F9"/>
    <w:rsid w:val="00F80594"/>
    <w:rsid w:val="00F86632"/>
    <w:rsid w:val="00F910B0"/>
    <w:rsid w:val="00F92D33"/>
    <w:rsid w:val="00F9581C"/>
    <w:rsid w:val="00FA4690"/>
    <w:rsid w:val="00FA6FFA"/>
    <w:rsid w:val="00FA7510"/>
    <w:rsid w:val="00FA7D37"/>
    <w:rsid w:val="00FB197E"/>
    <w:rsid w:val="00FB1D20"/>
    <w:rsid w:val="00FB39D1"/>
    <w:rsid w:val="00FB436A"/>
    <w:rsid w:val="00FB6AE8"/>
    <w:rsid w:val="00FB78CC"/>
    <w:rsid w:val="00FC358D"/>
    <w:rsid w:val="00FC6BD1"/>
    <w:rsid w:val="00FC6F21"/>
    <w:rsid w:val="00FD261A"/>
    <w:rsid w:val="00FD7314"/>
    <w:rsid w:val="00FE1F1B"/>
    <w:rsid w:val="00FE29CB"/>
    <w:rsid w:val="00FE3031"/>
    <w:rsid w:val="00FE689C"/>
    <w:rsid w:val="00FF3B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C3B"/>
    <w:pPr>
      <w:spacing w:after="200" w:line="276" w:lineRule="auto"/>
    </w:pPr>
    <w:rPr>
      <w:sz w:val="22"/>
      <w:szCs w:val="22"/>
      <w:lang w:eastAsia="en-US"/>
    </w:rPr>
  </w:style>
  <w:style w:type="paragraph" w:styleId="Ttulo1">
    <w:name w:val="heading 1"/>
    <w:basedOn w:val="Normal"/>
    <w:link w:val="Ttulo1Car"/>
    <w:uiPriority w:val="9"/>
    <w:qFormat/>
    <w:rsid w:val="00BD0DB0"/>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link w:val="Ttulo2Car"/>
    <w:uiPriority w:val="9"/>
    <w:qFormat/>
    <w:rsid w:val="00BD0DB0"/>
    <w:pPr>
      <w:spacing w:before="100" w:beforeAutospacing="1" w:after="100" w:afterAutospacing="1" w:line="240" w:lineRule="auto"/>
      <w:outlineLvl w:val="1"/>
    </w:pPr>
    <w:rPr>
      <w:rFonts w:ascii="Times New Roman" w:eastAsia="Times New Roman" w:hAnsi="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D0DB0"/>
    <w:rPr>
      <w:rFonts w:ascii="Times New Roman" w:eastAsia="Times New Roman" w:hAnsi="Times New Roman" w:cs="Times New Roman"/>
      <w:b/>
      <w:bCs/>
      <w:kern w:val="36"/>
      <w:sz w:val="48"/>
      <w:szCs w:val="48"/>
      <w:lang w:eastAsia="es-MX"/>
    </w:rPr>
  </w:style>
  <w:style w:type="character" w:customStyle="1" w:styleId="Ttulo2Car">
    <w:name w:val="Título 2 Car"/>
    <w:link w:val="Ttulo2"/>
    <w:uiPriority w:val="9"/>
    <w:rsid w:val="00BD0DB0"/>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7051A4"/>
    <w:pPr>
      <w:ind w:left="720"/>
      <w:contextualSpacing/>
    </w:pPr>
  </w:style>
  <w:style w:type="paragraph" w:styleId="Textodeglobo">
    <w:name w:val="Balloon Text"/>
    <w:basedOn w:val="Normal"/>
    <w:link w:val="TextodegloboCar"/>
    <w:uiPriority w:val="99"/>
    <w:semiHidden/>
    <w:unhideWhenUsed/>
    <w:rsid w:val="00BB197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B1974"/>
    <w:rPr>
      <w:rFonts w:ascii="Tahoma" w:hAnsi="Tahoma" w:cs="Tahoma"/>
      <w:sz w:val="16"/>
      <w:szCs w:val="16"/>
    </w:rPr>
  </w:style>
  <w:style w:type="paragraph" w:styleId="Encabezado">
    <w:name w:val="header"/>
    <w:basedOn w:val="Normal"/>
    <w:link w:val="EncabezadoCar"/>
    <w:uiPriority w:val="99"/>
    <w:unhideWhenUsed/>
    <w:rsid w:val="006C31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31D9"/>
  </w:style>
  <w:style w:type="paragraph" w:styleId="Piedepgina">
    <w:name w:val="footer"/>
    <w:basedOn w:val="Normal"/>
    <w:link w:val="PiedepginaCar"/>
    <w:uiPriority w:val="99"/>
    <w:unhideWhenUsed/>
    <w:rsid w:val="006C31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31D9"/>
  </w:style>
  <w:style w:type="character" w:customStyle="1" w:styleId="apple-converted-space">
    <w:name w:val="apple-converted-space"/>
    <w:basedOn w:val="Fuentedeprrafopredeter"/>
    <w:rsid w:val="00176C0A"/>
  </w:style>
  <w:style w:type="character" w:styleId="Refdecomentario">
    <w:name w:val="annotation reference"/>
    <w:basedOn w:val="Fuentedeprrafopredeter"/>
    <w:uiPriority w:val="99"/>
    <w:semiHidden/>
    <w:unhideWhenUsed/>
    <w:rsid w:val="001842ED"/>
    <w:rPr>
      <w:sz w:val="16"/>
      <w:szCs w:val="16"/>
    </w:rPr>
  </w:style>
  <w:style w:type="paragraph" w:styleId="Textocomentario">
    <w:name w:val="annotation text"/>
    <w:basedOn w:val="Normal"/>
    <w:link w:val="TextocomentarioCar"/>
    <w:uiPriority w:val="99"/>
    <w:semiHidden/>
    <w:unhideWhenUsed/>
    <w:rsid w:val="001842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42ED"/>
    <w:rPr>
      <w:lang w:eastAsia="en-US"/>
    </w:rPr>
  </w:style>
  <w:style w:type="paragraph" w:styleId="Asuntodelcomentario">
    <w:name w:val="annotation subject"/>
    <w:basedOn w:val="Textocomentario"/>
    <w:next w:val="Textocomentario"/>
    <w:link w:val="AsuntodelcomentarioCar"/>
    <w:uiPriority w:val="99"/>
    <w:semiHidden/>
    <w:unhideWhenUsed/>
    <w:rsid w:val="001842ED"/>
    <w:rPr>
      <w:b/>
      <w:bCs/>
    </w:rPr>
  </w:style>
  <w:style w:type="character" w:customStyle="1" w:styleId="AsuntodelcomentarioCar">
    <w:name w:val="Asunto del comentario Car"/>
    <w:basedOn w:val="TextocomentarioCar"/>
    <w:link w:val="Asuntodelcomentario"/>
    <w:uiPriority w:val="99"/>
    <w:semiHidden/>
    <w:rsid w:val="001842ED"/>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C3B"/>
    <w:pPr>
      <w:spacing w:after="200" w:line="276" w:lineRule="auto"/>
    </w:pPr>
    <w:rPr>
      <w:sz w:val="22"/>
      <w:szCs w:val="22"/>
      <w:lang w:eastAsia="en-US"/>
    </w:rPr>
  </w:style>
  <w:style w:type="paragraph" w:styleId="Ttulo1">
    <w:name w:val="heading 1"/>
    <w:basedOn w:val="Normal"/>
    <w:link w:val="Ttulo1Car"/>
    <w:uiPriority w:val="9"/>
    <w:qFormat/>
    <w:rsid w:val="00BD0DB0"/>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link w:val="Ttulo2Car"/>
    <w:uiPriority w:val="9"/>
    <w:qFormat/>
    <w:rsid w:val="00BD0DB0"/>
    <w:pPr>
      <w:spacing w:before="100" w:beforeAutospacing="1" w:after="100" w:afterAutospacing="1" w:line="240" w:lineRule="auto"/>
      <w:outlineLvl w:val="1"/>
    </w:pPr>
    <w:rPr>
      <w:rFonts w:ascii="Times New Roman" w:eastAsia="Times New Roman" w:hAnsi="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D0DB0"/>
    <w:rPr>
      <w:rFonts w:ascii="Times New Roman" w:eastAsia="Times New Roman" w:hAnsi="Times New Roman" w:cs="Times New Roman"/>
      <w:b/>
      <w:bCs/>
      <w:kern w:val="36"/>
      <w:sz w:val="48"/>
      <w:szCs w:val="48"/>
      <w:lang w:eastAsia="es-MX"/>
    </w:rPr>
  </w:style>
  <w:style w:type="character" w:customStyle="1" w:styleId="Ttulo2Car">
    <w:name w:val="Título 2 Car"/>
    <w:link w:val="Ttulo2"/>
    <w:uiPriority w:val="9"/>
    <w:rsid w:val="00BD0DB0"/>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7051A4"/>
    <w:pPr>
      <w:ind w:left="720"/>
      <w:contextualSpacing/>
    </w:pPr>
  </w:style>
  <w:style w:type="paragraph" w:styleId="Textodeglobo">
    <w:name w:val="Balloon Text"/>
    <w:basedOn w:val="Normal"/>
    <w:link w:val="TextodegloboCar"/>
    <w:uiPriority w:val="99"/>
    <w:semiHidden/>
    <w:unhideWhenUsed/>
    <w:rsid w:val="00BB197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B1974"/>
    <w:rPr>
      <w:rFonts w:ascii="Tahoma" w:hAnsi="Tahoma" w:cs="Tahoma"/>
      <w:sz w:val="16"/>
      <w:szCs w:val="16"/>
    </w:rPr>
  </w:style>
  <w:style w:type="paragraph" w:styleId="Encabezado">
    <w:name w:val="header"/>
    <w:basedOn w:val="Normal"/>
    <w:link w:val="EncabezadoCar"/>
    <w:uiPriority w:val="99"/>
    <w:unhideWhenUsed/>
    <w:rsid w:val="006C31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31D9"/>
  </w:style>
  <w:style w:type="paragraph" w:styleId="Piedepgina">
    <w:name w:val="footer"/>
    <w:basedOn w:val="Normal"/>
    <w:link w:val="PiedepginaCar"/>
    <w:uiPriority w:val="99"/>
    <w:unhideWhenUsed/>
    <w:rsid w:val="006C31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31D9"/>
  </w:style>
  <w:style w:type="character" w:customStyle="1" w:styleId="apple-converted-space">
    <w:name w:val="apple-converted-space"/>
    <w:basedOn w:val="Fuentedeprrafopredeter"/>
    <w:rsid w:val="00176C0A"/>
  </w:style>
  <w:style w:type="character" w:styleId="Refdecomentario">
    <w:name w:val="annotation reference"/>
    <w:basedOn w:val="Fuentedeprrafopredeter"/>
    <w:uiPriority w:val="99"/>
    <w:semiHidden/>
    <w:unhideWhenUsed/>
    <w:rsid w:val="001842ED"/>
    <w:rPr>
      <w:sz w:val="16"/>
      <w:szCs w:val="16"/>
    </w:rPr>
  </w:style>
  <w:style w:type="paragraph" w:styleId="Textocomentario">
    <w:name w:val="annotation text"/>
    <w:basedOn w:val="Normal"/>
    <w:link w:val="TextocomentarioCar"/>
    <w:uiPriority w:val="99"/>
    <w:semiHidden/>
    <w:unhideWhenUsed/>
    <w:rsid w:val="001842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42ED"/>
    <w:rPr>
      <w:lang w:eastAsia="en-US"/>
    </w:rPr>
  </w:style>
  <w:style w:type="paragraph" w:styleId="Asuntodelcomentario">
    <w:name w:val="annotation subject"/>
    <w:basedOn w:val="Textocomentario"/>
    <w:next w:val="Textocomentario"/>
    <w:link w:val="AsuntodelcomentarioCar"/>
    <w:uiPriority w:val="99"/>
    <w:semiHidden/>
    <w:unhideWhenUsed/>
    <w:rsid w:val="001842ED"/>
    <w:rPr>
      <w:b/>
      <w:bCs/>
    </w:rPr>
  </w:style>
  <w:style w:type="character" w:customStyle="1" w:styleId="AsuntodelcomentarioCar">
    <w:name w:val="Asunto del comentario Car"/>
    <w:basedOn w:val="TextocomentarioCar"/>
    <w:link w:val="Asuntodelcomentario"/>
    <w:uiPriority w:val="99"/>
    <w:semiHidden/>
    <w:rsid w:val="001842E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215758">
      <w:bodyDiv w:val="1"/>
      <w:marLeft w:val="0"/>
      <w:marRight w:val="0"/>
      <w:marTop w:val="0"/>
      <w:marBottom w:val="0"/>
      <w:divBdr>
        <w:top w:val="none" w:sz="0" w:space="0" w:color="auto"/>
        <w:left w:val="none" w:sz="0" w:space="0" w:color="auto"/>
        <w:bottom w:val="none" w:sz="0" w:space="0" w:color="auto"/>
        <w:right w:val="none" w:sz="0" w:space="0" w:color="auto"/>
      </w:divBdr>
      <w:divsChild>
        <w:div w:id="804543999">
          <w:marLeft w:val="0"/>
          <w:marRight w:val="0"/>
          <w:marTop w:val="0"/>
          <w:marBottom w:val="0"/>
          <w:divBdr>
            <w:top w:val="none" w:sz="0" w:space="0" w:color="auto"/>
            <w:left w:val="none" w:sz="0" w:space="0" w:color="auto"/>
            <w:bottom w:val="none" w:sz="0" w:space="0" w:color="auto"/>
            <w:right w:val="none" w:sz="0" w:space="0" w:color="auto"/>
          </w:divBdr>
          <w:divsChild>
            <w:div w:id="364330665">
              <w:marLeft w:val="0"/>
              <w:marRight w:val="0"/>
              <w:marTop w:val="0"/>
              <w:marBottom w:val="0"/>
              <w:divBdr>
                <w:top w:val="none" w:sz="0" w:space="0" w:color="auto"/>
                <w:left w:val="none" w:sz="0" w:space="0" w:color="auto"/>
                <w:bottom w:val="none" w:sz="0" w:space="0" w:color="auto"/>
                <w:right w:val="none" w:sz="0" w:space="0" w:color="auto"/>
              </w:divBdr>
              <w:divsChild>
                <w:div w:id="451440328">
                  <w:marLeft w:val="0"/>
                  <w:marRight w:val="0"/>
                  <w:marTop w:val="0"/>
                  <w:marBottom w:val="0"/>
                  <w:divBdr>
                    <w:top w:val="none" w:sz="0" w:space="0" w:color="auto"/>
                    <w:left w:val="none" w:sz="0" w:space="0" w:color="auto"/>
                    <w:bottom w:val="none" w:sz="0" w:space="0" w:color="auto"/>
                    <w:right w:val="none" w:sz="0" w:space="0" w:color="auto"/>
                  </w:divBdr>
                  <w:divsChild>
                    <w:div w:id="7678468">
                      <w:marLeft w:val="720"/>
                      <w:marRight w:val="0"/>
                      <w:marTop w:val="0"/>
                      <w:marBottom w:val="90"/>
                      <w:divBdr>
                        <w:top w:val="none" w:sz="0" w:space="0" w:color="auto"/>
                        <w:left w:val="none" w:sz="0" w:space="0" w:color="auto"/>
                        <w:bottom w:val="none" w:sz="0" w:space="0" w:color="auto"/>
                        <w:right w:val="none" w:sz="0" w:space="0" w:color="auto"/>
                      </w:divBdr>
                    </w:div>
                    <w:div w:id="13580267">
                      <w:marLeft w:val="0"/>
                      <w:marRight w:val="0"/>
                      <w:marTop w:val="0"/>
                      <w:marBottom w:val="90"/>
                      <w:divBdr>
                        <w:top w:val="none" w:sz="0" w:space="0" w:color="auto"/>
                        <w:left w:val="none" w:sz="0" w:space="0" w:color="auto"/>
                        <w:bottom w:val="none" w:sz="0" w:space="0" w:color="auto"/>
                        <w:right w:val="none" w:sz="0" w:space="0" w:color="auto"/>
                      </w:divBdr>
                    </w:div>
                    <w:div w:id="18092544">
                      <w:marLeft w:val="1080"/>
                      <w:marRight w:val="0"/>
                      <w:marTop w:val="0"/>
                      <w:marBottom w:val="92"/>
                      <w:divBdr>
                        <w:top w:val="none" w:sz="0" w:space="0" w:color="auto"/>
                        <w:left w:val="none" w:sz="0" w:space="0" w:color="auto"/>
                        <w:bottom w:val="none" w:sz="0" w:space="0" w:color="auto"/>
                        <w:right w:val="none" w:sz="0" w:space="0" w:color="auto"/>
                      </w:divBdr>
                    </w:div>
                    <w:div w:id="29690689">
                      <w:marLeft w:val="0"/>
                      <w:marRight w:val="0"/>
                      <w:marTop w:val="0"/>
                      <w:marBottom w:val="92"/>
                      <w:divBdr>
                        <w:top w:val="none" w:sz="0" w:space="0" w:color="auto"/>
                        <w:left w:val="none" w:sz="0" w:space="0" w:color="auto"/>
                        <w:bottom w:val="none" w:sz="0" w:space="0" w:color="auto"/>
                        <w:right w:val="none" w:sz="0" w:space="0" w:color="auto"/>
                      </w:divBdr>
                    </w:div>
                    <w:div w:id="38213630">
                      <w:marLeft w:val="0"/>
                      <w:marRight w:val="0"/>
                      <w:marTop w:val="0"/>
                      <w:marBottom w:val="90"/>
                      <w:divBdr>
                        <w:top w:val="none" w:sz="0" w:space="0" w:color="auto"/>
                        <w:left w:val="none" w:sz="0" w:space="0" w:color="auto"/>
                        <w:bottom w:val="none" w:sz="0" w:space="0" w:color="auto"/>
                        <w:right w:val="none" w:sz="0" w:space="0" w:color="auto"/>
                      </w:divBdr>
                    </w:div>
                    <w:div w:id="47345249">
                      <w:marLeft w:val="0"/>
                      <w:marRight w:val="0"/>
                      <w:marTop w:val="0"/>
                      <w:marBottom w:val="90"/>
                      <w:divBdr>
                        <w:top w:val="none" w:sz="0" w:space="0" w:color="auto"/>
                        <w:left w:val="none" w:sz="0" w:space="0" w:color="auto"/>
                        <w:bottom w:val="none" w:sz="0" w:space="0" w:color="auto"/>
                        <w:right w:val="none" w:sz="0" w:space="0" w:color="auto"/>
                      </w:divBdr>
                    </w:div>
                    <w:div w:id="64383364">
                      <w:marLeft w:val="0"/>
                      <w:marRight w:val="0"/>
                      <w:marTop w:val="0"/>
                      <w:marBottom w:val="92"/>
                      <w:divBdr>
                        <w:top w:val="none" w:sz="0" w:space="0" w:color="auto"/>
                        <w:left w:val="none" w:sz="0" w:space="0" w:color="auto"/>
                        <w:bottom w:val="none" w:sz="0" w:space="0" w:color="auto"/>
                        <w:right w:val="none" w:sz="0" w:space="0" w:color="auto"/>
                      </w:divBdr>
                    </w:div>
                    <w:div w:id="70347322">
                      <w:marLeft w:val="0"/>
                      <w:marRight w:val="0"/>
                      <w:marTop w:val="0"/>
                      <w:marBottom w:val="90"/>
                      <w:divBdr>
                        <w:top w:val="none" w:sz="0" w:space="0" w:color="auto"/>
                        <w:left w:val="none" w:sz="0" w:space="0" w:color="auto"/>
                        <w:bottom w:val="none" w:sz="0" w:space="0" w:color="auto"/>
                        <w:right w:val="none" w:sz="0" w:space="0" w:color="auto"/>
                      </w:divBdr>
                    </w:div>
                    <w:div w:id="84545500">
                      <w:marLeft w:val="1080"/>
                      <w:marRight w:val="0"/>
                      <w:marTop w:val="0"/>
                      <w:marBottom w:val="90"/>
                      <w:divBdr>
                        <w:top w:val="none" w:sz="0" w:space="0" w:color="auto"/>
                        <w:left w:val="none" w:sz="0" w:space="0" w:color="auto"/>
                        <w:bottom w:val="none" w:sz="0" w:space="0" w:color="auto"/>
                        <w:right w:val="none" w:sz="0" w:space="0" w:color="auto"/>
                      </w:divBdr>
                    </w:div>
                    <w:div w:id="87392019">
                      <w:marLeft w:val="0"/>
                      <w:marRight w:val="0"/>
                      <w:marTop w:val="0"/>
                      <w:marBottom w:val="90"/>
                      <w:divBdr>
                        <w:top w:val="none" w:sz="0" w:space="0" w:color="auto"/>
                        <w:left w:val="none" w:sz="0" w:space="0" w:color="auto"/>
                        <w:bottom w:val="none" w:sz="0" w:space="0" w:color="auto"/>
                        <w:right w:val="none" w:sz="0" w:space="0" w:color="auto"/>
                      </w:divBdr>
                    </w:div>
                    <w:div w:id="95635611">
                      <w:marLeft w:val="0"/>
                      <w:marRight w:val="0"/>
                      <w:marTop w:val="0"/>
                      <w:marBottom w:val="82"/>
                      <w:divBdr>
                        <w:top w:val="none" w:sz="0" w:space="0" w:color="auto"/>
                        <w:left w:val="none" w:sz="0" w:space="0" w:color="auto"/>
                        <w:bottom w:val="none" w:sz="0" w:space="0" w:color="auto"/>
                        <w:right w:val="none" w:sz="0" w:space="0" w:color="auto"/>
                      </w:divBdr>
                    </w:div>
                    <w:div w:id="96219826">
                      <w:marLeft w:val="1080"/>
                      <w:marRight w:val="0"/>
                      <w:marTop w:val="0"/>
                      <w:marBottom w:val="92"/>
                      <w:divBdr>
                        <w:top w:val="none" w:sz="0" w:space="0" w:color="auto"/>
                        <w:left w:val="none" w:sz="0" w:space="0" w:color="auto"/>
                        <w:bottom w:val="none" w:sz="0" w:space="0" w:color="auto"/>
                        <w:right w:val="none" w:sz="0" w:space="0" w:color="auto"/>
                      </w:divBdr>
                    </w:div>
                    <w:div w:id="100880141">
                      <w:marLeft w:val="0"/>
                      <w:marRight w:val="0"/>
                      <w:marTop w:val="0"/>
                      <w:marBottom w:val="82"/>
                      <w:divBdr>
                        <w:top w:val="none" w:sz="0" w:space="0" w:color="auto"/>
                        <w:left w:val="none" w:sz="0" w:space="0" w:color="auto"/>
                        <w:bottom w:val="none" w:sz="0" w:space="0" w:color="auto"/>
                        <w:right w:val="none" w:sz="0" w:space="0" w:color="auto"/>
                      </w:divBdr>
                    </w:div>
                    <w:div w:id="113523629">
                      <w:marLeft w:val="0"/>
                      <w:marRight w:val="0"/>
                      <w:marTop w:val="0"/>
                      <w:marBottom w:val="90"/>
                      <w:divBdr>
                        <w:top w:val="none" w:sz="0" w:space="0" w:color="auto"/>
                        <w:left w:val="none" w:sz="0" w:space="0" w:color="auto"/>
                        <w:bottom w:val="none" w:sz="0" w:space="0" w:color="auto"/>
                        <w:right w:val="none" w:sz="0" w:space="0" w:color="auto"/>
                      </w:divBdr>
                    </w:div>
                    <w:div w:id="115297245">
                      <w:marLeft w:val="0"/>
                      <w:marRight w:val="0"/>
                      <w:marTop w:val="0"/>
                      <w:marBottom w:val="90"/>
                      <w:divBdr>
                        <w:top w:val="none" w:sz="0" w:space="0" w:color="auto"/>
                        <w:left w:val="none" w:sz="0" w:space="0" w:color="auto"/>
                        <w:bottom w:val="none" w:sz="0" w:space="0" w:color="auto"/>
                        <w:right w:val="none" w:sz="0" w:space="0" w:color="auto"/>
                      </w:divBdr>
                    </w:div>
                    <w:div w:id="122818466">
                      <w:marLeft w:val="1526"/>
                      <w:marRight w:val="0"/>
                      <w:marTop w:val="0"/>
                      <w:marBottom w:val="90"/>
                      <w:divBdr>
                        <w:top w:val="none" w:sz="0" w:space="0" w:color="auto"/>
                        <w:left w:val="none" w:sz="0" w:space="0" w:color="auto"/>
                        <w:bottom w:val="none" w:sz="0" w:space="0" w:color="auto"/>
                        <w:right w:val="none" w:sz="0" w:space="0" w:color="auto"/>
                      </w:divBdr>
                    </w:div>
                    <w:div w:id="136579464">
                      <w:marLeft w:val="1080"/>
                      <w:marRight w:val="0"/>
                      <w:marTop w:val="0"/>
                      <w:marBottom w:val="92"/>
                      <w:divBdr>
                        <w:top w:val="none" w:sz="0" w:space="0" w:color="auto"/>
                        <w:left w:val="none" w:sz="0" w:space="0" w:color="auto"/>
                        <w:bottom w:val="none" w:sz="0" w:space="0" w:color="auto"/>
                        <w:right w:val="none" w:sz="0" w:space="0" w:color="auto"/>
                      </w:divBdr>
                    </w:div>
                    <w:div w:id="144274573">
                      <w:marLeft w:val="0"/>
                      <w:marRight w:val="0"/>
                      <w:marTop w:val="0"/>
                      <w:marBottom w:val="90"/>
                      <w:divBdr>
                        <w:top w:val="none" w:sz="0" w:space="0" w:color="auto"/>
                        <w:left w:val="none" w:sz="0" w:space="0" w:color="auto"/>
                        <w:bottom w:val="none" w:sz="0" w:space="0" w:color="auto"/>
                        <w:right w:val="none" w:sz="0" w:space="0" w:color="auto"/>
                      </w:divBdr>
                    </w:div>
                    <w:div w:id="146480475">
                      <w:marLeft w:val="1526"/>
                      <w:marRight w:val="0"/>
                      <w:marTop w:val="0"/>
                      <w:marBottom w:val="90"/>
                      <w:divBdr>
                        <w:top w:val="none" w:sz="0" w:space="0" w:color="auto"/>
                        <w:left w:val="none" w:sz="0" w:space="0" w:color="auto"/>
                        <w:bottom w:val="none" w:sz="0" w:space="0" w:color="auto"/>
                        <w:right w:val="none" w:sz="0" w:space="0" w:color="auto"/>
                      </w:divBdr>
                    </w:div>
                    <w:div w:id="158422751">
                      <w:marLeft w:val="0"/>
                      <w:marRight w:val="0"/>
                      <w:marTop w:val="0"/>
                      <w:marBottom w:val="90"/>
                      <w:divBdr>
                        <w:top w:val="none" w:sz="0" w:space="0" w:color="auto"/>
                        <w:left w:val="none" w:sz="0" w:space="0" w:color="auto"/>
                        <w:bottom w:val="none" w:sz="0" w:space="0" w:color="auto"/>
                        <w:right w:val="none" w:sz="0" w:space="0" w:color="auto"/>
                      </w:divBdr>
                    </w:div>
                    <w:div w:id="159198655">
                      <w:marLeft w:val="0"/>
                      <w:marRight w:val="0"/>
                      <w:marTop w:val="0"/>
                      <w:marBottom w:val="90"/>
                      <w:divBdr>
                        <w:top w:val="none" w:sz="0" w:space="0" w:color="auto"/>
                        <w:left w:val="none" w:sz="0" w:space="0" w:color="auto"/>
                        <w:bottom w:val="none" w:sz="0" w:space="0" w:color="auto"/>
                        <w:right w:val="none" w:sz="0" w:space="0" w:color="auto"/>
                      </w:divBdr>
                    </w:div>
                    <w:div w:id="186718002">
                      <w:marLeft w:val="0"/>
                      <w:marRight w:val="0"/>
                      <w:marTop w:val="0"/>
                      <w:marBottom w:val="82"/>
                      <w:divBdr>
                        <w:top w:val="none" w:sz="0" w:space="0" w:color="auto"/>
                        <w:left w:val="none" w:sz="0" w:space="0" w:color="auto"/>
                        <w:bottom w:val="none" w:sz="0" w:space="0" w:color="auto"/>
                        <w:right w:val="none" w:sz="0" w:space="0" w:color="auto"/>
                      </w:divBdr>
                    </w:div>
                    <w:div w:id="203446364">
                      <w:marLeft w:val="0"/>
                      <w:marRight w:val="0"/>
                      <w:marTop w:val="0"/>
                      <w:marBottom w:val="90"/>
                      <w:divBdr>
                        <w:top w:val="none" w:sz="0" w:space="0" w:color="auto"/>
                        <w:left w:val="none" w:sz="0" w:space="0" w:color="auto"/>
                        <w:bottom w:val="none" w:sz="0" w:space="0" w:color="auto"/>
                        <w:right w:val="none" w:sz="0" w:space="0" w:color="auto"/>
                      </w:divBdr>
                    </w:div>
                    <w:div w:id="204216641">
                      <w:marLeft w:val="1080"/>
                      <w:marRight w:val="0"/>
                      <w:marTop w:val="0"/>
                      <w:marBottom w:val="90"/>
                      <w:divBdr>
                        <w:top w:val="none" w:sz="0" w:space="0" w:color="auto"/>
                        <w:left w:val="none" w:sz="0" w:space="0" w:color="auto"/>
                        <w:bottom w:val="none" w:sz="0" w:space="0" w:color="auto"/>
                        <w:right w:val="none" w:sz="0" w:space="0" w:color="auto"/>
                      </w:divBdr>
                    </w:div>
                    <w:div w:id="213544236">
                      <w:marLeft w:val="0"/>
                      <w:marRight w:val="0"/>
                      <w:marTop w:val="0"/>
                      <w:marBottom w:val="90"/>
                      <w:divBdr>
                        <w:top w:val="none" w:sz="0" w:space="0" w:color="auto"/>
                        <w:left w:val="none" w:sz="0" w:space="0" w:color="auto"/>
                        <w:bottom w:val="none" w:sz="0" w:space="0" w:color="auto"/>
                        <w:right w:val="none" w:sz="0" w:space="0" w:color="auto"/>
                      </w:divBdr>
                    </w:div>
                    <w:div w:id="222713455">
                      <w:marLeft w:val="0"/>
                      <w:marRight w:val="0"/>
                      <w:marTop w:val="0"/>
                      <w:marBottom w:val="90"/>
                      <w:divBdr>
                        <w:top w:val="none" w:sz="0" w:space="0" w:color="auto"/>
                        <w:left w:val="none" w:sz="0" w:space="0" w:color="auto"/>
                        <w:bottom w:val="none" w:sz="0" w:space="0" w:color="auto"/>
                        <w:right w:val="none" w:sz="0" w:space="0" w:color="auto"/>
                      </w:divBdr>
                    </w:div>
                    <w:div w:id="243994126">
                      <w:marLeft w:val="1080"/>
                      <w:marRight w:val="0"/>
                      <w:marTop w:val="0"/>
                      <w:marBottom w:val="90"/>
                      <w:divBdr>
                        <w:top w:val="none" w:sz="0" w:space="0" w:color="auto"/>
                        <w:left w:val="none" w:sz="0" w:space="0" w:color="auto"/>
                        <w:bottom w:val="none" w:sz="0" w:space="0" w:color="auto"/>
                        <w:right w:val="none" w:sz="0" w:space="0" w:color="auto"/>
                      </w:divBdr>
                    </w:div>
                    <w:div w:id="246159337">
                      <w:marLeft w:val="1296"/>
                      <w:marRight w:val="0"/>
                      <w:marTop w:val="0"/>
                      <w:marBottom w:val="68"/>
                      <w:divBdr>
                        <w:top w:val="none" w:sz="0" w:space="0" w:color="auto"/>
                        <w:left w:val="none" w:sz="0" w:space="0" w:color="auto"/>
                        <w:bottom w:val="none" w:sz="0" w:space="0" w:color="auto"/>
                        <w:right w:val="none" w:sz="0" w:space="0" w:color="auto"/>
                      </w:divBdr>
                    </w:div>
                    <w:div w:id="251742562">
                      <w:marLeft w:val="0"/>
                      <w:marRight w:val="0"/>
                      <w:marTop w:val="0"/>
                      <w:marBottom w:val="90"/>
                      <w:divBdr>
                        <w:top w:val="none" w:sz="0" w:space="0" w:color="auto"/>
                        <w:left w:val="none" w:sz="0" w:space="0" w:color="auto"/>
                        <w:bottom w:val="none" w:sz="0" w:space="0" w:color="auto"/>
                        <w:right w:val="none" w:sz="0" w:space="0" w:color="auto"/>
                      </w:divBdr>
                    </w:div>
                    <w:div w:id="259024327">
                      <w:marLeft w:val="0"/>
                      <w:marRight w:val="0"/>
                      <w:marTop w:val="101"/>
                      <w:marBottom w:val="90"/>
                      <w:divBdr>
                        <w:top w:val="none" w:sz="0" w:space="0" w:color="auto"/>
                        <w:left w:val="none" w:sz="0" w:space="0" w:color="auto"/>
                        <w:bottom w:val="none" w:sz="0" w:space="0" w:color="auto"/>
                        <w:right w:val="none" w:sz="0" w:space="0" w:color="auto"/>
                      </w:divBdr>
                    </w:div>
                    <w:div w:id="264848992">
                      <w:marLeft w:val="0"/>
                      <w:marRight w:val="0"/>
                      <w:marTop w:val="0"/>
                      <w:marBottom w:val="90"/>
                      <w:divBdr>
                        <w:top w:val="none" w:sz="0" w:space="0" w:color="auto"/>
                        <w:left w:val="none" w:sz="0" w:space="0" w:color="auto"/>
                        <w:bottom w:val="none" w:sz="0" w:space="0" w:color="auto"/>
                        <w:right w:val="none" w:sz="0" w:space="0" w:color="auto"/>
                      </w:divBdr>
                    </w:div>
                    <w:div w:id="273485339">
                      <w:marLeft w:val="720"/>
                      <w:marRight w:val="0"/>
                      <w:marTop w:val="0"/>
                      <w:marBottom w:val="90"/>
                      <w:divBdr>
                        <w:top w:val="none" w:sz="0" w:space="0" w:color="auto"/>
                        <w:left w:val="none" w:sz="0" w:space="0" w:color="auto"/>
                        <w:bottom w:val="none" w:sz="0" w:space="0" w:color="auto"/>
                        <w:right w:val="none" w:sz="0" w:space="0" w:color="auto"/>
                      </w:divBdr>
                    </w:div>
                    <w:div w:id="294604421">
                      <w:marLeft w:val="720"/>
                      <w:marRight w:val="0"/>
                      <w:marTop w:val="0"/>
                      <w:marBottom w:val="68"/>
                      <w:divBdr>
                        <w:top w:val="none" w:sz="0" w:space="0" w:color="auto"/>
                        <w:left w:val="none" w:sz="0" w:space="0" w:color="auto"/>
                        <w:bottom w:val="none" w:sz="0" w:space="0" w:color="auto"/>
                        <w:right w:val="none" w:sz="0" w:space="0" w:color="auto"/>
                      </w:divBdr>
                    </w:div>
                    <w:div w:id="295794587">
                      <w:marLeft w:val="1080"/>
                      <w:marRight w:val="0"/>
                      <w:marTop w:val="0"/>
                      <w:marBottom w:val="90"/>
                      <w:divBdr>
                        <w:top w:val="none" w:sz="0" w:space="0" w:color="auto"/>
                        <w:left w:val="none" w:sz="0" w:space="0" w:color="auto"/>
                        <w:bottom w:val="none" w:sz="0" w:space="0" w:color="auto"/>
                        <w:right w:val="none" w:sz="0" w:space="0" w:color="auto"/>
                      </w:divBdr>
                    </w:div>
                    <w:div w:id="304088828">
                      <w:marLeft w:val="0"/>
                      <w:marRight w:val="0"/>
                      <w:marTop w:val="0"/>
                      <w:marBottom w:val="82"/>
                      <w:divBdr>
                        <w:top w:val="none" w:sz="0" w:space="0" w:color="auto"/>
                        <w:left w:val="none" w:sz="0" w:space="0" w:color="auto"/>
                        <w:bottom w:val="none" w:sz="0" w:space="0" w:color="auto"/>
                        <w:right w:val="none" w:sz="0" w:space="0" w:color="auto"/>
                      </w:divBdr>
                    </w:div>
                    <w:div w:id="309674438">
                      <w:marLeft w:val="1080"/>
                      <w:marRight w:val="0"/>
                      <w:marTop w:val="0"/>
                      <w:marBottom w:val="90"/>
                      <w:divBdr>
                        <w:top w:val="none" w:sz="0" w:space="0" w:color="auto"/>
                        <w:left w:val="none" w:sz="0" w:space="0" w:color="auto"/>
                        <w:bottom w:val="none" w:sz="0" w:space="0" w:color="auto"/>
                        <w:right w:val="none" w:sz="0" w:space="0" w:color="auto"/>
                      </w:divBdr>
                    </w:div>
                    <w:div w:id="311638121">
                      <w:marLeft w:val="1080"/>
                      <w:marRight w:val="0"/>
                      <w:marTop w:val="0"/>
                      <w:marBottom w:val="90"/>
                      <w:divBdr>
                        <w:top w:val="none" w:sz="0" w:space="0" w:color="auto"/>
                        <w:left w:val="none" w:sz="0" w:space="0" w:color="auto"/>
                        <w:bottom w:val="none" w:sz="0" w:space="0" w:color="auto"/>
                        <w:right w:val="none" w:sz="0" w:space="0" w:color="auto"/>
                      </w:divBdr>
                    </w:div>
                    <w:div w:id="313458853">
                      <w:marLeft w:val="0"/>
                      <w:marRight w:val="0"/>
                      <w:marTop w:val="101"/>
                      <w:marBottom w:val="90"/>
                      <w:divBdr>
                        <w:top w:val="none" w:sz="0" w:space="0" w:color="auto"/>
                        <w:left w:val="none" w:sz="0" w:space="0" w:color="auto"/>
                        <w:bottom w:val="none" w:sz="0" w:space="0" w:color="auto"/>
                        <w:right w:val="none" w:sz="0" w:space="0" w:color="auto"/>
                      </w:divBdr>
                    </w:div>
                    <w:div w:id="330523122">
                      <w:marLeft w:val="720"/>
                      <w:marRight w:val="0"/>
                      <w:marTop w:val="0"/>
                      <w:marBottom w:val="90"/>
                      <w:divBdr>
                        <w:top w:val="none" w:sz="0" w:space="0" w:color="auto"/>
                        <w:left w:val="none" w:sz="0" w:space="0" w:color="auto"/>
                        <w:bottom w:val="none" w:sz="0" w:space="0" w:color="auto"/>
                        <w:right w:val="none" w:sz="0" w:space="0" w:color="auto"/>
                      </w:divBdr>
                    </w:div>
                    <w:div w:id="330527440">
                      <w:marLeft w:val="0"/>
                      <w:marRight w:val="0"/>
                      <w:marTop w:val="101"/>
                      <w:marBottom w:val="90"/>
                      <w:divBdr>
                        <w:top w:val="none" w:sz="0" w:space="0" w:color="auto"/>
                        <w:left w:val="none" w:sz="0" w:space="0" w:color="auto"/>
                        <w:bottom w:val="none" w:sz="0" w:space="0" w:color="auto"/>
                        <w:right w:val="none" w:sz="0" w:space="0" w:color="auto"/>
                      </w:divBdr>
                    </w:div>
                    <w:div w:id="334721690">
                      <w:marLeft w:val="0"/>
                      <w:marRight w:val="0"/>
                      <w:marTop w:val="0"/>
                      <w:marBottom w:val="100"/>
                      <w:divBdr>
                        <w:top w:val="none" w:sz="0" w:space="0" w:color="auto"/>
                        <w:left w:val="none" w:sz="0" w:space="0" w:color="auto"/>
                        <w:bottom w:val="none" w:sz="0" w:space="0" w:color="auto"/>
                        <w:right w:val="none" w:sz="0" w:space="0" w:color="auto"/>
                      </w:divBdr>
                    </w:div>
                    <w:div w:id="339966666">
                      <w:marLeft w:val="1296"/>
                      <w:marRight w:val="0"/>
                      <w:marTop w:val="0"/>
                      <w:marBottom w:val="68"/>
                      <w:divBdr>
                        <w:top w:val="none" w:sz="0" w:space="0" w:color="auto"/>
                        <w:left w:val="none" w:sz="0" w:space="0" w:color="auto"/>
                        <w:bottom w:val="none" w:sz="0" w:space="0" w:color="auto"/>
                        <w:right w:val="none" w:sz="0" w:space="0" w:color="auto"/>
                      </w:divBdr>
                    </w:div>
                    <w:div w:id="347100838">
                      <w:marLeft w:val="720"/>
                      <w:marRight w:val="0"/>
                      <w:marTop w:val="0"/>
                      <w:marBottom w:val="90"/>
                      <w:divBdr>
                        <w:top w:val="none" w:sz="0" w:space="0" w:color="auto"/>
                        <w:left w:val="none" w:sz="0" w:space="0" w:color="auto"/>
                        <w:bottom w:val="none" w:sz="0" w:space="0" w:color="auto"/>
                        <w:right w:val="none" w:sz="0" w:space="0" w:color="auto"/>
                      </w:divBdr>
                    </w:div>
                    <w:div w:id="358161474">
                      <w:marLeft w:val="1080"/>
                      <w:marRight w:val="0"/>
                      <w:marTop w:val="0"/>
                      <w:marBottom w:val="90"/>
                      <w:divBdr>
                        <w:top w:val="none" w:sz="0" w:space="0" w:color="auto"/>
                        <w:left w:val="none" w:sz="0" w:space="0" w:color="auto"/>
                        <w:bottom w:val="none" w:sz="0" w:space="0" w:color="auto"/>
                        <w:right w:val="none" w:sz="0" w:space="0" w:color="auto"/>
                      </w:divBdr>
                    </w:div>
                    <w:div w:id="363291409">
                      <w:marLeft w:val="720"/>
                      <w:marRight w:val="0"/>
                      <w:marTop w:val="0"/>
                      <w:marBottom w:val="90"/>
                      <w:divBdr>
                        <w:top w:val="none" w:sz="0" w:space="0" w:color="auto"/>
                        <w:left w:val="none" w:sz="0" w:space="0" w:color="auto"/>
                        <w:bottom w:val="none" w:sz="0" w:space="0" w:color="auto"/>
                        <w:right w:val="none" w:sz="0" w:space="0" w:color="auto"/>
                      </w:divBdr>
                    </w:div>
                    <w:div w:id="370308506">
                      <w:marLeft w:val="0"/>
                      <w:marRight w:val="0"/>
                      <w:marTop w:val="0"/>
                      <w:marBottom w:val="92"/>
                      <w:divBdr>
                        <w:top w:val="none" w:sz="0" w:space="0" w:color="auto"/>
                        <w:left w:val="none" w:sz="0" w:space="0" w:color="auto"/>
                        <w:bottom w:val="none" w:sz="0" w:space="0" w:color="auto"/>
                        <w:right w:val="none" w:sz="0" w:space="0" w:color="auto"/>
                      </w:divBdr>
                    </w:div>
                    <w:div w:id="381174391">
                      <w:marLeft w:val="720"/>
                      <w:marRight w:val="0"/>
                      <w:marTop w:val="0"/>
                      <w:marBottom w:val="92"/>
                      <w:divBdr>
                        <w:top w:val="none" w:sz="0" w:space="0" w:color="auto"/>
                        <w:left w:val="none" w:sz="0" w:space="0" w:color="auto"/>
                        <w:bottom w:val="none" w:sz="0" w:space="0" w:color="auto"/>
                        <w:right w:val="none" w:sz="0" w:space="0" w:color="auto"/>
                      </w:divBdr>
                    </w:div>
                    <w:div w:id="391007340">
                      <w:marLeft w:val="0"/>
                      <w:marRight w:val="0"/>
                      <w:marTop w:val="0"/>
                      <w:marBottom w:val="90"/>
                      <w:divBdr>
                        <w:top w:val="none" w:sz="0" w:space="0" w:color="auto"/>
                        <w:left w:val="none" w:sz="0" w:space="0" w:color="auto"/>
                        <w:bottom w:val="none" w:sz="0" w:space="0" w:color="auto"/>
                        <w:right w:val="none" w:sz="0" w:space="0" w:color="auto"/>
                      </w:divBdr>
                    </w:div>
                    <w:div w:id="420838430">
                      <w:marLeft w:val="720"/>
                      <w:marRight w:val="0"/>
                      <w:marTop w:val="0"/>
                      <w:marBottom w:val="90"/>
                      <w:divBdr>
                        <w:top w:val="none" w:sz="0" w:space="0" w:color="auto"/>
                        <w:left w:val="none" w:sz="0" w:space="0" w:color="auto"/>
                        <w:bottom w:val="none" w:sz="0" w:space="0" w:color="auto"/>
                        <w:right w:val="none" w:sz="0" w:space="0" w:color="auto"/>
                      </w:divBdr>
                    </w:div>
                    <w:div w:id="422070563">
                      <w:marLeft w:val="0"/>
                      <w:marRight w:val="0"/>
                      <w:marTop w:val="0"/>
                      <w:marBottom w:val="90"/>
                      <w:divBdr>
                        <w:top w:val="none" w:sz="0" w:space="0" w:color="auto"/>
                        <w:left w:val="none" w:sz="0" w:space="0" w:color="auto"/>
                        <w:bottom w:val="none" w:sz="0" w:space="0" w:color="auto"/>
                        <w:right w:val="none" w:sz="0" w:space="0" w:color="auto"/>
                      </w:divBdr>
                    </w:div>
                    <w:div w:id="428359338">
                      <w:marLeft w:val="0"/>
                      <w:marRight w:val="0"/>
                      <w:marTop w:val="0"/>
                      <w:marBottom w:val="90"/>
                      <w:divBdr>
                        <w:top w:val="none" w:sz="0" w:space="0" w:color="auto"/>
                        <w:left w:val="none" w:sz="0" w:space="0" w:color="auto"/>
                        <w:bottom w:val="none" w:sz="0" w:space="0" w:color="auto"/>
                        <w:right w:val="none" w:sz="0" w:space="0" w:color="auto"/>
                      </w:divBdr>
                    </w:div>
                    <w:div w:id="455412537">
                      <w:marLeft w:val="1296"/>
                      <w:marRight w:val="0"/>
                      <w:marTop w:val="0"/>
                      <w:marBottom w:val="68"/>
                      <w:divBdr>
                        <w:top w:val="none" w:sz="0" w:space="0" w:color="auto"/>
                        <w:left w:val="none" w:sz="0" w:space="0" w:color="auto"/>
                        <w:bottom w:val="none" w:sz="0" w:space="0" w:color="auto"/>
                        <w:right w:val="none" w:sz="0" w:space="0" w:color="auto"/>
                      </w:divBdr>
                    </w:div>
                    <w:div w:id="471412105">
                      <w:marLeft w:val="0"/>
                      <w:marRight w:val="0"/>
                      <w:marTop w:val="0"/>
                      <w:marBottom w:val="92"/>
                      <w:divBdr>
                        <w:top w:val="none" w:sz="0" w:space="0" w:color="auto"/>
                        <w:left w:val="none" w:sz="0" w:space="0" w:color="auto"/>
                        <w:bottom w:val="none" w:sz="0" w:space="0" w:color="auto"/>
                        <w:right w:val="none" w:sz="0" w:space="0" w:color="auto"/>
                      </w:divBdr>
                    </w:div>
                    <w:div w:id="479419044">
                      <w:marLeft w:val="0"/>
                      <w:marRight w:val="0"/>
                      <w:marTop w:val="0"/>
                      <w:marBottom w:val="68"/>
                      <w:divBdr>
                        <w:top w:val="none" w:sz="0" w:space="0" w:color="auto"/>
                        <w:left w:val="none" w:sz="0" w:space="0" w:color="auto"/>
                        <w:bottom w:val="none" w:sz="0" w:space="0" w:color="auto"/>
                        <w:right w:val="none" w:sz="0" w:space="0" w:color="auto"/>
                      </w:divBdr>
                    </w:div>
                    <w:div w:id="490484913">
                      <w:marLeft w:val="1526"/>
                      <w:marRight w:val="0"/>
                      <w:marTop w:val="0"/>
                      <w:marBottom w:val="90"/>
                      <w:divBdr>
                        <w:top w:val="none" w:sz="0" w:space="0" w:color="auto"/>
                        <w:left w:val="none" w:sz="0" w:space="0" w:color="auto"/>
                        <w:bottom w:val="none" w:sz="0" w:space="0" w:color="auto"/>
                        <w:right w:val="none" w:sz="0" w:space="0" w:color="auto"/>
                      </w:divBdr>
                    </w:div>
                    <w:div w:id="492837544">
                      <w:marLeft w:val="1080"/>
                      <w:marRight w:val="0"/>
                      <w:marTop w:val="0"/>
                      <w:marBottom w:val="90"/>
                      <w:divBdr>
                        <w:top w:val="none" w:sz="0" w:space="0" w:color="auto"/>
                        <w:left w:val="none" w:sz="0" w:space="0" w:color="auto"/>
                        <w:bottom w:val="none" w:sz="0" w:space="0" w:color="auto"/>
                        <w:right w:val="none" w:sz="0" w:space="0" w:color="auto"/>
                      </w:divBdr>
                    </w:div>
                    <w:div w:id="535429153">
                      <w:marLeft w:val="1080"/>
                      <w:marRight w:val="0"/>
                      <w:marTop w:val="0"/>
                      <w:marBottom w:val="92"/>
                      <w:divBdr>
                        <w:top w:val="none" w:sz="0" w:space="0" w:color="auto"/>
                        <w:left w:val="none" w:sz="0" w:space="0" w:color="auto"/>
                        <w:bottom w:val="none" w:sz="0" w:space="0" w:color="auto"/>
                        <w:right w:val="none" w:sz="0" w:space="0" w:color="auto"/>
                      </w:divBdr>
                    </w:div>
                    <w:div w:id="538052548">
                      <w:marLeft w:val="0"/>
                      <w:marRight w:val="0"/>
                      <w:marTop w:val="0"/>
                      <w:marBottom w:val="90"/>
                      <w:divBdr>
                        <w:top w:val="none" w:sz="0" w:space="0" w:color="auto"/>
                        <w:left w:val="none" w:sz="0" w:space="0" w:color="auto"/>
                        <w:bottom w:val="none" w:sz="0" w:space="0" w:color="auto"/>
                        <w:right w:val="none" w:sz="0" w:space="0" w:color="auto"/>
                      </w:divBdr>
                    </w:div>
                    <w:div w:id="543444329">
                      <w:marLeft w:val="0"/>
                      <w:marRight w:val="0"/>
                      <w:marTop w:val="0"/>
                      <w:marBottom w:val="90"/>
                      <w:divBdr>
                        <w:top w:val="none" w:sz="0" w:space="0" w:color="auto"/>
                        <w:left w:val="none" w:sz="0" w:space="0" w:color="auto"/>
                        <w:bottom w:val="none" w:sz="0" w:space="0" w:color="auto"/>
                        <w:right w:val="none" w:sz="0" w:space="0" w:color="auto"/>
                      </w:divBdr>
                    </w:div>
                    <w:div w:id="558593618">
                      <w:marLeft w:val="0"/>
                      <w:marRight w:val="0"/>
                      <w:marTop w:val="0"/>
                      <w:marBottom w:val="92"/>
                      <w:divBdr>
                        <w:top w:val="none" w:sz="0" w:space="0" w:color="auto"/>
                        <w:left w:val="none" w:sz="0" w:space="0" w:color="auto"/>
                        <w:bottom w:val="none" w:sz="0" w:space="0" w:color="auto"/>
                        <w:right w:val="none" w:sz="0" w:space="0" w:color="auto"/>
                      </w:divBdr>
                    </w:div>
                    <w:div w:id="576406330">
                      <w:marLeft w:val="0"/>
                      <w:marRight w:val="0"/>
                      <w:marTop w:val="0"/>
                      <w:marBottom w:val="90"/>
                      <w:divBdr>
                        <w:top w:val="none" w:sz="0" w:space="0" w:color="auto"/>
                        <w:left w:val="none" w:sz="0" w:space="0" w:color="auto"/>
                        <w:bottom w:val="none" w:sz="0" w:space="0" w:color="auto"/>
                        <w:right w:val="none" w:sz="0" w:space="0" w:color="auto"/>
                      </w:divBdr>
                    </w:div>
                    <w:div w:id="592862502">
                      <w:marLeft w:val="720"/>
                      <w:marRight w:val="0"/>
                      <w:marTop w:val="0"/>
                      <w:marBottom w:val="92"/>
                      <w:divBdr>
                        <w:top w:val="none" w:sz="0" w:space="0" w:color="auto"/>
                        <w:left w:val="none" w:sz="0" w:space="0" w:color="auto"/>
                        <w:bottom w:val="none" w:sz="0" w:space="0" w:color="auto"/>
                        <w:right w:val="none" w:sz="0" w:space="0" w:color="auto"/>
                      </w:divBdr>
                    </w:div>
                    <w:div w:id="600144683">
                      <w:marLeft w:val="0"/>
                      <w:marRight w:val="0"/>
                      <w:marTop w:val="0"/>
                      <w:marBottom w:val="90"/>
                      <w:divBdr>
                        <w:top w:val="none" w:sz="0" w:space="0" w:color="auto"/>
                        <w:left w:val="none" w:sz="0" w:space="0" w:color="auto"/>
                        <w:bottom w:val="none" w:sz="0" w:space="0" w:color="auto"/>
                        <w:right w:val="none" w:sz="0" w:space="0" w:color="auto"/>
                      </w:divBdr>
                    </w:div>
                    <w:div w:id="610355714">
                      <w:marLeft w:val="1080"/>
                      <w:marRight w:val="0"/>
                      <w:marTop w:val="0"/>
                      <w:marBottom w:val="90"/>
                      <w:divBdr>
                        <w:top w:val="none" w:sz="0" w:space="0" w:color="auto"/>
                        <w:left w:val="none" w:sz="0" w:space="0" w:color="auto"/>
                        <w:bottom w:val="none" w:sz="0" w:space="0" w:color="auto"/>
                        <w:right w:val="none" w:sz="0" w:space="0" w:color="auto"/>
                      </w:divBdr>
                    </w:div>
                    <w:div w:id="619190229">
                      <w:marLeft w:val="1080"/>
                      <w:marRight w:val="0"/>
                      <w:marTop w:val="0"/>
                      <w:marBottom w:val="90"/>
                      <w:divBdr>
                        <w:top w:val="none" w:sz="0" w:space="0" w:color="auto"/>
                        <w:left w:val="none" w:sz="0" w:space="0" w:color="auto"/>
                        <w:bottom w:val="none" w:sz="0" w:space="0" w:color="auto"/>
                        <w:right w:val="none" w:sz="0" w:space="0" w:color="auto"/>
                      </w:divBdr>
                    </w:div>
                    <w:div w:id="653996473">
                      <w:marLeft w:val="1080"/>
                      <w:marRight w:val="0"/>
                      <w:marTop w:val="0"/>
                      <w:marBottom w:val="68"/>
                      <w:divBdr>
                        <w:top w:val="none" w:sz="0" w:space="0" w:color="auto"/>
                        <w:left w:val="none" w:sz="0" w:space="0" w:color="auto"/>
                        <w:bottom w:val="none" w:sz="0" w:space="0" w:color="auto"/>
                        <w:right w:val="none" w:sz="0" w:space="0" w:color="auto"/>
                      </w:divBdr>
                    </w:div>
                    <w:div w:id="656542527">
                      <w:marLeft w:val="1296"/>
                      <w:marRight w:val="0"/>
                      <w:marTop w:val="0"/>
                      <w:marBottom w:val="68"/>
                      <w:divBdr>
                        <w:top w:val="none" w:sz="0" w:space="0" w:color="auto"/>
                        <w:left w:val="none" w:sz="0" w:space="0" w:color="auto"/>
                        <w:bottom w:val="none" w:sz="0" w:space="0" w:color="auto"/>
                        <w:right w:val="none" w:sz="0" w:space="0" w:color="auto"/>
                      </w:divBdr>
                    </w:div>
                    <w:div w:id="677270458">
                      <w:marLeft w:val="720"/>
                      <w:marRight w:val="0"/>
                      <w:marTop w:val="0"/>
                      <w:marBottom w:val="68"/>
                      <w:divBdr>
                        <w:top w:val="none" w:sz="0" w:space="0" w:color="auto"/>
                        <w:left w:val="none" w:sz="0" w:space="0" w:color="auto"/>
                        <w:bottom w:val="none" w:sz="0" w:space="0" w:color="auto"/>
                        <w:right w:val="none" w:sz="0" w:space="0" w:color="auto"/>
                      </w:divBdr>
                    </w:div>
                    <w:div w:id="677730121">
                      <w:marLeft w:val="0"/>
                      <w:marRight w:val="0"/>
                      <w:marTop w:val="0"/>
                      <w:marBottom w:val="90"/>
                      <w:divBdr>
                        <w:top w:val="none" w:sz="0" w:space="0" w:color="auto"/>
                        <w:left w:val="none" w:sz="0" w:space="0" w:color="auto"/>
                        <w:bottom w:val="none" w:sz="0" w:space="0" w:color="auto"/>
                        <w:right w:val="none" w:sz="0" w:space="0" w:color="auto"/>
                      </w:divBdr>
                    </w:div>
                    <w:div w:id="703747322">
                      <w:marLeft w:val="1526"/>
                      <w:marRight w:val="0"/>
                      <w:marTop w:val="0"/>
                      <w:marBottom w:val="90"/>
                      <w:divBdr>
                        <w:top w:val="none" w:sz="0" w:space="0" w:color="auto"/>
                        <w:left w:val="none" w:sz="0" w:space="0" w:color="auto"/>
                        <w:bottom w:val="none" w:sz="0" w:space="0" w:color="auto"/>
                        <w:right w:val="none" w:sz="0" w:space="0" w:color="auto"/>
                      </w:divBdr>
                    </w:div>
                    <w:div w:id="705182144">
                      <w:marLeft w:val="1080"/>
                      <w:marRight w:val="0"/>
                      <w:marTop w:val="0"/>
                      <w:marBottom w:val="90"/>
                      <w:divBdr>
                        <w:top w:val="none" w:sz="0" w:space="0" w:color="auto"/>
                        <w:left w:val="none" w:sz="0" w:space="0" w:color="auto"/>
                        <w:bottom w:val="none" w:sz="0" w:space="0" w:color="auto"/>
                        <w:right w:val="none" w:sz="0" w:space="0" w:color="auto"/>
                      </w:divBdr>
                    </w:div>
                    <w:div w:id="712385341">
                      <w:marLeft w:val="0"/>
                      <w:marRight w:val="0"/>
                      <w:marTop w:val="0"/>
                      <w:marBottom w:val="100"/>
                      <w:divBdr>
                        <w:top w:val="none" w:sz="0" w:space="0" w:color="auto"/>
                        <w:left w:val="none" w:sz="0" w:space="0" w:color="auto"/>
                        <w:bottom w:val="none" w:sz="0" w:space="0" w:color="auto"/>
                        <w:right w:val="none" w:sz="0" w:space="0" w:color="auto"/>
                      </w:divBdr>
                    </w:div>
                    <w:div w:id="721252842">
                      <w:marLeft w:val="0"/>
                      <w:marRight w:val="0"/>
                      <w:marTop w:val="0"/>
                      <w:marBottom w:val="90"/>
                      <w:divBdr>
                        <w:top w:val="none" w:sz="0" w:space="0" w:color="auto"/>
                        <w:left w:val="none" w:sz="0" w:space="0" w:color="auto"/>
                        <w:bottom w:val="none" w:sz="0" w:space="0" w:color="auto"/>
                        <w:right w:val="none" w:sz="0" w:space="0" w:color="auto"/>
                      </w:divBdr>
                    </w:div>
                    <w:div w:id="738021954">
                      <w:marLeft w:val="1080"/>
                      <w:marRight w:val="0"/>
                      <w:marTop w:val="0"/>
                      <w:marBottom w:val="90"/>
                      <w:divBdr>
                        <w:top w:val="none" w:sz="0" w:space="0" w:color="auto"/>
                        <w:left w:val="none" w:sz="0" w:space="0" w:color="auto"/>
                        <w:bottom w:val="none" w:sz="0" w:space="0" w:color="auto"/>
                        <w:right w:val="none" w:sz="0" w:space="0" w:color="auto"/>
                      </w:divBdr>
                    </w:div>
                    <w:div w:id="754089673">
                      <w:marLeft w:val="0"/>
                      <w:marRight w:val="0"/>
                      <w:marTop w:val="0"/>
                      <w:marBottom w:val="90"/>
                      <w:divBdr>
                        <w:top w:val="none" w:sz="0" w:space="0" w:color="auto"/>
                        <w:left w:val="none" w:sz="0" w:space="0" w:color="auto"/>
                        <w:bottom w:val="none" w:sz="0" w:space="0" w:color="auto"/>
                        <w:right w:val="none" w:sz="0" w:space="0" w:color="auto"/>
                      </w:divBdr>
                    </w:div>
                    <w:div w:id="755399188">
                      <w:marLeft w:val="0"/>
                      <w:marRight w:val="0"/>
                      <w:marTop w:val="0"/>
                      <w:marBottom w:val="82"/>
                      <w:divBdr>
                        <w:top w:val="none" w:sz="0" w:space="0" w:color="auto"/>
                        <w:left w:val="none" w:sz="0" w:space="0" w:color="auto"/>
                        <w:bottom w:val="none" w:sz="0" w:space="0" w:color="auto"/>
                        <w:right w:val="none" w:sz="0" w:space="0" w:color="auto"/>
                      </w:divBdr>
                    </w:div>
                    <w:div w:id="768965992">
                      <w:marLeft w:val="1080"/>
                      <w:marRight w:val="0"/>
                      <w:marTop w:val="0"/>
                      <w:marBottom w:val="90"/>
                      <w:divBdr>
                        <w:top w:val="none" w:sz="0" w:space="0" w:color="auto"/>
                        <w:left w:val="none" w:sz="0" w:space="0" w:color="auto"/>
                        <w:bottom w:val="none" w:sz="0" w:space="0" w:color="auto"/>
                        <w:right w:val="none" w:sz="0" w:space="0" w:color="auto"/>
                      </w:divBdr>
                    </w:div>
                    <w:div w:id="772825395">
                      <w:marLeft w:val="1080"/>
                      <w:marRight w:val="0"/>
                      <w:marTop w:val="0"/>
                      <w:marBottom w:val="90"/>
                      <w:divBdr>
                        <w:top w:val="none" w:sz="0" w:space="0" w:color="auto"/>
                        <w:left w:val="none" w:sz="0" w:space="0" w:color="auto"/>
                        <w:bottom w:val="none" w:sz="0" w:space="0" w:color="auto"/>
                        <w:right w:val="none" w:sz="0" w:space="0" w:color="auto"/>
                      </w:divBdr>
                    </w:div>
                    <w:div w:id="798499353">
                      <w:marLeft w:val="1080"/>
                      <w:marRight w:val="0"/>
                      <w:marTop w:val="0"/>
                      <w:marBottom w:val="90"/>
                      <w:divBdr>
                        <w:top w:val="none" w:sz="0" w:space="0" w:color="auto"/>
                        <w:left w:val="none" w:sz="0" w:space="0" w:color="auto"/>
                        <w:bottom w:val="none" w:sz="0" w:space="0" w:color="auto"/>
                        <w:right w:val="none" w:sz="0" w:space="0" w:color="auto"/>
                      </w:divBdr>
                    </w:div>
                    <w:div w:id="799736518">
                      <w:marLeft w:val="720"/>
                      <w:marRight w:val="0"/>
                      <w:marTop w:val="0"/>
                      <w:marBottom w:val="92"/>
                      <w:divBdr>
                        <w:top w:val="none" w:sz="0" w:space="0" w:color="auto"/>
                        <w:left w:val="none" w:sz="0" w:space="0" w:color="auto"/>
                        <w:bottom w:val="none" w:sz="0" w:space="0" w:color="auto"/>
                        <w:right w:val="none" w:sz="0" w:space="0" w:color="auto"/>
                      </w:divBdr>
                    </w:div>
                    <w:div w:id="803354125">
                      <w:marLeft w:val="1526"/>
                      <w:marRight w:val="0"/>
                      <w:marTop w:val="0"/>
                      <w:marBottom w:val="90"/>
                      <w:divBdr>
                        <w:top w:val="none" w:sz="0" w:space="0" w:color="auto"/>
                        <w:left w:val="none" w:sz="0" w:space="0" w:color="auto"/>
                        <w:bottom w:val="none" w:sz="0" w:space="0" w:color="auto"/>
                        <w:right w:val="none" w:sz="0" w:space="0" w:color="auto"/>
                      </w:divBdr>
                    </w:div>
                    <w:div w:id="807359939">
                      <w:marLeft w:val="1080"/>
                      <w:marRight w:val="0"/>
                      <w:marTop w:val="0"/>
                      <w:marBottom w:val="68"/>
                      <w:divBdr>
                        <w:top w:val="none" w:sz="0" w:space="0" w:color="auto"/>
                        <w:left w:val="none" w:sz="0" w:space="0" w:color="auto"/>
                        <w:bottom w:val="none" w:sz="0" w:space="0" w:color="auto"/>
                        <w:right w:val="none" w:sz="0" w:space="0" w:color="auto"/>
                      </w:divBdr>
                    </w:div>
                    <w:div w:id="809983487">
                      <w:marLeft w:val="0"/>
                      <w:marRight w:val="0"/>
                      <w:marTop w:val="0"/>
                      <w:marBottom w:val="90"/>
                      <w:divBdr>
                        <w:top w:val="none" w:sz="0" w:space="0" w:color="auto"/>
                        <w:left w:val="none" w:sz="0" w:space="0" w:color="auto"/>
                        <w:bottom w:val="none" w:sz="0" w:space="0" w:color="auto"/>
                        <w:right w:val="none" w:sz="0" w:space="0" w:color="auto"/>
                      </w:divBdr>
                    </w:div>
                    <w:div w:id="811563181">
                      <w:marLeft w:val="0"/>
                      <w:marRight w:val="0"/>
                      <w:marTop w:val="0"/>
                      <w:marBottom w:val="92"/>
                      <w:divBdr>
                        <w:top w:val="none" w:sz="0" w:space="0" w:color="auto"/>
                        <w:left w:val="none" w:sz="0" w:space="0" w:color="auto"/>
                        <w:bottom w:val="none" w:sz="0" w:space="0" w:color="auto"/>
                        <w:right w:val="none" w:sz="0" w:space="0" w:color="auto"/>
                      </w:divBdr>
                    </w:div>
                    <w:div w:id="824931233">
                      <w:marLeft w:val="0"/>
                      <w:marRight w:val="0"/>
                      <w:marTop w:val="0"/>
                      <w:marBottom w:val="90"/>
                      <w:divBdr>
                        <w:top w:val="none" w:sz="0" w:space="0" w:color="auto"/>
                        <w:left w:val="none" w:sz="0" w:space="0" w:color="auto"/>
                        <w:bottom w:val="none" w:sz="0" w:space="0" w:color="auto"/>
                        <w:right w:val="none" w:sz="0" w:space="0" w:color="auto"/>
                      </w:divBdr>
                    </w:div>
                    <w:div w:id="828400642">
                      <w:marLeft w:val="1080"/>
                      <w:marRight w:val="0"/>
                      <w:marTop w:val="0"/>
                      <w:marBottom w:val="68"/>
                      <w:divBdr>
                        <w:top w:val="none" w:sz="0" w:space="0" w:color="auto"/>
                        <w:left w:val="none" w:sz="0" w:space="0" w:color="auto"/>
                        <w:bottom w:val="none" w:sz="0" w:space="0" w:color="auto"/>
                        <w:right w:val="none" w:sz="0" w:space="0" w:color="auto"/>
                      </w:divBdr>
                    </w:div>
                    <w:div w:id="836388050">
                      <w:marLeft w:val="0"/>
                      <w:marRight w:val="0"/>
                      <w:marTop w:val="0"/>
                      <w:marBottom w:val="82"/>
                      <w:divBdr>
                        <w:top w:val="none" w:sz="0" w:space="0" w:color="auto"/>
                        <w:left w:val="none" w:sz="0" w:space="0" w:color="auto"/>
                        <w:bottom w:val="none" w:sz="0" w:space="0" w:color="auto"/>
                        <w:right w:val="none" w:sz="0" w:space="0" w:color="auto"/>
                      </w:divBdr>
                    </w:div>
                    <w:div w:id="839085242">
                      <w:marLeft w:val="1296"/>
                      <w:marRight w:val="0"/>
                      <w:marTop w:val="0"/>
                      <w:marBottom w:val="68"/>
                      <w:divBdr>
                        <w:top w:val="none" w:sz="0" w:space="0" w:color="auto"/>
                        <w:left w:val="none" w:sz="0" w:space="0" w:color="auto"/>
                        <w:bottom w:val="none" w:sz="0" w:space="0" w:color="auto"/>
                        <w:right w:val="none" w:sz="0" w:space="0" w:color="auto"/>
                      </w:divBdr>
                    </w:div>
                    <w:div w:id="843864534">
                      <w:marLeft w:val="0"/>
                      <w:marRight w:val="0"/>
                      <w:marTop w:val="0"/>
                      <w:marBottom w:val="82"/>
                      <w:divBdr>
                        <w:top w:val="none" w:sz="0" w:space="0" w:color="auto"/>
                        <w:left w:val="none" w:sz="0" w:space="0" w:color="auto"/>
                        <w:bottom w:val="none" w:sz="0" w:space="0" w:color="auto"/>
                        <w:right w:val="none" w:sz="0" w:space="0" w:color="auto"/>
                      </w:divBdr>
                    </w:div>
                    <w:div w:id="850488656">
                      <w:marLeft w:val="0"/>
                      <w:marRight w:val="0"/>
                      <w:marTop w:val="0"/>
                      <w:marBottom w:val="90"/>
                      <w:divBdr>
                        <w:top w:val="none" w:sz="0" w:space="0" w:color="auto"/>
                        <w:left w:val="none" w:sz="0" w:space="0" w:color="auto"/>
                        <w:bottom w:val="none" w:sz="0" w:space="0" w:color="auto"/>
                        <w:right w:val="none" w:sz="0" w:space="0" w:color="auto"/>
                      </w:divBdr>
                    </w:div>
                    <w:div w:id="883251248">
                      <w:marLeft w:val="1526"/>
                      <w:marRight w:val="0"/>
                      <w:marTop w:val="0"/>
                      <w:marBottom w:val="90"/>
                      <w:divBdr>
                        <w:top w:val="none" w:sz="0" w:space="0" w:color="auto"/>
                        <w:left w:val="none" w:sz="0" w:space="0" w:color="auto"/>
                        <w:bottom w:val="none" w:sz="0" w:space="0" w:color="auto"/>
                        <w:right w:val="none" w:sz="0" w:space="0" w:color="auto"/>
                      </w:divBdr>
                    </w:div>
                    <w:div w:id="889070502">
                      <w:marLeft w:val="0"/>
                      <w:marRight w:val="0"/>
                      <w:marTop w:val="0"/>
                      <w:marBottom w:val="100"/>
                      <w:divBdr>
                        <w:top w:val="none" w:sz="0" w:space="0" w:color="auto"/>
                        <w:left w:val="none" w:sz="0" w:space="0" w:color="auto"/>
                        <w:bottom w:val="none" w:sz="0" w:space="0" w:color="auto"/>
                        <w:right w:val="none" w:sz="0" w:space="0" w:color="auto"/>
                      </w:divBdr>
                    </w:div>
                    <w:div w:id="895242679">
                      <w:marLeft w:val="1080"/>
                      <w:marRight w:val="0"/>
                      <w:marTop w:val="0"/>
                      <w:marBottom w:val="92"/>
                      <w:divBdr>
                        <w:top w:val="none" w:sz="0" w:space="0" w:color="auto"/>
                        <w:left w:val="none" w:sz="0" w:space="0" w:color="auto"/>
                        <w:bottom w:val="none" w:sz="0" w:space="0" w:color="auto"/>
                        <w:right w:val="none" w:sz="0" w:space="0" w:color="auto"/>
                      </w:divBdr>
                    </w:div>
                    <w:div w:id="895746405">
                      <w:marLeft w:val="1296"/>
                      <w:marRight w:val="0"/>
                      <w:marTop w:val="0"/>
                      <w:marBottom w:val="68"/>
                      <w:divBdr>
                        <w:top w:val="none" w:sz="0" w:space="0" w:color="auto"/>
                        <w:left w:val="none" w:sz="0" w:space="0" w:color="auto"/>
                        <w:bottom w:val="none" w:sz="0" w:space="0" w:color="auto"/>
                        <w:right w:val="none" w:sz="0" w:space="0" w:color="auto"/>
                      </w:divBdr>
                    </w:div>
                    <w:div w:id="899899290">
                      <w:marLeft w:val="1296"/>
                      <w:marRight w:val="0"/>
                      <w:marTop w:val="0"/>
                      <w:marBottom w:val="68"/>
                      <w:divBdr>
                        <w:top w:val="none" w:sz="0" w:space="0" w:color="auto"/>
                        <w:left w:val="none" w:sz="0" w:space="0" w:color="auto"/>
                        <w:bottom w:val="none" w:sz="0" w:space="0" w:color="auto"/>
                        <w:right w:val="none" w:sz="0" w:space="0" w:color="auto"/>
                      </w:divBdr>
                    </w:div>
                    <w:div w:id="907769278">
                      <w:marLeft w:val="1526"/>
                      <w:marRight w:val="0"/>
                      <w:marTop w:val="0"/>
                      <w:marBottom w:val="90"/>
                      <w:divBdr>
                        <w:top w:val="none" w:sz="0" w:space="0" w:color="auto"/>
                        <w:left w:val="none" w:sz="0" w:space="0" w:color="auto"/>
                        <w:bottom w:val="none" w:sz="0" w:space="0" w:color="auto"/>
                        <w:right w:val="none" w:sz="0" w:space="0" w:color="auto"/>
                      </w:divBdr>
                    </w:div>
                    <w:div w:id="912352552">
                      <w:marLeft w:val="720"/>
                      <w:marRight w:val="0"/>
                      <w:marTop w:val="0"/>
                      <w:marBottom w:val="90"/>
                      <w:divBdr>
                        <w:top w:val="none" w:sz="0" w:space="0" w:color="auto"/>
                        <w:left w:val="none" w:sz="0" w:space="0" w:color="auto"/>
                        <w:bottom w:val="none" w:sz="0" w:space="0" w:color="auto"/>
                        <w:right w:val="none" w:sz="0" w:space="0" w:color="auto"/>
                      </w:divBdr>
                    </w:div>
                    <w:div w:id="931549670">
                      <w:marLeft w:val="0"/>
                      <w:marRight w:val="0"/>
                      <w:marTop w:val="0"/>
                      <w:marBottom w:val="90"/>
                      <w:divBdr>
                        <w:top w:val="none" w:sz="0" w:space="0" w:color="auto"/>
                        <w:left w:val="none" w:sz="0" w:space="0" w:color="auto"/>
                        <w:bottom w:val="none" w:sz="0" w:space="0" w:color="auto"/>
                        <w:right w:val="none" w:sz="0" w:space="0" w:color="auto"/>
                      </w:divBdr>
                    </w:div>
                    <w:div w:id="936524253">
                      <w:marLeft w:val="0"/>
                      <w:marRight w:val="0"/>
                      <w:marTop w:val="0"/>
                      <w:marBottom w:val="90"/>
                      <w:divBdr>
                        <w:top w:val="none" w:sz="0" w:space="0" w:color="auto"/>
                        <w:left w:val="none" w:sz="0" w:space="0" w:color="auto"/>
                        <w:bottom w:val="none" w:sz="0" w:space="0" w:color="auto"/>
                        <w:right w:val="none" w:sz="0" w:space="0" w:color="auto"/>
                      </w:divBdr>
                    </w:div>
                    <w:div w:id="940188575">
                      <w:marLeft w:val="0"/>
                      <w:marRight w:val="0"/>
                      <w:marTop w:val="0"/>
                      <w:marBottom w:val="90"/>
                      <w:divBdr>
                        <w:top w:val="none" w:sz="0" w:space="0" w:color="auto"/>
                        <w:left w:val="none" w:sz="0" w:space="0" w:color="auto"/>
                        <w:bottom w:val="none" w:sz="0" w:space="0" w:color="auto"/>
                        <w:right w:val="none" w:sz="0" w:space="0" w:color="auto"/>
                      </w:divBdr>
                    </w:div>
                    <w:div w:id="943027662">
                      <w:marLeft w:val="1526"/>
                      <w:marRight w:val="0"/>
                      <w:marTop w:val="0"/>
                      <w:marBottom w:val="90"/>
                      <w:divBdr>
                        <w:top w:val="none" w:sz="0" w:space="0" w:color="auto"/>
                        <w:left w:val="none" w:sz="0" w:space="0" w:color="auto"/>
                        <w:bottom w:val="none" w:sz="0" w:space="0" w:color="auto"/>
                        <w:right w:val="none" w:sz="0" w:space="0" w:color="auto"/>
                      </w:divBdr>
                    </w:div>
                    <w:div w:id="960261533">
                      <w:marLeft w:val="0"/>
                      <w:marRight w:val="0"/>
                      <w:marTop w:val="0"/>
                      <w:marBottom w:val="90"/>
                      <w:divBdr>
                        <w:top w:val="none" w:sz="0" w:space="0" w:color="auto"/>
                        <w:left w:val="none" w:sz="0" w:space="0" w:color="auto"/>
                        <w:bottom w:val="none" w:sz="0" w:space="0" w:color="auto"/>
                        <w:right w:val="none" w:sz="0" w:space="0" w:color="auto"/>
                      </w:divBdr>
                    </w:div>
                    <w:div w:id="962199590">
                      <w:marLeft w:val="0"/>
                      <w:marRight w:val="0"/>
                      <w:marTop w:val="0"/>
                      <w:marBottom w:val="90"/>
                      <w:divBdr>
                        <w:top w:val="none" w:sz="0" w:space="0" w:color="auto"/>
                        <w:left w:val="none" w:sz="0" w:space="0" w:color="auto"/>
                        <w:bottom w:val="none" w:sz="0" w:space="0" w:color="auto"/>
                        <w:right w:val="none" w:sz="0" w:space="0" w:color="auto"/>
                      </w:divBdr>
                    </w:div>
                    <w:div w:id="998852739">
                      <w:marLeft w:val="0"/>
                      <w:marRight w:val="0"/>
                      <w:marTop w:val="0"/>
                      <w:marBottom w:val="90"/>
                      <w:divBdr>
                        <w:top w:val="none" w:sz="0" w:space="0" w:color="auto"/>
                        <w:left w:val="none" w:sz="0" w:space="0" w:color="auto"/>
                        <w:bottom w:val="none" w:sz="0" w:space="0" w:color="auto"/>
                        <w:right w:val="none" w:sz="0" w:space="0" w:color="auto"/>
                      </w:divBdr>
                    </w:div>
                    <w:div w:id="1006325300">
                      <w:marLeft w:val="1080"/>
                      <w:marRight w:val="0"/>
                      <w:marTop w:val="0"/>
                      <w:marBottom w:val="90"/>
                      <w:divBdr>
                        <w:top w:val="none" w:sz="0" w:space="0" w:color="auto"/>
                        <w:left w:val="none" w:sz="0" w:space="0" w:color="auto"/>
                        <w:bottom w:val="none" w:sz="0" w:space="0" w:color="auto"/>
                        <w:right w:val="none" w:sz="0" w:space="0" w:color="auto"/>
                      </w:divBdr>
                    </w:div>
                    <w:div w:id="1010913553">
                      <w:marLeft w:val="0"/>
                      <w:marRight w:val="0"/>
                      <w:marTop w:val="0"/>
                      <w:marBottom w:val="90"/>
                      <w:divBdr>
                        <w:top w:val="none" w:sz="0" w:space="0" w:color="auto"/>
                        <w:left w:val="none" w:sz="0" w:space="0" w:color="auto"/>
                        <w:bottom w:val="none" w:sz="0" w:space="0" w:color="auto"/>
                        <w:right w:val="none" w:sz="0" w:space="0" w:color="auto"/>
                      </w:divBdr>
                    </w:div>
                    <w:div w:id="1024483358">
                      <w:marLeft w:val="1080"/>
                      <w:marRight w:val="0"/>
                      <w:marTop w:val="0"/>
                      <w:marBottom w:val="92"/>
                      <w:divBdr>
                        <w:top w:val="none" w:sz="0" w:space="0" w:color="auto"/>
                        <w:left w:val="none" w:sz="0" w:space="0" w:color="auto"/>
                        <w:bottom w:val="none" w:sz="0" w:space="0" w:color="auto"/>
                        <w:right w:val="none" w:sz="0" w:space="0" w:color="auto"/>
                      </w:divBdr>
                    </w:div>
                    <w:div w:id="1030574523">
                      <w:marLeft w:val="0"/>
                      <w:marRight w:val="0"/>
                      <w:marTop w:val="0"/>
                      <w:marBottom w:val="90"/>
                      <w:divBdr>
                        <w:top w:val="none" w:sz="0" w:space="0" w:color="auto"/>
                        <w:left w:val="none" w:sz="0" w:space="0" w:color="auto"/>
                        <w:bottom w:val="none" w:sz="0" w:space="0" w:color="auto"/>
                        <w:right w:val="none" w:sz="0" w:space="0" w:color="auto"/>
                      </w:divBdr>
                    </w:div>
                    <w:div w:id="1039090732">
                      <w:marLeft w:val="1080"/>
                      <w:marRight w:val="0"/>
                      <w:marTop w:val="0"/>
                      <w:marBottom w:val="90"/>
                      <w:divBdr>
                        <w:top w:val="none" w:sz="0" w:space="0" w:color="auto"/>
                        <w:left w:val="none" w:sz="0" w:space="0" w:color="auto"/>
                        <w:bottom w:val="none" w:sz="0" w:space="0" w:color="auto"/>
                        <w:right w:val="none" w:sz="0" w:space="0" w:color="auto"/>
                      </w:divBdr>
                    </w:div>
                    <w:div w:id="1052850205">
                      <w:marLeft w:val="1080"/>
                      <w:marRight w:val="0"/>
                      <w:marTop w:val="0"/>
                      <w:marBottom w:val="90"/>
                      <w:divBdr>
                        <w:top w:val="none" w:sz="0" w:space="0" w:color="auto"/>
                        <w:left w:val="none" w:sz="0" w:space="0" w:color="auto"/>
                        <w:bottom w:val="none" w:sz="0" w:space="0" w:color="auto"/>
                        <w:right w:val="none" w:sz="0" w:space="0" w:color="auto"/>
                      </w:divBdr>
                    </w:div>
                    <w:div w:id="1057120406">
                      <w:marLeft w:val="0"/>
                      <w:marRight w:val="0"/>
                      <w:marTop w:val="0"/>
                      <w:marBottom w:val="68"/>
                      <w:divBdr>
                        <w:top w:val="none" w:sz="0" w:space="0" w:color="auto"/>
                        <w:left w:val="none" w:sz="0" w:space="0" w:color="auto"/>
                        <w:bottom w:val="none" w:sz="0" w:space="0" w:color="auto"/>
                        <w:right w:val="none" w:sz="0" w:space="0" w:color="auto"/>
                      </w:divBdr>
                    </w:div>
                    <w:div w:id="1070270349">
                      <w:marLeft w:val="0"/>
                      <w:marRight w:val="0"/>
                      <w:marTop w:val="0"/>
                      <w:marBottom w:val="90"/>
                      <w:divBdr>
                        <w:top w:val="none" w:sz="0" w:space="0" w:color="auto"/>
                        <w:left w:val="none" w:sz="0" w:space="0" w:color="auto"/>
                        <w:bottom w:val="none" w:sz="0" w:space="0" w:color="auto"/>
                        <w:right w:val="none" w:sz="0" w:space="0" w:color="auto"/>
                      </w:divBdr>
                    </w:div>
                    <w:div w:id="1073508813">
                      <w:marLeft w:val="0"/>
                      <w:marRight w:val="0"/>
                      <w:marTop w:val="0"/>
                      <w:marBottom w:val="90"/>
                      <w:divBdr>
                        <w:top w:val="none" w:sz="0" w:space="0" w:color="auto"/>
                        <w:left w:val="none" w:sz="0" w:space="0" w:color="auto"/>
                        <w:bottom w:val="none" w:sz="0" w:space="0" w:color="auto"/>
                        <w:right w:val="none" w:sz="0" w:space="0" w:color="auto"/>
                      </w:divBdr>
                    </w:div>
                    <w:div w:id="1074357632">
                      <w:marLeft w:val="0"/>
                      <w:marRight w:val="0"/>
                      <w:marTop w:val="101"/>
                      <w:marBottom w:val="90"/>
                      <w:divBdr>
                        <w:top w:val="none" w:sz="0" w:space="0" w:color="auto"/>
                        <w:left w:val="none" w:sz="0" w:space="0" w:color="auto"/>
                        <w:bottom w:val="none" w:sz="0" w:space="0" w:color="auto"/>
                        <w:right w:val="none" w:sz="0" w:space="0" w:color="auto"/>
                      </w:divBdr>
                    </w:div>
                    <w:div w:id="1076631674">
                      <w:marLeft w:val="1080"/>
                      <w:marRight w:val="0"/>
                      <w:marTop w:val="0"/>
                      <w:marBottom w:val="68"/>
                      <w:divBdr>
                        <w:top w:val="none" w:sz="0" w:space="0" w:color="auto"/>
                        <w:left w:val="none" w:sz="0" w:space="0" w:color="auto"/>
                        <w:bottom w:val="none" w:sz="0" w:space="0" w:color="auto"/>
                        <w:right w:val="none" w:sz="0" w:space="0" w:color="auto"/>
                      </w:divBdr>
                    </w:div>
                    <w:div w:id="1080902821">
                      <w:marLeft w:val="1080"/>
                      <w:marRight w:val="0"/>
                      <w:marTop w:val="0"/>
                      <w:marBottom w:val="90"/>
                      <w:divBdr>
                        <w:top w:val="none" w:sz="0" w:space="0" w:color="auto"/>
                        <w:left w:val="none" w:sz="0" w:space="0" w:color="auto"/>
                        <w:bottom w:val="none" w:sz="0" w:space="0" w:color="auto"/>
                        <w:right w:val="none" w:sz="0" w:space="0" w:color="auto"/>
                      </w:divBdr>
                    </w:div>
                    <w:div w:id="1080982298">
                      <w:marLeft w:val="1080"/>
                      <w:marRight w:val="0"/>
                      <w:marTop w:val="0"/>
                      <w:marBottom w:val="90"/>
                      <w:divBdr>
                        <w:top w:val="none" w:sz="0" w:space="0" w:color="auto"/>
                        <w:left w:val="none" w:sz="0" w:space="0" w:color="auto"/>
                        <w:bottom w:val="none" w:sz="0" w:space="0" w:color="auto"/>
                        <w:right w:val="none" w:sz="0" w:space="0" w:color="auto"/>
                      </w:divBdr>
                    </w:div>
                    <w:div w:id="1091506451">
                      <w:marLeft w:val="1296"/>
                      <w:marRight w:val="0"/>
                      <w:marTop w:val="0"/>
                      <w:marBottom w:val="68"/>
                      <w:divBdr>
                        <w:top w:val="none" w:sz="0" w:space="0" w:color="auto"/>
                        <w:left w:val="none" w:sz="0" w:space="0" w:color="auto"/>
                        <w:bottom w:val="none" w:sz="0" w:space="0" w:color="auto"/>
                        <w:right w:val="none" w:sz="0" w:space="0" w:color="auto"/>
                      </w:divBdr>
                    </w:div>
                    <w:div w:id="1105225552">
                      <w:marLeft w:val="720"/>
                      <w:marRight w:val="0"/>
                      <w:marTop w:val="0"/>
                      <w:marBottom w:val="68"/>
                      <w:divBdr>
                        <w:top w:val="none" w:sz="0" w:space="0" w:color="auto"/>
                        <w:left w:val="none" w:sz="0" w:space="0" w:color="auto"/>
                        <w:bottom w:val="none" w:sz="0" w:space="0" w:color="auto"/>
                        <w:right w:val="none" w:sz="0" w:space="0" w:color="auto"/>
                      </w:divBdr>
                    </w:div>
                    <w:div w:id="1109354987">
                      <w:marLeft w:val="0"/>
                      <w:marRight w:val="0"/>
                      <w:marTop w:val="0"/>
                      <w:marBottom w:val="82"/>
                      <w:divBdr>
                        <w:top w:val="none" w:sz="0" w:space="0" w:color="auto"/>
                        <w:left w:val="none" w:sz="0" w:space="0" w:color="auto"/>
                        <w:bottom w:val="none" w:sz="0" w:space="0" w:color="auto"/>
                        <w:right w:val="none" w:sz="0" w:space="0" w:color="auto"/>
                      </w:divBdr>
                    </w:div>
                    <w:div w:id="1110275306">
                      <w:marLeft w:val="0"/>
                      <w:marRight w:val="0"/>
                      <w:marTop w:val="0"/>
                      <w:marBottom w:val="90"/>
                      <w:divBdr>
                        <w:top w:val="none" w:sz="0" w:space="0" w:color="auto"/>
                        <w:left w:val="none" w:sz="0" w:space="0" w:color="auto"/>
                        <w:bottom w:val="none" w:sz="0" w:space="0" w:color="auto"/>
                        <w:right w:val="none" w:sz="0" w:space="0" w:color="auto"/>
                      </w:divBdr>
                    </w:div>
                    <w:div w:id="1131704026">
                      <w:marLeft w:val="1296"/>
                      <w:marRight w:val="0"/>
                      <w:marTop w:val="0"/>
                      <w:marBottom w:val="68"/>
                      <w:divBdr>
                        <w:top w:val="none" w:sz="0" w:space="0" w:color="auto"/>
                        <w:left w:val="none" w:sz="0" w:space="0" w:color="auto"/>
                        <w:bottom w:val="none" w:sz="0" w:space="0" w:color="auto"/>
                        <w:right w:val="none" w:sz="0" w:space="0" w:color="auto"/>
                      </w:divBdr>
                    </w:div>
                    <w:div w:id="1139493667">
                      <w:marLeft w:val="0"/>
                      <w:marRight w:val="0"/>
                      <w:marTop w:val="0"/>
                      <w:marBottom w:val="90"/>
                      <w:divBdr>
                        <w:top w:val="none" w:sz="0" w:space="0" w:color="auto"/>
                        <w:left w:val="none" w:sz="0" w:space="0" w:color="auto"/>
                        <w:bottom w:val="none" w:sz="0" w:space="0" w:color="auto"/>
                        <w:right w:val="none" w:sz="0" w:space="0" w:color="auto"/>
                      </w:divBdr>
                    </w:div>
                    <w:div w:id="1147628634">
                      <w:marLeft w:val="0"/>
                      <w:marRight w:val="0"/>
                      <w:marTop w:val="0"/>
                      <w:marBottom w:val="90"/>
                      <w:divBdr>
                        <w:top w:val="none" w:sz="0" w:space="0" w:color="auto"/>
                        <w:left w:val="none" w:sz="0" w:space="0" w:color="auto"/>
                        <w:bottom w:val="none" w:sz="0" w:space="0" w:color="auto"/>
                        <w:right w:val="none" w:sz="0" w:space="0" w:color="auto"/>
                      </w:divBdr>
                    </w:div>
                    <w:div w:id="1164278439">
                      <w:marLeft w:val="0"/>
                      <w:marRight w:val="0"/>
                      <w:marTop w:val="0"/>
                      <w:marBottom w:val="82"/>
                      <w:divBdr>
                        <w:top w:val="none" w:sz="0" w:space="0" w:color="auto"/>
                        <w:left w:val="none" w:sz="0" w:space="0" w:color="auto"/>
                        <w:bottom w:val="none" w:sz="0" w:space="0" w:color="auto"/>
                        <w:right w:val="none" w:sz="0" w:space="0" w:color="auto"/>
                      </w:divBdr>
                    </w:div>
                    <w:div w:id="1186596690">
                      <w:marLeft w:val="0"/>
                      <w:marRight w:val="0"/>
                      <w:marTop w:val="0"/>
                      <w:marBottom w:val="92"/>
                      <w:divBdr>
                        <w:top w:val="none" w:sz="0" w:space="0" w:color="auto"/>
                        <w:left w:val="none" w:sz="0" w:space="0" w:color="auto"/>
                        <w:bottom w:val="none" w:sz="0" w:space="0" w:color="auto"/>
                        <w:right w:val="none" w:sz="0" w:space="0" w:color="auto"/>
                      </w:divBdr>
                    </w:div>
                    <w:div w:id="1195659259">
                      <w:marLeft w:val="0"/>
                      <w:marRight w:val="0"/>
                      <w:marTop w:val="0"/>
                      <w:marBottom w:val="90"/>
                      <w:divBdr>
                        <w:top w:val="none" w:sz="0" w:space="0" w:color="auto"/>
                        <w:left w:val="none" w:sz="0" w:space="0" w:color="auto"/>
                        <w:bottom w:val="none" w:sz="0" w:space="0" w:color="auto"/>
                        <w:right w:val="none" w:sz="0" w:space="0" w:color="auto"/>
                      </w:divBdr>
                    </w:div>
                    <w:div w:id="1203052554">
                      <w:marLeft w:val="1080"/>
                      <w:marRight w:val="0"/>
                      <w:marTop w:val="0"/>
                      <w:marBottom w:val="90"/>
                      <w:divBdr>
                        <w:top w:val="none" w:sz="0" w:space="0" w:color="auto"/>
                        <w:left w:val="none" w:sz="0" w:space="0" w:color="auto"/>
                        <w:bottom w:val="none" w:sz="0" w:space="0" w:color="auto"/>
                        <w:right w:val="none" w:sz="0" w:space="0" w:color="auto"/>
                      </w:divBdr>
                    </w:div>
                    <w:div w:id="1205370676">
                      <w:marLeft w:val="1080"/>
                      <w:marRight w:val="0"/>
                      <w:marTop w:val="0"/>
                      <w:marBottom w:val="68"/>
                      <w:divBdr>
                        <w:top w:val="none" w:sz="0" w:space="0" w:color="auto"/>
                        <w:left w:val="none" w:sz="0" w:space="0" w:color="auto"/>
                        <w:bottom w:val="none" w:sz="0" w:space="0" w:color="auto"/>
                        <w:right w:val="none" w:sz="0" w:space="0" w:color="auto"/>
                      </w:divBdr>
                    </w:div>
                    <w:div w:id="1223365139">
                      <w:marLeft w:val="1080"/>
                      <w:marRight w:val="0"/>
                      <w:marTop w:val="0"/>
                      <w:marBottom w:val="92"/>
                      <w:divBdr>
                        <w:top w:val="none" w:sz="0" w:space="0" w:color="auto"/>
                        <w:left w:val="none" w:sz="0" w:space="0" w:color="auto"/>
                        <w:bottom w:val="none" w:sz="0" w:space="0" w:color="auto"/>
                        <w:right w:val="none" w:sz="0" w:space="0" w:color="auto"/>
                      </w:divBdr>
                    </w:div>
                    <w:div w:id="1226069162">
                      <w:marLeft w:val="720"/>
                      <w:marRight w:val="0"/>
                      <w:marTop w:val="0"/>
                      <w:marBottom w:val="90"/>
                      <w:divBdr>
                        <w:top w:val="none" w:sz="0" w:space="0" w:color="auto"/>
                        <w:left w:val="none" w:sz="0" w:space="0" w:color="auto"/>
                        <w:bottom w:val="none" w:sz="0" w:space="0" w:color="auto"/>
                        <w:right w:val="none" w:sz="0" w:space="0" w:color="auto"/>
                      </w:divBdr>
                    </w:div>
                    <w:div w:id="1250042290">
                      <w:marLeft w:val="720"/>
                      <w:marRight w:val="0"/>
                      <w:marTop w:val="0"/>
                      <w:marBottom w:val="90"/>
                      <w:divBdr>
                        <w:top w:val="none" w:sz="0" w:space="0" w:color="auto"/>
                        <w:left w:val="none" w:sz="0" w:space="0" w:color="auto"/>
                        <w:bottom w:val="none" w:sz="0" w:space="0" w:color="auto"/>
                        <w:right w:val="none" w:sz="0" w:space="0" w:color="auto"/>
                      </w:divBdr>
                    </w:div>
                    <w:div w:id="1252009392">
                      <w:marLeft w:val="1080"/>
                      <w:marRight w:val="0"/>
                      <w:marTop w:val="0"/>
                      <w:marBottom w:val="90"/>
                      <w:divBdr>
                        <w:top w:val="none" w:sz="0" w:space="0" w:color="auto"/>
                        <w:left w:val="none" w:sz="0" w:space="0" w:color="auto"/>
                        <w:bottom w:val="none" w:sz="0" w:space="0" w:color="auto"/>
                        <w:right w:val="none" w:sz="0" w:space="0" w:color="auto"/>
                      </w:divBdr>
                    </w:div>
                    <w:div w:id="1257790758">
                      <w:marLeft w:val="1080"/>
                      <w:marRight w:val="0"/>
                      <w:marTop w:val="0"/>
                      <w:marBottom w:val="90"/>
                      <w:divBdr>
                        <w:top w:val="none" w:sz="0" w:space="0" w:color="auto"/>
                        <w:left w:val="none" w:sz="0" w:space="0" w:color="auto"/>
                        <w:bottom w:val="none" w:sz="0" w:space="0" w:color="auto"/>
                        <w:right w:val="none" w:sz="0" w:space="0" w:color="auto"/>
                      </w:divBdr>
                    </w:div>
                    <w:div w:id="1260454702">
                      <w:marLeft w:val="1080"/>
                      <w:marRight w:val="0"/>
                      <w:marTop w:val="0"/>
                      <w:marBottom w:val="92"/>
                      <w:divBdr>
                        <w:top w:val="none" w:sz="0" w:space="0" w:color="auto"/>
                        <w:left w:val="none" w:sz="0" w:space="0" w:color="auto"/>
                        <w:bottom w:val="none" w:sz="0" w:space="0" w:color="auto"/>
                        <w:right w:val="none" w:sz="0" w:space="0" w:color="auto"/>
                      </w:divBdr>
                    </w:div>
                    <w:div w:id="1260485505">
                      <w:marLeft w:val="0"/>
                      <w:marRight w:val="0"/>
                      <w:marTop w:val="0"/>
                      <w:marBottom w:val="90"/>
                      <w:divBdr>
                        <w:top w:val="none" w:sz="0" w:space="0" w:color="auto"/>
                        <w:left w:val="none" w:sz="0" w:space="0" w:color="auto"/>
                        <w:bottom w:val="none" w:sz="0" w:space="0" w:color="auto"/>
                        <w:right w:val="none" w:sz="0" w:space="0" w:color="auto"/>
                      </w:divBdr>
                    </w:div>
                    <w:div w:id="1296176771">
                      <w:marLeft w:val="1526"/>
                      <w:marRight w:val="0"/>
                      <w:marTop w:val="0"/>
                      <w:marBottom w:val="90"/>
                      <w:divBdr>
                        <w:top w:val="none" w:sz="0" w:space="0" w:color="auto"/>
                        <w:left w:val="none" w:sz="0" w:space="0" w:color="auto"/>
                        <w:bottom w:val="none" w:sz="0" w:space="0" w:color="auto"/>
                        <w:right w:val="none" w:sz="0" w:space="0" w:color="auto"/>
                      </w:divBdr>
                    </w:div>
                    <w:div w:id="1313289364">
                      <w:marLeft w:val="0"/>
                      <w:marRight w:val="0"/>
                      <w:marTop w:val="0"/>
                      <w:marBottom w:val="100"/>
                      <w:divBdr>
                        <w:top w:val="none" w:sz="0" w:space="0" w:color="auto"/>
                        <w:left w:val="none" w:sz="0" w:space="0" w:color="auto"/>
                        <w:bottom w:val="none" w:sz="0" w:space="0" w:color="auto"/>
                        <w:right w:val="none" w:sz="0" w:space="0" w:color="auto"/>
                      </w:divBdr>
                    </w:div>
                    <w:div w:id="1314990171">
                      <w:marLeft w:val="0"/>
                      <w:marRight w:val="0"/>
                      <w:marTop w:val="0"/>
                      <w:marBottom w:val="90"/>
                      <w:divBdr>
                        <w:top w:val="none" w:sz="0" w:space="0" w:color="auto"/>
                        <w:left w:val="none" w:sz="0" w:space="0" w:color="auto"/>
                        <w:bottom w:val="none" w:sz="0" w:space="0" w:color="auto"/>
                        <w:right w:val="none" w:sz="0" w:space="0" w:color="auto"/>
                      </w:divBdr>
                    </w:div>
                    <w:div w:id="1327974346">
                      <w:marLeft w:val="1080"/>
                      <w:marRight w:val="0"/>
                      <w:marTop w:val="0"/>
                      <w:marBottom w:val="68"/>
                      <w:divBdr>
                        <w:top w:val="none" w:sz="0" w:space="0" w:color="auto"/>
                        <w:left w:val="none" w:sz="0" w:space="0" w:color="auto"/>
                        <w:bottom w:val="none" w:sz="0" w:space="0" w:color="auto"/>
                        <w:right w:val="none" w:sz="0" w:space="0" w:color="auto"/>
                      </w:divBdr>
                    </w:div>
                    <w:div w:id="1335187902">
                      <w:marLeft w:val="1080"/>
                      <w:marRight w:val="0"/>
                      <w:marTop w:val="0"/>
                      <w:marBottom w:val="90"/>
                      <w:divBdr>
                        <w:top w:val="none" w:sz="0" w:space="0" w:color="auto"/>
                        <w:left w:val="none" w:sz="0" w:space="0" w:color="auto"/>
                        <w:bottom w:val="none" w:sz="0" w:space="0" w:color="auto"/>
                        <w:right w:val="none" w:sz="0" w:space="0" w:color="auto"/>
                      </w:divBdr>
                    </w:div>
                    <w:div w:id="1344359135">
                      <w:marLeft w:val="0"/>
                      <w:marRight w:val="0"/>
                      <w:marTop w:val="0"/>
                      <w:marBottom w:val="90"/>
                      <w:divBdr>
                        <w:top w:val="none" w:sz="0" w:space="0" w:color="auto"/>
                        <w:left w:val="none" w:sz="0" w:space="0" w:color="auto"/>
                        <w:bottom w:val="none" w:sz="0" w:space="0" w:color="auto"/>
                        <w:right w:val="none" w:sz="0" w:space="0" w:color="auto"/>
                      </w:divBdr>
                    </w:div>
                    <w:div w:id="1360815517">
                      <w:marLeft w:val="1080"/>
                      <w:marRight w:val="0"/>
                      <w:marTop w:val="0"/>
                      <w:marBottom w:val="90"/>
                      <w:divBdr>
                        <w:top w:val="none" w:sz="0" w:space="0" w:color="auto"/>
                        <w:left w:val="none" w:sz="0" w:space="0" w:color="auto"/>
                        <w:bottom w:val="none" w:sz="0" w:space="0" w:color="auto"/>
                        <w:right w:val="none" w:sz="0" w:space="0" w:color="auto"/>
                      </w:divBdr>
                    </w:div>
                    <w:div w:id="1368019113">
                      <w:marLeft w:val="0"/>
                      <w:marRight w:val="0"/>
                      <w:marTop w:val="0"/>
                      <w:marBottom w:val="82"/>
                      <w:divBdr>
                        <w:top w:val="none" w:sz="0" w:space="0" w:color="auto"/>
                        <w:left w:val="none" w:sz="0" w:space="0" w:color="auto"/>
                        <w:bottom w:val="none" w:sz="0" w:space="0" w:color="auto"/>
                        <w:right w:val="none" w:sz="0" w:space="0" w:color="auto"/>
                      </w:divBdr>
                    </w:div>
                    <w:div w:id="1368212741">
                      <w:marLeft w:val="0"/>
                      <w:marRight w:val="0"/>
                      <w:marTop w:val="0"/>
                      <w:marBottom w:val="90"/>
                      <w:divBdr>
                        <w:top w:val="none" w:sz="0" w:space="0" w:color="auto"/>
                        <w:left w:val="none" w:sz="0" w:space="0" w:color="auto"/>
                        <w:bottom w:val="none" w:sz="0" w:space="0" w:color="auto"/>
                        <w:right w:val="none" w:sz="0" w:space="0" w:color="auto"/>
                      </w:divBdr>
                    </w:div>
                    <w:div w:id="1385447863">
                      <w:marLeft w:val="0"/>
                      <w:marRight w:val="0"/>
                      <w:marTop w:val="0"/>
                      <w:marBottom w:val="92"/>
                      <w:divBdr>
                        <w:top w:val="none" w:sz="0" w:space="0" w:color="auto"/>
                        <w:left w:val="none" w:sz="0" w:space="0" w:color="auto"/>
                        <w:bottom w:val="none" w:sz="0" w:space="0" w:color="auto"/>
                        <w:right w:val="none" w:sz="0" w:space="0" w:color="auto"/>
                      </w:divBdr>
                    </w:div>
                    <w:div w:id="1399012305">
                      <w:marLeft w:val="0"/>
                      <w:marRight w:val="0"/>
                      <w:marTop w:val="0"/>
                      <w:marBottom w:val="100"/>
                      <w:divBdr>
                        <w:top w:val="none" w:sz="0" w:space="0" w:color="auto"/>
                        <w:left w:val="none" w:sz="0" w:space="0" w:color="auto"/>
                        <w:bottom w:val="none" w:sz="0" w:space="0" w:color="auto"/>
                        <w:right w:val="none" w:sz="0" w:space="0" w:color="auto"/>
                      </w:divBdr>
                    </w:div>
                    <w:div w:id="1410536352">
                      <w:marLeft w:val="0"/>
                      <w:marRight w:val="0"/>
                      <w:marTop w:val="0"/>
                      <w:marBottom w:val="100"/>
                      <w:divBdr>
                        <w:top w:val="none" w:sz="0" w:space="0" w:color="auto"/>
                        <w:left w:val="none" w:sz="0" w:space="0" w:color="auto"/>
                        <w:bottom w:val="none" w:sz="0" w:space="0" w:color="auto"/>
                        <w:right w:val="none" w:sz="0" w:space="0" w:color="auto"/>
                      </w:divBdr>
                    </w:div>
                    <w:div w:id="1425110741">
                      <w:marLeft w:val="720"/>
                      <w:marRight w:val="0"/>
                      <w:marTop w:val="0"/>
                      <w:marBottom w:val="90"/>
                      <w:divBdr>
                        <w:top w:val="none" w:sz="0" w:space="0" w:color="auto"/>
                        <w:left w:val="none" w:sz="0" w:space="0" w:color="auto"/>
                        <w:bottom w:val="none" w:sz="0" w:space="0" w:color="auto"/>
                        <w:right w:val="none" w:sz="0" w:space="0" w:color="auto"/>
                      </w:divBdr>
                    </w:div>
                    <w:div w:id="1446540228">
                      <w:marLeft w:val="720"/>
                      <w:marRight w:val="0"/>
                      <w:marTop w:val="0"/>
                      <w:marBottom w:val="90"/>
                      <w:divBdr>
                        <w:top w:val="none" w:sz="0" w:space="0" w:color="auto"/>
                        <w:left w:val="none" w:sz="0" w:space="0" w:color="auto"/>
                        <w:bottom w:val="none" w:sz="0" w:space="0" w:color="auto"/>
                        <w:right w:val="none" w:sz="0" w:space="0" w:color="auto"/>
                      </w:divBdr>
                    </w:div>
                    <w:div w:id="1460370838">
                      <w:marLeft w:val="0"/>
                      <w:marRight w:val="0"/>
                      <w:marTop w:val="0"/>
                      <w:marBottom w:val="90"/>
                      <w:divBdr>
                        <w:top w:val="none" w:sz="0" w:space="0" w:color="auto"/>
                        <w:left w:val="none" w:sz="0" w:space="0" w:color="auto"/>
                        <w:bottom w:val="none" w:sz="0" w:space="0" w:color="auto"/>
                        <w:right w:val="none" w:sz="0" w:space="0" w:color="auto"/>
                      </w:divBdr>
                    </w:div>
                    <w:div w:id="1469275220">
                      <w:marLeft w:val="720"/>
                      <w:marRight w:val="0"/>
                      <w:marTop w:val="0"/>
                      <w:marBottom w:val="90"/>
                      <w:divBdr>
                        <w:top w:val="none" w:sz="0" w:space="0" w:color="auto"/>
                        <w:left w:val="none" w:sz="0" w:space="0" w:color="auto"/>
                        <w:bottom w:val="none" w:sz="0" w:space="0" w:color="auto"/>
                        <w:right w:val="none" w:sz="0" w:space="0" w:color="auto"/>
                      </w:divBdr>
                    </w:div>
                    <w:div w:id="1487742930">
                      <w:marLeft w:val="1296"/>
                      <w:marRight w:val="0"/>
                      <w:marTop w:val="0"/>
                      <w:marBottom w:val="68"/>
                      <w:divBdr>
                        <w:top w:val="none" w:sz="0" w:space="0" w:color="auto"/>
                        <w:left w:val="none" w:sz="0" w:space="0" w:color="auto"/>
                        <w:bottom w:val="none" w:sz="0" w:space="0" w:color="auto"/>
                        <w:right w:val="none" w:sz="0" w:space="0" w:color="auto"/>
                      </w:divBdr>
                    </w:div>
                    <w:div w:id="1492525265">
                      <w:marLeft w:val="0"/>
                      <w:marRight w:val="0"/>
                      <w:marTop w:val="0"/>
                      <w:marBottom w:val="90"/>
                      <w:divBdr>
                        <w:top w:val="none" w:sz="0" w:space="0" w:color="auto"/>
                        <w:left w:val="none" w:sz="0" w:space="0" w:color="auto"/>
                        <w:bottom w:val="none" w:sz="0" w:space="0" w:color="auto"/>
                        <w:right w:val="none" w:sz="0" w:space="0" w:color="auto"/>
                      </w:divBdr>
                    </w:div>
                    <w:div w:id="1501777259">
                      <w:marLeft w:val="0"/>
                      <w:marRight w:val="0"/>
                      <w:marTop w:val="0"/>
                      <w:marBottom w:val="68"/>
                      <w:divBdr>
                        <w:top w:val="none" w:sz="0" w:space="0" w:color="auto"/>
                        <w:left w:val="none" w:sz="0" w:space="0" w:color="auto"/>
                        <w:bottom w:val="none" w:sz="0" w:space="0" w:color="auto"/>
                        <w:right w:val="none" w:sz="0" w:space="0" w:color="auto"/>
                      </w:divBdr>
                    </w:div>
                    <w:div w:id="1524516261">
                      <w:marLeft w:val="0"/>
                      <w:marRight w:val="0"/>
                      <w:marTop w:val="0"/>
                      <w:marBottom w:val="90"/>
                      <w:divBdr>
                        <w:top w:val="none" w:sz="0" w:space="0" w:color="auto"/>
                        <w:left w:val="none" w:sz="0" w:space="0" w:color="auto"/>
                        <w:bottom w:val="none" w:sz="0" w:space="0" w:color="auto"/>
                        <w:right w:val="none" w:sz="0" w:space="0" w:color="auto"/>
                      </w:divBdr>
                    </w:div>
                    <w:div w:id="1551110762">
                      <w:marLeft w:val="720"/>
                      <w:marRight w:val="0"/>
                      <w:marTop w:val="0"/>
                      <w:marBottom w:val="90"/>
                      <w:divBdr>
                        <w:top w:val="none" w:sz="0" w:space="0" w:color="auto"/>
                        <w:left w:val="none" w:sz="0" w:space="0" w:color="auto"/>
                        <w:bottom w:val="none" w:sz="0" w:space="0" w:color="auto"/>
                        <w:right w:val="none" w:sz="0" w:space="0" w:color="auto"/>
                      </w:divBdr>
                    </w:div>
                    <w:div w:id="1556506060">
                      <w:marLeft w:val="0"/>
                      <w:marRight w:val="0"/>
                      <w:marTop w:val="0"/>
                      <w:marBottom w:val="100"/>
                      <w:divBdr>
                        <w:top w:val="none" w:sz="0" w:space="0" w:color="auto"/>
                        <w:left w:val="none" w:sz="0" w:space="0" w:color="auto"/>
                        <w:bottom w:val="none" w:sz="0" w:space="0" w:color="auto"/>
                        <w:right w:val="none" w:sz="0" w:space="0" w:color="auto"/>
                      </w:divBdr>
                    </w:div>
                    <w:div w:id="1557739881">
                      <w:marLeft w:val="0"/>
                      <w:marRight w:val="0"/>
                      <w:marTop w:val="0"/>
                      <w:marBottom w:val="100"/>
                      <w:divBdr>
                        <w:top w:val="none" w:sz="0" w:space="0" w:color="auto"/>
                        <w:left w:val="none" w:sz="0" w:space="0" w:color="auto"/>
                        <w:bottom w:val="none" w:sz="0" w:space="0" w:color="auto"/>
                        <w:right w:val="none" w:sz="0" w:space="0" w:color="auto"/>
                      </w:divBdr>
                    </w:div>
                    <w:div w:id="1580017618">
                      <w:marLeft w:val="1080"/>
                      <w:marRight w:val="0"/>
                      <w:marTop w:val="0"/>
                      <w:marBottom w:val="90"/>
                      <w:divBdr>
                        <w:top w:val="none" w:sz="0" w:space="0" w:color="auto"/>
                        <w:left w:val="none" w:sz="0" w:space="0" w:color="auto"/>
                        <w:bottom w:val="none" w:sz="0" w:space="0" w:color="auto"/>
                        <w:right w:val="none" w:sz="0" w:space="0" w:color="auto"/>
                      </w:divBdr>
                    </w:div>
                    <w:div w:id="1583250029">
                      <w:marLeft w:val="1296"/>
                      <w:marRight w:val="0"/>
                      <w:marTop w:val="0"/>
                      <w:marBottom w:val="68"/>
                      <w:divBdr>
                        <w:top w:val="none" w:sz="0" w:space="0" w:color="auto"/>
                        <w:left w:val="none" w:sz="0" w:space="0" w:color="auto"/>
                        <w:bottom w:val="none" w:sz="0" w:space="0" w:color="auto"/>
                        <w:right w:val="none" w:sz="0" w:space="0" w:color="auto"/>
                      </w:divBdr>
                    </w:div>
                    <w:div w:id="1587106472">
                      <w:marLeft w:val="720"/>
                      <w:marRight w:val="0"/>
                      <w:marTop w:val="0"/>
                      <w:marBottom w:val="90"/>
                      <w:divBdr>
                        <w:top w:val="none" w:sz="0" w:space="0" w:color="auto"/>
                        <w:left w:val="none" w:sz="0" w:space="0" w:color="auto"/>
                        <w:bottom w:val="none" w:sz="0" w:space="0" w:color="auto"/>
                        <w:right w:val="none" w:sz="0" w:space="0" w:color="auto"/>
                      </w:divBdr>
                    </w:div>
                    <w:div w:id="1607808124">
                      <w:marLeft w:val="720"/>
                      <w:marRight w:val="0"/>
                      <w:marTop w:val="0"/>
                      <w:marBottom w:val="90"/>
                      <w:divBdr>
                        <w:top w:val="none" w:sz="0" w:space="0" w:color="auto"/>
                        <w:left w:val="none" w:sz="0" w:space="0" w:color="auto"/>
                        <w:bottom w:val="none" w:sz="0" w:space="0" w:color="auto"/>
                        <w:right w:val="none" w:sz="0" w:space="0" w:color="auto"/>
                      </w:divBdr>
                    </w:div>
                    <w:div w:id="1611357061">
                      <w:marLeft w:val="0"/>
                      <w:marRight w:val="0"/>
                      <w:marTop w:val="0"/>
                      <w:marBottom w:val="82"/>
                      <w:divBdr>
                        <w:top w:val="none" w:sz="0" w:space="0" w:color="auto"/>
                        <w:left w:val="none" w:sz="0" w:space="0" w:color="auto"/>
                        <w:bottom w:val="none" w:sz="0" w:space="0" w:color="auto"/>
                        <w:right w:val="none" w:sz="0" w:space="0" w:color="auto"/>
                      </w:divBdr>
                    </w:div>
                    <w:div w:id="1614558504">
                      <w:marLeft w:val="1080"/>
                      <w:marRight w:val="0"/>
                      <w:marTop w:val="0"/>
                      <w:marBottom w:val="90"/>
                      <w:divBdr>
                        <w:top w:val="none" w:sz="0" w:space="0" w:color="auto"/>
                        <w:left w:val="none" w:sz="0" w:space="0" w:color="auto"/>
                        <w:bottom w:val="none" w:sz="0" w:space="0" w:color="auto"/>
                        <w:right w:val="none" w:sz="0" w:space="0" w:color="auto"/>
                      </w:divBdr>
                    </w:div>
                    <w:div w:id="1622374800">
                      <w:marLeft w:val="0"/>
                      <w:marRight w:val="0"/>
                      <w:marTop w:val="0"/>
                      <w:marBottom w:val="90"/>
                      <w:divBdr>
                        <w:top w:val="none" w:sz="0" w:space="0" w:color="auto"/>
                        <w:left w:val="none" w:sz="0" w:space="0" w:color="auto"/>
                        <w:bottom w:val="none" w:sz="0" w:space="0" w:color="auto"/>
                        <w:right w:val="none" w:sz="0" w:space="0" w:color="auto"/>
                      </w:divBdr>
                    </w:div>
                    <w:div w:id="1650136649">
                      <w:marLeft w:val="1080"/>
                      <w:marRight w:val="0"/>
                      <w:marTop w:val="0"/>
                      <w:marBottom w:val="90"/>
                      <w:divBdr>
                        <w:top w:val="none" w:sz="0" w:space="0" w:color="auto"/>
                        <w:left w:val="none" w:sz="0" w:space="0" w:color="auto"/>
                        <w:bottom w:val="none" w:sz="0" w:space="0" w:color="auto"/>
                        <w:right w:val="none" w:sz="0" w:space="0" w:color="auto"/>
                      </w:divBdr>
                    </w:div>
                    <w:div w:id="1650136743">
                      <w:marLeft w:val="720"/>
                      <w:marRight w:val="0"/>
                      <w:marTop w:val="0"/>
                      <w:marBottom w:val="92"/>
                      <w:divBdr>
                        <w:top w:val="none" w:sz="0" w:space="0" w:color="auto"/>
                        <w:left w:val="none" w:sz="0" w:space="0" w:color="auto"/>
                        <w:bottom w:val="none" w:sz="0" w:space="0" w:color="auto"/>
                        <w:right w:val="none" w:sz="0" w:space="0" w:color="auto"/>
                      </w:divBdr>
                    </w:div>
                    <w:div w:id="1654603335">
                      <w:marLeft w:val="1080"/>
                      <w:marRight w:val="0"/>
                      <w:marTop w:val="0"/>
                      <w:marBottom w:val="68"/>
                      <w:divBdr>
                        <w:top w:val="none" w:sz="0" w:space="0" w:color="auto"/>
                        <w:left w:val="none" w:sz="0" w:space="0" w:color="auto"/>
                        <w:bottom w:val="none" w:sz="0" w:space="0" w:color="auto"/>
                        <w:right w:val="none" w:sz="0" w:space="0" w:color="auto"/>
                      </w:divBdr>
                    </w:div>
                    <w:div w:id="1660039776">
                      <w:marLeft w:val="0"/>
                      <w:marRight w:val="0"/>
                      <w:marTop w:val="0"/>
                      <w:marBottom w:val="90"/>
                      <w:divBdr>
                        <w:top w:val="none" w:sz="0" w:space="0" w:color="auto"/>
                        <w:left w:val="none" w:sz="0" w:space="0" w:color="auto"/>
                        <w:bottom w:val="none" w:sz="0" w:space="0" w:color="auto"/>
                        <w:right w:val="none" w:sz="0" w:space="0" w:color="auto"/>
                      </w:divBdr>
                    </w:div>
                    <w:div w:id="1661734618">
                      <w:marLeft w:val="720"/>
                      <w:marRight w:val="0"/>
                      <w:marTop w:val="0"/>
                      <w:marBottom w:val="90"/>
                      <w:divBdr>
                        <w:top w:val="none" w:sz="0" w:space="0" w:color="auto"/>
                        <w:left w:val="none" w:sz="0" w:space="0" w:color="auto"/>
                        <w:bottom w:val="none" w:sz="0" w:space="0" w:color="auto"/>
                        <w:right w:val="none" w:sz="0" w:space="0" w:color="auto"/>
                      </w:divBdr>
                    </w:div>
                    <w:div w:id="1675646447">
                      <w:marLeft w:val="0"/>
                      <w:marRight w:val="0"/>
                      <w:marTop w:val="0"/>
                      <w:marBottom w:val="90"/>
                      <w:divBdr>
                        <w:top w:val="none" w:sz="0" w:space="0" w:color="auto"/>
                        <w:left w:val="none" w:sz="0" w:space="0" w:color="auto"/>
                        <w:bottom w:val="none" w:sz="0" w:space="0" w:color="auto"/>
                        <w:right w:val="none" w:sz="0" w:space="0" w:color="auto"/>
                      </w:divBdr>
                    </w:div>
                    <w:div w:id="1684552669">
                      <w:marLeft w:val="0"/>
                      <w:marRight w:val="0"/>
                      <w:marTop w:val="0"/>
                      <w:marBottom w:val="90"/>
                      <w:divBdr>
                        <w:top w:val="none" w:sz="0" w:space="0" w:color="auto"/>
                        <w:left w:val="none" w:sz="0" w:space="0" w:color="auto"/>
                        <w:bottom w:val="none" w:sz="0" w:space="0" w:color="auto"/>
                        <w:right w:val="none" w:sz="0" w:space="0" w:color="auto"/>
                      </w:divBdr>
                    </w:div>
                    <w:div w:id="1693846027">
                      <w:marLeft w:val="0"/>
                      <w:marRight w:val="0"/>
                      <w:marTop w:val="0"/>
                      <w:marBottom w:val="82"/>
                      <w:divBdr>
                        <w:top w:val="none" w:sz="0" w:space="0" w:color="auto"/>
                        <w:left w:val="none" w:sz="0" w:space="0" w:color="auto"/>
                        <w:bottom w:val="none" w:sz="0" w:space="0" w:color="auto"/>
                        <w:right w:val="none" w:sz="0" w:space="0" w:color="auto"/>
                      </w:divBdr>
                    </w:div>
                    <w:div w:id="1718359683">
                      <w:marLeft w:val="0"/>
                      <w:marRight w:val="0"/>
                      <w:marTop w:val="0"/>
                      <w:marBottom w:val="90"/>
                      <w:divBdr>
                        <w:top w:val="none" w:sz="0" w:space="0" w:color="auto"/>
                        <w:left w:val="none" w:sz="0" w:space="0" w:color="auto"/>
                        <w:bottom w:val="none" w:sz="0" w:space="0" w:color="auto"/>
                        <w:right w:val="none" w:sz="0" w:space="0" w:color="auto"/>
                      </w:divBdr>
                    </w:div>
                    <w:div w:id="1720321821">
                      <w:marLeft w:val="0"/>
                      <w:marRight w:val="0"/>
                      <w:marTop w:val="0"/>
                      <w:marBottom w:val="90"/>
                      <w:divBdr>
                        <w:top w:val="none" w:sz="0" w:space="0" w:color="auto"/>
                        <w:left w:val="none" w:sz="0" w:space="0" w:color="auto"/>
                        <w:bottom w:val="none" w:sz="0" w:space="0" w:color="auto"/>
                        <w:right w:val="none" w:sz="0" w:space="0" w:color="auto"/>
                      </w:divBdr>
                    </w:div>
                    <w:div w:id="1722746985">
                      <w:marLeft w:val="0"/>
                      <w:marRight w:val="0"/>
                      <w:marTop w:val="0"/>
                      <w:marBottom w:val="68"/>
                      <w:divBdr>
                        <w:top w:val="none" w:sz="0" w:space="0" w:color="auto"/>
                        <w:left w:val="none" w:sz="0" w:space="0" w:color="auto"/>
                        <w:bottom w:val="none" w:sz="0" w:space="0" w:color="auto"/>
                        <w:right w:val="none" w:sz="0" w:space="0" w:color="auto"/>
                      </w:divBdr>
                    </w:div>
                    <w:div w:id="1726637141">
                      <w:marLeft w:val="0"/>
                      <w:marRight w:val="0"/>
                      <w:marTop w:val="0"/>
                      <w:marBottom w:val="90"/>
                      <w:divBdr>
                        <w:top w:val="none" w:sz="0" w:space="0" w:color="auto"/>
                        <w:left w:val="none" w:sz="0" w:space="0" w:color="auto"/>
                        <w:bottom w:val="none" w:sz="0" w:space="0" w:color="auto"/>
                        <w:right w:val="none" w:sz="0" w:space="0" w:color="auto"/>
                      </w:divBdr>
                    </w:div>
                    <w:div w:id="1730567733">
                      <w:marLeft w:val="1080"/>
                      <w:marRight w:val="0"/>
                      <w:marTop w:val="0"/>
                      <w:marBottom w:val="92"/>
                      <w:divBdr>
                        <w:top w:val="none" w:sz="0" w:space="0" w:color="auto"/>
                        <w:left w:val="none" w:sz="0" w:space="0" w:color="auto"/>
                        <w:bottom w:val="none" w:sz="0" w:space="0" w:color="auto"/>
                        <w:right w:val="none" w:sz="0" w:space="0" w:color="auto"/>
                      </w:divBdr>
                    </w:div>
                    <w:div w:id="1736320838">
                      <w:marLeft w:val="720"/>
                      <w:marRight w:val="0"/>
                      <w:marTop w:val="0"/>
                      <w:marBottom w:val="90"/>
                      <w:divBdr>
                        <w:top w:val="none" w:sz="0" w:space="0" w:color="auto"/>
                        <w:left w:val="none" w:sz="0" w:space="0" w:color="auto"/>
                        <w:bottom w:val="none" w:sz="0" w:space="0" w:color="auto"/>
                        <w:right w:val="none" w:sz="0" w:space="0" w:color="auto"/>
                      </w:divBdr>
                    </w:div>
                    <w:div w:id="1791780189">
                      <w:marLeft w:val="1080"/>
                      <w:marRight w:val="0"/>
                      <w:marTop w:val="0"/>
                      <w:marBottom w:val="90"/>
                      <w:divBdr>
                        <w:top w:val="none" w:sz="0" w:space="0" w:color="auto"/>
                        <w:left w:val="none" w:sz="0" w:space="0" w:color="auto"/>
                        <w:bottom w:val="none" w:sz="0" w:space="0" w:color="auto"/>
                        <w:right w:val="none" w:sz="0" w:space="0" w:color="auto"/>
                      </w:divBdr>
                    </w:div>
                    <w:div w:id="1809319273">
                      <w:marLeft w:val="720"/>
                      <w:marRight w:val="0"/>
                      <w:marTop w:val="0"/>
                      <w:marBottom w:val="90"/>
                      <w:divBdr>
                        <w:top w:val="none" w:sz="0" w:space="0" w:color="auto"/>
                        <w:left w:val="none" w:sz="0" w:space="0" w:color="auto"/>
                        <w:bottom w:val="none" w:sz="0" w:space="0" w:color="auto"/>
                        <w:right w:val="none" w:sz="0" w:space="0" w:color="auto"/>
                      </w:divBdr>
                    </w:div>
                    <w:div w:id="1845902047">
                      <w:marLeft w:val="0"/>
                      <w:marRight w:val="0"/>
                      <w:marTop w:val="0"/>
                      <w:marBottom w:val="90"/>
                      <w:divBdr>
                        <w:top w:val="none" w:sz="0" w:space="0" w:color="auto"/>
                        <w:left w:val="none" w:sz="0" w:space="0" w:color="auto"/>
                        <w:bottom w:val="none" w:sz="0" w:space="0" w:color="auto"/>
                        <w:right w:val="none" w:sz="0" w:space="0" w:color="auto"/>
                      </w:divBdr>
                    </w:div>
                    <w:div w:id="1861047482">
                      <w:marLeft w:val="1080"/>
                      <w:marRight w:val="0"/>
                      <w:marTop w:val="0"/>
                      <w:marBottom w:val="90"/>
                      <w:divBdr>
                        <w:top w:val="none" w:sz="0" w:space="0" w:color="auto"/>
                        <w:left w:val="none" w:sz="0" w:space="0" w:color="auto"/>
                        <w:bottom w:val="none" w:sz="0" w:space="0" w:color="auto"/>
                        <w:right w:val="none" w:sz="0" w:space="0" w:color="auto"/>
                      </w:divBdr>
                    </w:div>
                    <w:div w:id="1867403084">
                      <w:marLeft w:val="1080"/>
                      <w:marRight w:val="0"/>
                      <w:marTop w:val="0"/>
                      <w:marBottom w:val="90"/>
                      <w:divBdr>
                        <w:top w:val="none" w:sz="0" w:space="0" w:color="auto"/>
                        <w:left w:val="none" w:sz="0" w:space="0" w:color="auto"/>
                        <w:bottom w:val="none" w:sz="0" w:space="0" w:color="auto"/>
                        <w:right w:val="none" w:sz="0" w:space="0" w:color="auto"/>
                      </w:divBdr>
                    </w:div>
                    <w:div w:id="1880972578">
                      <w:marLeft w:val="0"/>
                      <w:marRight w:val="0"/>
                      <w:marTop w:val="0"/>
                      <w:marBottom w:val="92"/>
                      <w:divBdr>
                        <w:top w:val="none" w:sz="0" w:space="0" w:color="auto"/>
                        <w:left w:val="none" w:sz="0" w:space="0" w:color="auto"/>
                        <w:bottom w:val="none" w:sz="0" w:space="0" w:color="auto"/>
                        <w:right w:val="none" w:sz="0" w:space="0" w:color="auto"/>
                      </w:divBdr>
                    </w:div>
                    <w:div w:id="1885753852">
                      <w:marLeft w:val="1080"/>
                      <w:marRight w:val="0"/>
                      <w:marTop w:val="0"/>
                      <w:marBottom w:val="92"/>
                      <w:divBdr>
                        <w:top w:val="none" w:sz="0" w:space="0" w:color="auto"/>
                        <w:left w:val="none" w:sz="0" w:space="0" w:color="auto"/>
                        <w:bottom w:val="none" w:sz="0" w:space="0" w:color="auto"/>
                        <w:right w:val="none" w:sz="0" w:space="0" w:color="auto"/>
                      </w:divBdr>
                    </w:div>
                    <w:div w:id="1887254761">
                      <w:marLeft w:val="0"/>
                      <w:marRight w:val="0"/>
                      <w:marTop w:val="0"/>
                      <w:marBottom w:val="100"/>
                      <w:divBdr>
                        <w:top w:val="none" w:sz="0" w:space="0" w:color="auto"/>
                        <w:left w:val="none" w:sz="0" w:space="0" w:color="auto"/>
                        <w:bottom w:val="none" w:sz="0" w:space="0" w:color="auto"/>
                        <w:right w:val="none" w:sz="0" w:space="0" w:color="auto"/>
                      </w:divBdr>
                    </w:div>
                    <w:div w:id="1891768819">
                      <w:marLeft w:val="0"/>
                      <w:marRight w:val="0"/>
                      <w:marTop w:val="0"/>
                      <w:marBottom w:val="90"/>
                      <w:divBdr>
                        <w:top w:val="none" w:sz="0" w:space="0" w:color="auto"/>
                        <w:left w:val="none" w:sz="0" w:space="0" w:color="auto"/>
                        <w:bottom w:val="none" w:sz="0" w:space="0" w:color="auto"/>
                        <w:right w:val="none" w:sz="0" w:space="0" w:color="auto"/>
                      </w:divBdr>
                    </w:div>
                    <w:div w:id="1892839065">
                      <w:marLeft w:val="0"/>
                      <w:marRight w:val="0"/>
                      <w:marTop w:val="0"/>
                      <w:marBottom w:val="82"/>
                      <w:divBdr>
                        <w:top w:val="none" w:sz="0" w:space="0" w:color="auto"/>
                        <w:left w:val="none" w:sz="0" w:space="0" w:color="auto"/>
                        <w:bottom w:val="none" w:sz="0" w:space="0" w:color="auto"/>
                        <w:right w:val="none" w:sz="0" w:space="0" w:color="auto"/>
                      </w:divBdr>
                    </w:div>
                    <w:div w:id="1895891581">
                      <w:marLeft w:val="0"/>
                      <w:marRight w:val="0"/>
                      <w:marTop w:val="0"/>
                      <w:marBottom w:val="90"/>
                      <w:divBdr>
                        <w:top w:val="none" w:sz="0" w:space="0" w:color="auto"/>
                        <w:left w:val="none" w:sz="0" w:space="0" w:color="auto"/>
                        <w:bottom w:val="none" w:sz="0" w:space="0" w:color="auto"/>
                        <w:right w:val="none" w:sz="0" w:space="0" w:color="auto"/>
                      </w:divBdr>
                    </w:div>
                    <w:div w:id="1907908151">
                      <w:marLeft w:val="0"/>
                      <w:marRight w:val="0"/>
                      <w:marTop w:val="0"/>
                      <w:marBottom w:val="90"/>
                      <w:divBdr>
                        <w:top w:val="none" w:sz="0" w:space="0" w:color="auto"/>
                        <w:left w:val="none" w:sz="0" w:space="0" w:color="auto"/>
                        <w:bottom w:val="none" w:sz="0" w:space="0" w:color="auto"/>
                        <w:right w:val="none" w:sz="0" w:space="0" w:color="auto"/>
                      </w:divBdr>
                    </w:div>
                    <w:div w:id="1913586530">
                      <w:marLeft w:val="0"/>
                      <w:marRight w:val="0"/>
                      <w:marTop w:val="0"/>
                      <w:marBottom w:val="90"/>
                      <w:divBdr>
                        <w:top w:val="none" w:sz="0" w:space="0" w:color="auto"/>
                        <w:left w:val="none" w:sz="0" w:space="0" w:color="auto"/>
                        <w:bottom w:val="none" w:sz="0" w:space="0" w:color="auto"/>
                        <w:right w:val="none" w:sz="0" w:space="0" w:color="auto"/>
                      </w:divBdr>
                    </w:div>
                    <w:div w:id="1923294984">
                      <w:marLeft w:val="720"/>
                      <w:marRight w:val="0"/>
                      <w:marTop w:val="0"/>
                      <w:marBottom w:val="90"/>
                      <w:divBdr>
                        <w:top w:val="none" w:sz="0" w:space="0" w:color="auto"/>
                        <w:left w:val="none" w:sz="0" w:space="0" w:color="auto"/>
                        <w:bottom w:val="none" w:sz="0" w:space="0" w:color="auto"/>
                        <w:right w:val="none" w:sz="0" w:space="0" w:color="auto"/>
                      </w:divBdr>
                    </w:div>
                    <w:div w:id="1931890988">
                      <w:marLeft w:val="0"/>
                      <w:marRight w:val="0"/>
                      <w:marTop w:val="0"/>
                      <w:marBottom w:val="82"/>
                      <w:divBdr>
                        <w:top w:val="none" w:sz="0" w:space="0" w:color="auto"/>
                        <w:left w:val="none" w:sz="0" w:space="0" w:color="auto"/>
                        <w:bottom w:val="none" w:sz="0" w:space="0" w:color="auto"/>
                        <w:right w:val="none" w:sz="0" w:space="0" w:color="auto"/>
                      </w:divBdr>
                    </w:div>
                    <w:div w:id="1967271510">
                      <w:marLeft w:val="1080"/>
                      <w:marRight w:val="0"/>
                      <w:marTop w:val="0"/>
                      <w:marBottom w:val="92"/>
                      <w:divBdr>
                        <w:top w:val="none" w:sz="0" w:space="0" w:color="auto"/>
                        <w:left w:val="none" w:sz="0" w:space="0" w:color="auto"/>
                        <w:bottom w:val="none" w:sz="0" w:space="0" w:color="auto"/>
                        <w:right w:val="none" w:sz="0" w:space="0" w:color="auto"/>
                      </w:divBdr>
                    </w:div>
                    <w:div w:id="1975787304">
                      <w:marLeft w:val="1080"/>
                      <w:marRight w:val="0"/>
                      <w:marTop w:val="0"/>
                      <w:marBottom w:val="90"/>
                      <w:divBdr>
                        <w:top w:val="none" w:sz="0" w:space="0" w:color="auto"/>
                        <w:left w:val="none" w:sz="0" w:space="0" w:color="auto"/>
                        <w:bottom w:val="none" w:sz="0" w:space="0" w:color="auto"/>
                        <w:right w:val="none" w:sz="0" w:space="0" w:color="auto"/>
                      </w:divBdr>
                    </w:div>
                    <w:div w:id="1988584146">
                      <w:marLeft w:val="0"/>
                      <w:marRight w:val="0"/>
                      <w:marTop w:val="0"/>
                      <w:marBottom w:val="90"/>
                      <w:divBdr>
                        <w:top w:val="none" w:sz="0" w:space="0" w:color="auto"/>
                        <w:left w:val="none" w:sz="0" w:space="0" w:color="auto"/>
                        <w:bottom w:val="none" w:sz="0" w:space="0" w:color="auto"/>
                        <w:right w:val="none" w:sz="0" w:space="0" w:color="auto"/>
                      </w:divBdr>
                    </w:div>
                    <w:div w:id="1999267433">
                      <w:marLeft w:val="720"/>
                      <w:marRight w:val="0"/>
                      <w:marTop w:val="0"/>
                      <w:marBottom w:val="92"/>
                      <w:divBdr>
                        <w:top w:val="none" w:sz="0" w:space="0" w:color="auto"/>
                        <w:left w:val="none" w:sz="0" w:space="0" w:color="auto"/>
                        <w:bottom w:val="none" w:sz="0" w:space="0" w:color="auto"/>
                        <w:right w:val="none" w:sz="0" w:space="0" w:color="auto"/>
                      </w:divBdr>
                    </w:div>
                    <w:div w:id="1999962385">
                      <w:marLeft w:val="0"/>
                      <w:marRight w:val="0"/>
                      <w:marTop w:val="0"/>
                      <w:marBottom w:val="90"/>
                      <w:divBdr>
                        <w:top w:val="none" w:sz="0" w:space="0" w:color="auto"/>
                        <w:left w:val="none" w:sz="0" w:space="0" w:color="auto"/>
                        <w:bottom w:val="none" w:sz="0" w:space="0" w:color="auto"/>
                        <w:right w:val="none" w:sz="0" w:space="0" w:color="auto"/>
                      </w:divBdr>
                    </w:div>
                    <w:div w:id="2020083387">
                      <w:marLeft w:val="0"/>
                      <w:marRight w:val="0"/>
                      <w:marTop w:val="0"/>
                      <w:marBottom w:val="82"/>
                      <w:divBdr>
                        <w:top w:val="none" w:sz="0" w:space="0" w:color="auto"/>
                        <w:left w:val="none" w:sz="0" w:space="0" w:color="auto"/>
                        <w:bottom w:val="none" w:sz="0" w:space="0" w:color="auto"/>
                        <w:right w:val="none" w:sz="0" w:space="0" w:color="auto"/>
                      </w:divBdr>
                    </w:div>
                    <w:div w:id="2054963435">
                      <w:marLeft w:val="720"/>
                      <w:marRight w:val="0"/>
                      <w:marTop w:val="0"/>
                      <w:marBottom w:val="92"/>
                      <w:divBdr>
                        <w:top w:val="none" w:sz="0" w:space="0" w:color="auto"/>
                        <w:left w:val="none" w:sz="0" w:space="0" w:color="auto"/>
                        <w:bottom w:val="none" w:sz="0" w:space="0" w:color="auto"/>
                        <w:right w:val="none" w:sz="0" w:space="0" w:color="auto"/>
                      </w:divBdr>
                    </w:div>
                    <w:div w:id="2060978440">
                      <w:marLeft w:val="1080"/>
                      <w:marRight w:val="0"/>
                      <w:marTop w:val="0"/>
                      <w:marBottom w:val="90"/>
                      <w:divBdr>
                        <w:top w:val="none" w:sz="0" w:space="0" w:color="auto"/>
                        <w:left w:val="none" w:sz="0" w:space="0" w:color="auto"/>
                        <w:bottom w:val="none" w:sz="0" w:space="0" w:color="auto"/>
                        <w:right w:val="none" w:sz="0" w:space="0" w:color="auto"/>
                      </w:divBdr>
                    </w:div>
                    <w:div w:id="2087680313">
                      <w:marLeft w:val="0"/>
                      <w:marRight w:val="0"/>
                      <w:marTop w:val="0"/>
                      <w:marBottom w:val="90"/>
                      <w:divBdr>
                        <w:top w:val="none" w:sz="0" w:space="0" w:color="auto"/>
                        <w:left w:val="none" w:sz="0" w:space="0" w:color="auto"/>
                        <w:bottom w:val="none" w:sz="0" w:space="0" w:color="auto"/>
                        <w:right w:val="none" w:sz="0" w:space="0" w:color="auto"/>
                      </w:divBdr>
                    </w:div>
                    <w:div w:id="2089031284">
                      <w:marLeft w:val="0"/>
                      <w:marRight w:val="0"/>
                      <w:marTop w:val="0"/>
                      <w:marBottom w:val="82"/>
                      <w:divBdr>
                        <w:top w:val="none" w:sz="0" w:space="0" w:color="auto"/>
                        <w:left w:val="none" w:sz="0" w:space="0" w:color="auto"/>
                        <w:bottom w:val="none" w:sz="0" w:space="0" w:color="auto"/>
                        <w:right w:val="none" w:sz="0" w:space="0" w:color="auto"/>
                      </w:divBdr>
                    </w:div>
                    <w:div w:id="2091809527">
                      <w:marLeft w:val="1080"/>
                      <w:marRight w:val="0"/>
                      <w:marTop w:val="0"/>
                      <w:marBottom w:val="92"/>
                      <w:divBdr>
                        <w:top w:val="none" w:sz="0" w:space="0" w:color="auto"/>
                        <w:left w:val="none" w:sz="0" w:space="0" w:color="auto"/>
                        <w:bottom w:val="none" w:sz="0" w:space="0" w:color="auto"/>
                        <w:right w:val="none" w:sz="0" w:space="0" w:color="auto"/>
                      </w:divBdr>
                    </w:div>
                    <w:div w:id="2105033571">
                      <w:marLeft w:val="1526"/>
                      <w:marRight w:val="0"/>
                      <w:marTop w:val="0"/>
                      <w:marBottom w:val="90"/>
                      <w:divBdr>
                        <w:top w:val="none" w:sz="0" w:space="0" w:color="auto"/>
                        <w:left w:val="none" w:sz="0" w:space="0" w:color="auto"/>
                        <w:bottom w:val="none" w:sz="0" w:space="0" w:color="auto"/>
                        <w:right w:val="none" w:sz="0" w:space="0" w:color="auto"/>
                      </w:divBdr>
                    </w:div>
                    <w:div w:id="2105615283">
                      <w:marLeft w:val="0"/>
                      <w:marRight w:val="0"/>
                      <w:marTop w:val="0"/>
                      <w:marBottom w:val="90"/>
                      <w:divBdr>
                        <w:top w:val="none" w:sz="0" w:space="0" w:color="auto"/>
                        <w:left w:val="none" w:sz="0" w:space="0" w:color="auto"/>
                        <w:bottom w:val="none" w:sz="0" w:space="0" w:color="auto"/>
                        <w:right w:val="none" w:sz="0" w:space="0" w:color="auto"/>
                      </w:divBdr>
                    </w:div>
                    <w:div w:id="2106487980">
                      <w:marLeft w:val="720"/>
                      <w:marRight w:val="0"/>
                      <w:marTop w:val="0"/>
                      <w:marBottom w:val="92"/>
                      <w:divBdr>
                        <w:top w:val="none" w:sz="0" w:space="0" w:color="auto"/>
                        <w:left w:val="none" w:sz="0" w:space="0" w:color="auto"/>
                        <w:bottom w:val="none" w:sz="0" w:space="0" w:color="auto"/>
                        <w:right w:val="none" w:sz="0" w:space="0" w:color="auto"/>
                      </w:divBdr>
                    </w:div>
                    <w:div w:id="2131513661">
                      <w:marLeft w:val="1296"/>
                      <w:marRight w:val="0"/>
                      <w:marTop w:val="0"/>
                      <w:marBottom w:val="68"/>
                      <w:divBdr>
                        <w:top w:val="none" w:sz="0" w:space="0" w:color="auto"/>
                        <w:left w:val="none" w:sz="0" w:space="0" w:color="auto"/>
                        <w:bottom w:val="none" w:sz="0" w:space="0" w:color="auto"/>
                        <w:right w:val="none" w:sz="0" w:space="0" w:color="auto"/>
                      </w:divBdr>
                    </w:div>
                    <w:div w:id="2136098034">
                      <w:marLeft w:val="0"/>
                      <w:marRight w:val="0"/>
                      <w:marTop w:val="0"/>
                      <w:marBottom w:val="90"/>
                      <w:divBdr>
                        <w:top w:val="none" w:sz="0" w:space="0" w:color="auto"/>
                        <w:left w:val="none" w:sz="0" w:space="0" w:color="auto"/>
                        <w:bottom w:val="none" w:sz="0" w:space="0" w:color="auto"/>
                        <w:right w:val="none" w:sz="0" w:space="0" w:color="auto"/>
                      </w:divBdr>
                    </w:div>
                    <w:div w:id="213768116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14701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rosa.sanchez1\PROYECTO%20ACUERDO%20MADRE%20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4ADC4-DFF9-44FE-BDEC-F679D0B3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PROYECTO ACUERDO MADRE 1.dot</Template>
  <TotalTime>4</TotalTime>
  <Pages>1</Pages>
  <Words>11940</Words>
  <Characters>65671</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margarita.iglesias</dc:creator>
  <cp:lastModifiedBy>Bárbara Leslie Valdez González</cp:lastModifiedBy>
  <cp:revision>4</cp:revision>
  <cp:lastPrinted>2015-03-27T01:39:00Z</cp:lastPrinted>
  <dcterms:created xsi:type="dcterms:W3CDTF">2015-03-31T21:06:00Z</dcterms:created>
  <dcterms:modified xsi:type="dcterms:W3CDTF">2015-03-31T21:10:00Z</dcterms:modified>
</cp:coreProperties>
</file>